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2DB4C" w14:textId="77777777" w:rsidR="0055754D" w:rsidRPr="00C30E28" w:rsidRDefault="0055754D" w:rsidP="0055754D">
      <w:pPr>
        <w:spacing w:line="276" w:lineRule="auto"/>
        <w:jc w:val="center"/>
        <w:rPr>
          <w:rFonts w:ascii="Arial" w:hAnsi="Arial" w:cs="Arial"/>
          <w:b/>
          <w:sz w:val="28"/>
          <w:lang w:val="cs-CZ"/>
        </w:rPr>
      </w:pPr>
    </w:p>
    <w:p w14:paraId="4743B1B3" w14:textId="77777777" w:rsidR="0055754D" w:rsidRPr="00C30E28" w:rsidRDefault="0055754D" w:rsidP="0055754D">
      <w:pPr>
        <w:spacing w:line="276" w:lineRule="auto"/>
        <w:jc w:val="center"/>
        <w:rPr>
          <w:rFonts w:ascii="Arial" w:hAnsi="Arial" w:cs="Arial"/>
          <w:b/>
          <w:sz w:val="28"/>
          <w:lang w:val="cs-CZ"/>
        </w:rPr>
      </w:pPr>
    </w:p>
    <w:p w14:paraId="0B04F79F" w14:textId="77777777" w:rsidR="0055754D" w:rsidRPr="00C30E28" w:rsidRDefault="0055754D" w:rsidP="0055754D">
      <w:pPr>
        <w:spacing w:line="276" w:lineRule="auto"/>
        <w:jc w:val="center"/>
        <w:rPr>
          <w:rFonts w:ascii="Arial" w:hAnsi="Arial" w:cs="Arial"/>
          <w:b/>
          <w:sz w:val="28"/>
          <w:lang w:val="cs-CZ"/>
        </w:rPr>
      </w:pPr>
    </w:p>
    <w:p w14:paraId="589C4F33" w14:textId="77777777" w:rsidR="0055754D" w:rsidRPr="00C30E28" w:rsidRDefault="0055754D" w:rsidP="0055754D">
      <w:pPr>
        <w:spacing w:line="276" w:lineRule="auto"/>
        <w:jc w:val="center"/>
        <w:rPr>
          <w:rFonts w:ascii="Arial" w:hAnsi="Arial" w:cs="Arial"/>
          <w:b/>
          <w:sz w:val="40"/>
          <w:lang w:val="cs-CZ"/>
        </w:rPr>
      </w:pPr>
      <w:r w:rsidRPr="00C30E28">
        <w:rPr>
          <w:rFonts w:ascii="Arial" w:hAnsi="Arial" w:cs="Arial"/>
          <w:b/>
          <w:sz w:val="40"/>
          <w:lang w:val="cs-CZ"/>
        </w:rPr>
        <w:t xml:space="preserve">Správa telematického majetku v Praze </w:t>
      </w:r>
    </w:p>
    <w:p w14:paraId="7F973974" w14:textId="77777777" w:rsidR="0055754D" w:rsidRPr="00C30E28" w:rsidRDefault="0055754D" w:rsidP="0055754D">
      <w:pPr>
        <w:spacing w:line="276" w:lineRule="auto"/>
        <w:jc w:val="center"/>
        <w:rPr>
          <w:rFonts w:ascii="Arial" w:hAnsi="Arial" w:cs="Arial"/>
          <w:sz w:val="20"/>
          <w:lang w:val="cs-CZ"/>
        </w:rPr>
      </w:pPr>
    </w:p>
    <w:p w14:paraId="678426DA" w14:textId="77777777" w:rsidR="0055754D" w:rsidRPr="00C30E28" w:rsidRDefault="0055754D" w:rsidP="0055754D">
      <w:pPr>
        <w:spacing w:line="276" w:lineRule="auto"/>
        <w:jc w:val="center"/>
        <w:rPr>
          <w:rFonts w:ascii="Arial" w:hAnsi="Arial" w:cs="Arial"/>
          <w:sz w:val="20"/>
          <w:lang w:val="cs-CZ"/>
        </w:rPr>
      </w:pPr>
    </w:p>
    <w:p w14:paraId="53D36205" w14:textId="77777777" w:rsidR="0055754D" w:rsidRPr="00C30E28" w:rsidRDefault="0055754D" w:rsidP="005B61AB">
      <w:pPr>
        <w:spacing w:line="276" w:lineRule="auto"/>
        <w:rPr>
          <w:rFonts w:ascii="Arial" w:hAnsi="Arial" w:cs="Arial"/>
          <w:sz w:val="20"/>
          <w:lang w:val="cs-CZ"/>
        </w:rPr>
      </w:pPr>
    </w:p>
    <w:p w14:paraId="6F643813" w14:textId="77777777" w:rsidR="0055754D" w:rsidRPr="00C30E28" w:rsidRDefault="0055754D" w:rsidP="0055754D">
      <w:pPr>
        <w:spacing w:line="276" w:lineRule="auto"/>
        <w:jc w:val="center"/>
        <w:rPr>
          <w:rFonts w:ascii="Arial" w:hAnsi="Arial" w:cs="Arial"/>
          <w:sz w:val="20"/>
          <w:lang w:val="cs-CZ"/>
        </w:rPr>
      </w:pPr>
    </w:p>
    <w:p w14:paraId="72C81E12" w14:textId="77777777" w:rsidR="0055754D" w:rsidRPr="00C30E28" w:rsidRDefault="0055754D" w:rsidP="0055754D">
      <w:pPr>
        <w:spacing w:line="276" w:lineRule="auto"/>
        <w:jc w:val="center"/>
        <w:rPr>
          <w:rFonts w:ascii="Arial" w:hAnsi="Arial" w:cs="Arial"/>
          <w:sz w:val="20"/>
          <w:lang w:val="cs-CZ"/>
        </w:rPr>
      </w:pPr>
    </w:p>
    <w:p w14:paraId="02368B69" w14:textId="77777777" w:rsidR="0055754D" w:rsidRPr="00C30E28" w:rsidRDefault="009C3DF8" w:rsidP="0055754D">
      <w:pPr>
        <w:jc w:val="center"/>
        <w:rPr>
          <w:rFonts w:ascii="Arial" w:hAnsi="Arial" w:cs="Arial"/>
          <w:b/>
          <w:sz w:val="40"/>
          <w:szCs w:val="36"/>
          <w:lang w:val="cs-CZ"/>
        </w:rPr>
      </w:pPr>
      <w:r w:rsidRPr="00C30E28">
        <w:rPr>
          <w:rFonts w:ascii="Arial" w:hAnsi="Arial" w:cs="Arial"/>
          <w:b/>
          <w:sz w:val="40"/>
          <w:szCs w:val="36"/>
          <w:lang w:val="cs-CZ"/>
        </w:rPr>
        <w:t>Příloha č.</w:t>
      </w:r>
      <w:r w:rsidR="00DA16BE" w:rsidRPr="00C30E28">
        <w:rPr>
          <w:rFonts w:ascii="Arial" w:hAnsi="Arial" w:cs="Arial"/>
          <w:b/>
          <w:sz w:val="40"/>
          <w:szCs w:val="36"/>
          <w:lang w:val="cs-CZ"/>
        </w:rPr>
        <w:t> </w:t>
      </w:r>
      <w:r w:rsidRPr="00C30E28">
        <w:rPr>
          <w:rFonts w:ascii="Arial" w:hAnsi="Arial" w:cs="Arial"/>
          <w:b/>
          <w:sz w:val="40"/>
          <w:szCs w:val="36"/>
          <w:lang w:val="cs-CZ"/>
        </w:rPr>
        <w:t xml:space="preserve">1 </w:t>
      </w:r>
      <w:r w:rsidR="00D87C19" w:rsidRPr="00C30E28">
        <w:rPr>
          <w:rFonts w:ascii="Arial" w:hAnsi="Arial" w:cs="Arial"/>
          <w:b/>
          <w:sz w:val="40"/>
          <w:szCs w:val="36"/>
          <w:lang w:val="cs-CZ"/>
        </w:rPr>
        <w:t>–</w:t>
      </w:r>
      <w:r w:rsidRPr="00C30E28">
        <w:rPr>
          <w:rFonts w:ascii="Arial" w:hAnsi="Arial" w:cs="Arial"/>
          <w:b/>
          <w:sz w:val="40"/>
          <w:szCs w:val="36"/>
          <w:lang w:val="cs-CZ"/>
        </w:rPr>
        <w:t xml:space="preserve"> </w:t>
      </w:r>
      <w:r w:rsidR="00D87C19" w:rsidRPr="00C30E28">
        <w:rPr>
          <w:rFonts w:ascii="Arial" w:hAnsi="Arial" w:cs="Arial"/>
          <w:b/>
          <w:sz w:val="40"/>
          <w:szCs w:val="36"/>
          <w:lang w:val="cs-CZ"/>
        </w:rPr>
        <w:t>TECHNICKÝ RÁMEC PROJEKTU</w:t>
      </w:r>
    </w:p>
    <w:p w14:paraId="018ED9CB" w14:textId="77777777" w:rsidR="00E50B43" w:rsidRPr="00C30E28" w:rsidRDefault="00E50B43" w:rsidP="00E50B43">
      <w:pPr>
        <w:spacing w:line="240" w:lineRule="auto"/>
        <w:jc w:val="center"/>
        <w:rPr>
          <w:rFonts w:ascii="Arial" w:hAnsi="Arial" w:cs="Arial"/>
          <w:sz w:val="14"/>
          <w:szCs w:val="16"/>
          <w:lang w:val="cs-CZ"/>
        </w:rPr>
      </w:pPr>
    </w:p>
    <w:p w14:paraId="6045FF63" w14:textId="77777777" w:rsidR="00E50B43" w:rsidRPr="00C30E28" w:rsidRDefault="00E50B43" w:rsidP="00E50B43">
      <w:pPr>
        <w:spacing w:line="240" w:lineRule="auto"/>
        <w:jc w:val="center"/>
        <w:rPr>
          <w:rFonts w:ascii="Arial" w:hAnsi="Arial" w:cs="Arial"/>
          <w:sz w:val="14"/>
          <w:szCs w:val="16"/>
          <w:lang w:val="cs-CZ"/>
        </w:rPr>
      </w:pPr>
    </w:p>
    <w:p w14:paraId="7863641A" w14:textId="77777777" w:rsidR="00E50B43" w:rsidRPr="00C30E28" w:rsidRDefault="00E50B43" w:rsidP="00E50B43">
      <w:pPr>
        <w:spacing w:line="240" w:lineRule="auto"/>
        <w:jc w:val="center"/>
        <w:rPr>
          <w:rFonts w:ascii="Arial" w:hAnsi="Arial" w:cs="Arial"/>
          <w:sz w:val="14"/>
          <w:szCs w:val="16"/>
          <w:lang w:val="cs-CZ"/>
        </w:rPr>
      </w:pPr>
    </w:p>
    <w:p w14:paraId="1804432B" w14:textId="77777777" w:rsidR="00E50B43" w:rsidRPr="00C30E28" w:rsidRDefault="00E50B43" w:rsidP="00E50B43">
      <w:pPr>
        <w:spacing w:line="240" w:lineRule="auto"/>
        <w:jc w:val="center"/>
        <w:rPr>
          <w:rFonts w:ascii="Arial" w:hAnsi="Arial" w:cs="Arial"/>
          <w:sz w:val="14"/>
          <w:szCs w:val="16"/>
          <w:lang w:val="cs-CZ"/>
        </w:rPr>
      </w:pPr>
    </w:p>
    <w:p w14:paraId="769176B3" w14:textId="77777777" w:rsidR="00E50B43" w:rsidRPr="00C30E28" w:rsidRDefault="00E50B43" w:rsidP="00E50B43">
      <w:pPr>
        <w:spacing w:line="240" w:lineRule="auto"/>
        <w:jc w:val="center"/>
        <w:rPr>
          <w:rFonts w:ascii="Arial" w:hAnsi="Arial" w:cs="Arial"/>
          <w:sz w:val="14"/>
          <w:szCs w:val="16"/>
          <w:lang w:val="cs-CZ"/>
        </w:rPr>
      </w:pPr>
    </w:p>
    <w:p w14:paraId="4583A611" w14:textId="77777777" w:rsidR="00E50B43" w:rsidRPr="00C30E28" w:rsidRDefault="00E50B43" w:rsidP="00E50B43">
      <w:pPr>
        <w:spacing w:line="240" w:lineRule="auto"/>
        <w:jc w:val="center"/>
        <w:rPr>
          <w:rFonts w:ascii="Arial" w:hAnsi="Arial" w:cs="Arial"/>
          <w:sz w:val="14"/>
          <w:szCs w:val="16"/>
          <w:lang w:val="cs-CZ"/>
        </w:rPr>
      </w:pPr>
    </w:p>
    <w:p w14:paraId="6686A986" w14:textId="77777777" w:rsidR="00E50B43" w:rsidRPr="00C30E28" w:rsidRDefault="00E50B43" w:rsidP="00E50B43">
      <w:pPr>
        <w:spacing w:line="240" w:lineRule="auto"/>
        <w:jc w:val="center"/>
        <w:rPr>
          <w:rFonts w:ascii="Arial" w:hAnsi="Arial" w:cs="Arial"/>
          <w:sz w:val="14"/>
          <w:szCs w:val="16"/>
          <w:lang w:val="cs-CZ"/>
        </w:rPr>
      </w:pPr>
    </w:p>
    <w:p w14:paraId="5722613B" w14:textId="77777777" w:rsidR="00E50B43" w:rsidRPr="00C30E28" w:rsidRDefault="00E50B43" w:rsidP="00E50B43">
      <w:pPr>
        <w:spacing w:line="240" w:lineRule="auto"/>
        <w:jc w:val="center"/>
        <w:rPr>
          <w:rFonts w:ascii="Arial" w:hAnsi="Arial" w:cs="Arial"/>
          <w:sz w:val="14"/>
          <w:szCs w:val="16"/>
          <w:lang w:val="cs-CZ"/>
        </w:rPr>
      </w:pPr>
    </w:p>
    <w:p w14:paraId="5CF8EF52" w14:textId="77777777" w:rsidR="00E50B43" w:rsidRPr="00C30E28" w:rsidRDefault="00E50B43" w:rsidP="00E50B43">
      <w:pPr>
        <w:spacing w:line="240" w:lineRule="auto"/>
        <w:jc w:val="center"/>
        <w:rPr>
          <w:rFonts w:ascii="Arial" w:hAnsi="Arial" w:cs="Arial"/>
          <w:sz w:val="14"/>
          <w:szCs w:val="16"/>
          <w:lang w:val="cs-CZ"/>
        </w:rPr>
      </w:pPr>
    </w:p>
    <w:p w14:paraId="5502034A" w14:textId="77777777" w:rsidR="00E50B43" w:rsidRPr="00C30E28" w:rsidRDefault="00E50B43" w:rsidP="00E50B43">
      <w:pPr>
        <w:spacing w:line="240" w:lineRule="auto"/>
        <w:jc w:val="center"/>
        <w:rPr>
          <w:rFonts w:ascii="Arial" w:hAnsi="Arial" w:cs="Arial"/>
          <w:sz w:val="14"/>
          <w:szCs w:val="16"/>
          <w:lang w:val="cs-CZ"/>
        </w:rPr>
      </w:pPr>
    </w:p>
    <w:tbl>
      <w:tblPr>
        <w:tblW w:w="9522" w:type="dxa"/>
        <w:tblLayout w:type="fixed"/>
        <w:tblLook w:val="04A0" w:firstRow="1" w:lastRow="0" w:firstColumn="1" w:lastColumn="0" w:noHBand="0" w:noVBand="1"/>
      </w:tblPr>
      <w:tblGrid>
        <w:gridCol w:w="9522"/>
      </w:tblGrid>
      <w:tr w:rsidR="00E50B43" w:rsidRPr="00C30E28" w14:paraId="4F3E8F1D" w14:textId="77777777" w:rsidTr="006321B0">
        <w:trPr>
          <w:trHeight w:hRule="exact" w:val="2884"/>
        </w:trPr>
        <w:tc>
          <w:tcPr>
            <w:tcW w:w="9522" w:type="dxa"/>
            <w:vAlign w:val="bottom"/>
          </w:tcPr>
          <w:p w14:paraId="49451A4E" w14:textId="77777777" w:rsidR="00E50B43" w:rsidRPr="00C30E28" w:rsidRDefault="00E50B43" w:rsidP="0055754D">
            <w:pPr>
              <w:pStyle w:val="Documenttitle"/>
              <w:rPr>
                <w:rFonts w:ascii="Arial" w:hAnsi="Arial" w:cs="Arial"/>
                <w:b w:val="0"/>
                <w:sz w:val="14"/>
                <w:szCs w:val="16"/>
                <w:lang w:val="cs-CZ"/>
              </w:rPr>
            </w:pPr>
          </w:p>
          <w:p w14:paraId="7B0EF5CE" w14:textId="77777777" w:rsidR="0066336C" w:rsidRPr="00C30E28" w:rsidRDefault="00E50B43" w:rsidP="006321B0">
            <w:pPr>
              <w:pStyle w:val="Documentdate"/>
              <w:rPr>
                <w:rFonts w:ascii="Arial" w:hAnsi="Arial" w:cs="Arial"/>
                <w:sz w:val="28"/>
                <w:szCs w:val="16"/>
                <w:lang w:val="cs-CZ"/>
              </w:rPr>
            </w:pPr>
            <w:r w:rsidRPr="00C30E28">
              <w:rPr>
                <w:rFonts w:ascii="Arial" w:hAnsi="Arial" w:cs="Arial"/>
                <w:sz w:val="28"/>
                <w:szCs w:val="16"/>
                <w:lang w:val="cs-CZ"/>
              </w:rPr>
              <w:t xml:space="preserve">Vypracováno pro: </w:t>
            </w:r>
            <w:r w:rsidR="0055754D" w:rsidRPr="00C30E28">
              <w:rPr>
                <w:rFonts w:ascii="Arial" w:hAnsi="Arial" w:cs="Arial"/>
                <w:b/>
                <w:sz w:val="28"/>
                <w:szCs w:val="16"/>
                <w:lang w:val="cs-CZ"/>
              </w:rPr>
              <w:t>Technická správa komunikací hl. m. Prahy, a.s.</w:t>
            </w:r>
          </w:p>
          <w:p w14:paraId="07F8C704" w14:textId="77777777" w:rsidR="00E50B43" w:rsidRPr="00C30E28" w:rsidRDefault="00E50B43" w:rsidP="006321B0">
            <w:pPr>
              <w:pStyle w:val="Documentdate"/>
              <w:rPr>
                <w:rFonts w:ascii="Arial" w:hAnsi="Arial" w:cs="Arial"/>
                <w:b/>
                <w:sz w:val="14"/>
                <w:szCs w:val="16"/>
                <w:lang w:val="cs-CZ"/>
              </w:rPr>
            </w:pPr>
          </w:p>
          <w:p w14:paraId="6DF79C92" w14:textId="274562AF" w:rsidR="00E50B43" w:rsidRPr="00C30E28" w:rsidRDefault="009A25CF" w:rsidP="006321B0">
            <w:pPr>
              <w:pStyle w:val="Documentdate"/>
              <w:rPr>
                <w:rFonts w:ascii="Arial" w:hAnsi="Arial" w:cs="Arial"/>
                <w:sz w:val="14"/>
                <w:szCs w:val="16"/>
                <w:lang w:val="cs-CZ"/>
              </w:rPr>
            </w:pPr>
            <w:r>
              <w:rPr>
                <w:rFonts w:ascii="Arial" w:hAnsi="Arial" w:cs="Arial"/>
                <w:b/>
                <w:sz w:val="16"/>
                <w:szCs w:val="16"/>
                <w:lang w:val="cs-CZ"/>
              </w:rPr>
              <w:t>únor</w:t>
            </w:r>
            <w:r w:rsidR="00EE6DEA" w:rsidRPr="00C30E28">
              <w:rPr>
                <w:rFonts w:ascii="Arial" w:hAnsi="Arial" w:cs="Arial"/>
                <w:b/>
                <w:sz w:val="16"/>
                <w:szCs w:val="16"/>
                <w:lang w:val="cs-CZ"/>
              </w:rPr>
              <w:t xml:space="preserve"> </w:t>
            </w:r>
            <w:r w:rsidR="00E54C4B" w:rsidRPr="00C30E28">
              <w:rPr>
                <w:rFonts w:ascii="Arial" w:hAnsi="Arial" w:cs="Arial"/>
                <w:b/>
                <w:sz w:val="16"/>
                <w:szCs w:val="16"/>
                <w:lang w:val="cs-CZ"/>
              </w:rPr>
              <w:t>202</w:t>
            </w:r>
            <w:r>
              <w:rPr>
                <w:rFonts w:ascii="Arial" w:hAnsi="Arial" w:cs="Arial"/>
                <w:b/>
                <w:sz w:val="16"/>
                <w:szCs w:val="16"/>
                <w:lang w:val="cs-CZ"/>
              </w:rPr>
              <w:t>1</w:t>
            </w:r>
          </w:p>
        </w:tc>
      </w:tr>
    </w:tbl>
    <w:p w14:paraId="2E0531F7" w14:textId="77777777" w:rsidR="0066336C" w:rsidRPr="00C30E28" w:rsidRDefault="0066336C" w:rsidP="00FB036A">
      <w:pPr>
        <w:spacing w:after="200" w:line="276" w:lineRule="auto"/>
        <w:jc w:val="center"/>
        <w:rPr>
          <w:rFonts w:ascii="Arial" w:hAnsi="Arial" w:cs="Arial"/>
          <w:sz w:val="14"/>
          <w:szCs w:val="16"/>
          <w:lang w:val="cs-CZ"/>
        </w:rPr>
      </w:pPr>
    </w:p>
    <w:p w14:paraId="185A8FD3" w14:textId="77777777" w:rsidR="0066336C" w:rsidRDefault="0066336C" w:rsidP="00051B0A">
      <w:pPr>
        <w:spacing w:after="200" w:line="276" w:lineRule="auto"/>
        <w:jc w:val="left"/>
        <w:rPr>
          <w:rFonts w:ascii="Arial" w:hAnsi="Arial" w:cs="Arial"/>
          <w:sz w:val="14"/>
          <w:szCs w:val="16"/>
          <w:lang w:val="cs-CZ"/>
        </w:rPr>
      </w:pPr>
    </w:p>
    <w:p w14:paraId="654C42E1" w14:textId="77777777" w:rsidR="00B776F7" w:rsidRPr="00C30E28" w:rsidRDefault="00B776F7" w:rsidP="00051B0A">
      <w:pPr>
        <w:spacing w:after="200" w:line="276" w:lineRule="auto"/>
        <w:jc w:val="left"/>
        <w:rPr>
          <w:rFonts w:ascii="Arial" w:hAnsi="Arial" w:cs="Arial"/>
          <w:sz w:val="14"/>
          <w:szCs w:val="16"/>
          <w:lang w:val="cs-CZ"/>
        </w:rPr>
      </w:pPr>
    </w:p>
    <w:p w14:paraId="39AE988A" w14:textId="77777777" w:rsidR="00E50B43" w:rsidRPr="00C30E28" w:rsidRDefault="0066336C" w:rsidP="00051B0A">
      <w:pPr>
        <w:spacing w:after="200" w:line="276" w:lineRule="auto"/>
        <w:jc w:val="left"/>
        <w:rPr>
          <w:rFonts w:ascii="Arial" w:hAnsi="Arial" w:cs="Arial"/>
          <w:b/>
          <w:sz w:val="24"/>
          <w:szCs w:val="16"/>
          <w:lang w:val="cs-CZ"/>
        </w:rPr>
      </w:pPr>
      <w:r w:rsidRPr="00C30E28">
        <w:rPr>
          <w:rFonts w:ascii="Arial" w:hAnsi="Arial" w:cs="Arial"/>
          <w:b/>
          <w:sz w:val="24"/>
          <w:szCs w:val="16"/>
          <w:lang w:val="cs-CZ"/>
        </w:rPr>
        <w:lastRenderedPageBreak/>
        <w:t>Obsah</w:t>
      </w:r>
    </w:p>
    <w:p w14:paraId="0DA49F9B" w14:textId="3506DC09" w:rsidR="008A271C" w:rsidRDefault="0066336C">
      <w:pPr>
        <w:pStyle w:val="Obsah1"/>
        <w:rPr>
          <w:rFonts w:asciiTheme="minorHAnsi" w:eastAsiaTheme="minorEastAsia" w:hAnsiTheme="minorHAnsi"/>
          <w:bCs w:val="0"/>
          <w:caps w:val="0"/>
          <w:sz w:val="22"/>
          <w:szCs w:val="22"/>
          <w:lang w:val="cs-CZ" w:eastAsia="cs-CZ"/>
        </w:rPr>
      </w:pPr>
      <w:r w:rsidRPr="00C30E28">
        <w:rPr>
          <w:rFonts w:ascii="Arial" w:hAnsi="Arial" w:cs="Arial"/>
          <w:sz w:val="14"/>
          <w:szCs w:val="16"/>
          <w:lang w:val="cs-CZ"/>
        </w:rPr>
        <w:fldChar w:fldCharType="begin"/>
      </w:r>
      <w:r w:rsidRPr="00C30E28">
        <w:rPr>
          <w:rFonts w:ascii="Arial" w:hAnsi="Arial" w:cs="Arial"/>
          <w:sz w:val="14"/>
          <w:szCs w:val="16"/>
          <w:lang w:val="cs-CZ"/>
        </w:rPr>
        <w:instrText xml:space="preserve"> TOC \o "1-3" \h \z \u </w:instrText>
      </w:r>
      <w:r w:rsidRPr="00C30E28">
        <w:rPr>
          <w:rFonts w:ascii="Arial" w:hAnsi="Arial" w:cs="Arial"/>
          <w:sz w:val="14"/>
          <w:szCs w:val="16"/>
          <w:lang w:val="cs-CZ"/>
        </w:rPr>
        <w:fldChar w:fldCharType="separate"/>
      </w:r>
      <w:hyperlink w:anchor="_Toc63677882" w:history="1">
        <w:r w:rsidR="008A271C" w:rsidRPr="00942FD9">
          <w:rPr>
            <w:rStyle w:val="Hypertextovodkaz"/>
            <w:rFonts w:ascii="Arial" w:hAnsi="Arial" w:cs="Arial"/>
          </w:rPr>
          <w:t>1</w:t>
        </w:r>
        <w:r w:rsidR="008A271C">
          <w:rPr>
            <w:rFonts w:asciiTheme="minorHAnsi" w:eastAsiaTheme="minorEastAsia" w:hAnsiTheme="minorHAnsi"/>
            <w:bCs w:val="0"/>
            <w:caps w:val="0"/>
            <w:sz w:val="22"/>
            <w:szCs w:val="22"/>
            <w:lang w:val="cs-CZ" w:eastAsia="cs-CZ"/>
          </w:rPr>
          <w:tab/>
        </w:r>
        <w:r w:rsidR="008A271C" w:rsidRPr="00942FD9">
          <w:rPr>
            <w:rStyle w:val="Hypertextovodkaz"/>
            <w:rFonts w:ascii="Arial" w:hAnsi="Arial" w:cs="Arial"/>
          </w:rPr>
          <w:t>Popis záměru a jeho cíle</w:t>
        </w:r>
        <w:r w:rsidR="008A271C">
          <w:rPr>
            <w:webHidden/>
          </w:rPr>
          <w:tab/>
        </w:r>
        <w:r w:rsidR="008A271C">
          <w:rPr>
            <w:webHidden/>
          </w:rPr>
          <w:fldChar w:fldCharType="begin"/>
        </w:r>
        <w:r w:rsidR="008A271C">
          <w:rPr>
            <w:webHidden/>
          </w:rPr>
          <w:instrText xml:space="preserve"> PAGEREF _Toc63677882 \h </w:instrText>
        </w:r>
        <w:r w:rsidR="008A271C">
          <w:rPr>
            <w:webHidden/>
          </w:rPr>
        </w:r>
        <w:r w:rsidR="008A271C">
          <w:rPr>
            <w:webHidden/>
          </w:rPr>
          <w:fldChar w:fldCharType="separate"/>
        </w:r>
        <w:r w:rsidR="000770CE">
          <w:rPr>
            <w:webHidden/>
          </w:rPr>
          <w:t>5</w:t>
        </w:r>
        <w:r w:rsidR="008A271C">
          <w:rPr>
            <w:webHidden/>
          </w:rPr>
          <w:fldChar w:fldCharType="end"/>
        </w:r>
      </w:hyperlink>
    </w:p>
    <w:p w14:paraId="7F8BA59E" w14:textId="591C600B" w:rsidR="008A271C" w:rsidRDefault="00AA312B">
      <w:pPr>
        <w:pStyle w:val="Obsah1"/>
        <w:rPr>
          <w:rFonts w:asciiTheme="minorHAnsi" w:eastAsiaTheme="minorEastAsia" w:hAnsiTheme="minorHAnsi"/>
          <w:bCs w:val="0"/>
          <w:caps w:val="0"/>
          <w:sz w:val="22"/>
          <w:szCs w:val="22"/>
          <w:lang w:val="cs-CZ" w:eastAsia="cs-CZ"/>
        </w:rPr>
      </w:pPr>
      <w:hyperlink w:anchor="_Toc63677883" w:history="1">
        <w:r w:rsidR="008A271C" w:rsidRPr="00942FD9">
          <w:rPr>
            <w:rStyle w:val="Hypertextovodkaz"/>
            <w:rFonts w:ascii="Arial" w:hAnsi="Arial" w:cs="Arial"/>
          </w:rPr>
          <w:t>2</w:t>
        </w:r>
        <w:r w:rsidR="008A271C">
          <w:rPr>
            <w:rFonts w:asciiTheme="minorHAnsi" w:eastAsiaTheme="minorEastAsia" w:hAnsiTheme="minorHAnsi"/>
            <w:bCs w:val="0"/>
            <w:caps w:val="0"/>
            <w:sz w:val="22"/>
            <w:szCs w:val="22"/>
            <w:lang w:val="cs-CZ" w:eastAsia="cs-CZ"/>
          </w:rPr>
          <w:tab/>
        </w:r>
        <w:r w:rsidR="008A271C" w:rsidRPr="00942FD9">
          <w:rPr>
            <w:rStyle w:val="Hypertextovodkaz"/>
            <w:rFonts w:ascii="Arial" w:hAnsi="Arial" w:cs="Arial"/>
          </w:rPr>
          <w:t>Předmět plnění</w:t>
        </w:r>
        <w:r w:rsidR="008A271C">
          <w:rPr>
            <w:webHidden/>
          </w:rPr>
          <w:tab/>
        </w:r>
        <w:r w:rsidR="008A271C">
          <w:rPr>
            <w:webHidden/>
          </w:rPr>
          <w:fldChar w:fldCharType="begin"/>
        </w:r>
        <w:r w:rsidR="008A271C">
          <w:rPr>
            <w:webHidden/>
          </w:rPr>
          <w:instrText xml:space="preserve"> PAGEREF _Toc63677883 \h </w:instrText>
        </w:r>
        <w:r w:rsidR="008A271C">
          <w:rPr>
            <w:webHidden/>
          </w:rPr>
        </w:r>
        <w:r w:rsidR="008A271C">
          <w:rPr>
            <w:webHidden/>
          </w:rPr>
          <w:fldChar w:fldCharType="separate"/>
        </w:r>
        <w:r w:rsidR="000770CE">
          <w:rPr>
            <w:webHidden/>
          </w:rPr>
          <w:t>7</w:t>
        </w:r>
        <w:r w:rsidR="008A271C">
          <w:rPr>
            <w:webHidden/>
          </w:rPr>
          <w:fldChar w:fldCharType="end"/>
        </w:r>
      </w:hyperlink>
    </w:p>
    <w:p w14:paraId="2B5D93F6" w14:textId="148017CD" w:rsidR="008A271C" w:rsidRDefault="00AA312B">
      <w:pPr>
        <w:pStyle w:val="Obsah2"/>
        <w:tabs>
          <w:tab w:val="left" w:pos="720"/>
          <w:tab w:val="right" w:leader="dot" w:pos="9062"/>
        </w:tabs>
        <w:rPr>
          <w:rFonts w:asciiTheme="minorHAnsi" w:eastAsiaTheme="minorEastAsia" w:hAnsiTheme="minorHAnsi"/>
          <w:smallCaps w:val="0"/>
          <w:noProof/>
          <w:sz w:val="22"/>
          <w:szCs w:val="22"/>
          <w:lang w:val="cs-CZ" w:eastAsia="cs-CZ"/>
        </w:rPr>
      </w:pPr>
      <w:hyperlink w:anchor="_Toc63677884" w:history="1">
        <w:r w:rsidR="008A271C" w:rsidRPr="00942FD9">
          <w:rPr>
            <w:rStyle w:val="Hypertextovodkaz"/>
            <w:rFonts w:ascii="Arial" w:hAnsi="Arial" w:cs="Arial"/>
            <w:noProof/>
          </w:rPr>
          <w:t>2.1</w:t>
        </w:r>
        <w:r w:rsidR="008A271C">
          <w:rPr>
            <w:rFonts w:asciiTheme="minorHAnsi" w:eastAsiaTheme="minorEastAsia" w:hAnsiTheme="minorHAnsi"/>
            <w:smallCaps w:val="0"/>
            <w:noProof/>
            <w:sz w:val="22"/>
            <w:szCs w:val="22"/>
            <w:lang w:val="cs-CZ" w:eastAsia="cs-CZ"/>
          </w:rPr>
          <w:tab/>
        </w:r>
        <w:r w:rsidR="008A271C" w:rsidRPr="00942FD9">
          <w:rPr>
            <w:rStyle w:val="Hypertextovodkaz"/>
            <w:rFonts w:ascii="Arial" w:hAnsi="Arial" w:cs="Arial"/>
            <w:noProof/>
          </w:rPr>
          <w:t>První (1.) etapa: Analýza současného nastavení a úvodní návrh nového Systému</w:t>
        </w:r>
        <w:r w:rsidR="008A271C">
          <w:rPr>
            <w:noProof/>
            <w:webHidden/>
          </w:rPr>
          <w:tab/>
        </w:r>
        <w:r w:rsidR="008A271C">
          <w:rPr>
            <w:noProof/>
            <w:webHidden/>
          </w:rPr>
          <w:fldChar w:fldCharType="begin"/>
        </w:r>
        <w:r w:rsidR="008A271C">
          <w:rPr>
            <w:noProof/>
            <w:webHidden/>
          </w:rPr>
          <w:instrText xml:space="preserve"> PAGEREF _Toc63677884 \h </w:instrText>
        </w:r>
        <w:r w:rsidR="008A271C">
          <w:rPr>
            <w:noProof/>
            <w:webHidden/>
          </w:rPr>
        </w:r>
        <w:r w:rsidR="008A271C">
          <w:rPr>
            <w:noProof/>
            <w:webHidden/>
          </w:rPr>
          <w:fldChar w:fldCharType="separate"/>
        </w:r>
        <w:r w:rsidR="000770CE">
          <w:rPr>
            <w:noProof/>
            <w:webHidden/>
          </w:rPr>
          <w:t>7</w:t>
        </w:r>
        <w:r w:rsidR="008A271C">
          <w:rPr>
            <w:noProof/>
            <w:webHidden/>
          </w:rPr>
          <w:fldChar w:fldCharType="end"/>
        </w:r>
      </w:hyperlink>
    </w:p>
    <w:p w14:paraId="40021E0F" w14:textId="198C0114" w:rsidR="008A271C" w:rsidRDefault="00AA312B">
      <w:pPr>
        <w:pStyle w:val="Obsah3"/>
        <w:tabs>
          <w:tab w:val="left" w:pos="1080"/>
          <w:tab w:val="right" w:leader="dot" w:pos="9062"/>
        </w:tabs>
        <w:rPr>
          <w:rFonts w:asciiTheme="minorHAnsi" w:eastAsiaTheme="minorEastAsia" w:hAnsiTheme="minorHAnsi"/>
          <w:i w:val="0"/>
          <w:iCs w:val="0"/>
          <w:noProof/>
          <w:sz w:val="22"/>
          <w:szCs w:val="22"/>
          <w:lang w:val="cs-CZ" w:eastAsia="cs-CZ"/>
        </w:rPr>
      </w:pPr>
      <w:hyperlink w:anchor="_Toc63677885" w:history="1">
        <w:r w:rsidR="008A271C" w:rsidRPr="00942FD9">
          <w:rPr>
            <w:rStyle w:val="Hypertextovodkaz"/>
            <w:rFonts w:ascii="Arial" w:hAnsi="Arial" w:cs="Arial"/>
            <w:noProof/>
          </w:rPr>
          <w:t>2.1.1</w:t>
        </w:r>
        <w:r w:rsidR="008A271C">
          <w:rPr>
            <w:rFonts w:asciiTheme="minorHAnsi" w:eastAsiaTheme="minorEastAsia" w:hAnsiTheme="minorHAnsi"/>
            <w:i w:val="0"/>
            <w:iCs w:val="0"/>
            <w:noProof/>
            <w:sz w:val="22"/>
            <w:szCs w:val="22"/>
            <w:lang w:val="cs-CZ" w:eastAsia="cs-CZ"/>
          </w:rPr>
          <w:tab/>
        </w:r>
        <w:r w:rsidR="008A271C" w:rsidRPr="00942FD9">
          <w:rPr>
            <w:rStyle w:val="Hypertextovodkaz"/>
            <w:rFonts w:ascii="Arial" w:hAnsi="Arial" w:cs="Arial"/>
            <w:noProof/>
          </w:rPr>
          <w:t>Definice projektu</w:t>
        </w:r>
        <w:r w:rsidR="008A271C">
          <w:rPr>
            <w:noProof/>
            <w:webHidden/>
          </w:rPr>
          <w:tab/>
        </w:r>
        <w:r w:rsidR="008A271C">
          <w:rPr>
            <w:noProof/>
            <w:webHidden/>
          </w:rPr>
          <w:fldChar w:fldCharType="begin"/>
        </w:r>
        <w:r w:rsidR="008A271C">
          <w:rPr>
            <w:noProof/>
            <w:webHidden/>
          </w:rPr>
          <w:instrText xml:space="preserve"> PAGEREF _Toc63677885 \h </w:instrText>
        </w:r>
        <w:r w:rsidR="008A271C">
          <w:rPr>
            <w:noProof/>
            <w:webHidden/>
          </w:rPr>
        </w:r>
        <w:r w:rsidR="008A271C">
          <w:rPr>
            <w:noProof/>
            <w:webHidden/>
          </w:rPr>
          <w:fldChar w:fldCharType="separate"/>
        </w:r>
        <w:r w:rsidR="000770CE">
          <w:rPr>
            <w:noProof/>
            <w:webHidden/>
          </w:rPr>
          <w:t>7</w:t>
        </w:r>
        <w:r w:rsidR="008A271C">
          <w:rPr>
            <w:noProof/>
            <w:webHidden/>
          </w:rPr>
          <w:fldChar w:fldCharType="end"/>
        </w:r>
      </w:hyperlink>
    </w:p>
    <w:p w14:paraId="2C47E930" w14:textId="7A894C0D" w:rsidR="008A271C" w:rsidRDefault="00AA312B">
      <w:pPr>
        <w:pStyle w:val="Obsah3"/>
        <w:tabs>
          <w:tab w:val="left" w:pos="1080"/>
          <w:tab w:val="right" w:leader="dot" w:pos="9062"/>
        </w:tabs>
        <w:rPr>
          <w:rFonts w:asciiTheme="minorHAnsi" w:eastAsiaTheme="minorEastAsia" w:hAnsiTheme="minorHAnsi"/>
          <w:i w:val="0"/>
          <w:iCs w:val="0"/>
          <w:noProof/>
          <w:sz w:val="22"/>
          <w:szCs w:val="22"/>
          <w:lang w:val="cs-CZ" w:eastAsia="cs-CZ"/>
        </w:rPr>
      </w:pPr>
      <w:hyperlink w:anchor="_Toc63677886" w:history="1">
        <w:r w:rsidR="008A271C" w:rsidRPr="00942FD9">
          <w:rPr>
            <w:rStyle w:val="Hypertextovodkaz"/>
            <w:rFonts w:ascii="Arial" w:hAnsi="Arial" w:cs="Arial"/>
            <w:noProof/>
          </w:rPr>
          <w:t>2.1.2</w:t>
        </w:r>
        <w:r w:rsidR="008A271C">
          <w:rPr>
            <w:rFonts w:asciiTheme="minorHAnsi" w:eastAsiaTheme="minorEastAsia" w:hAnsiTheme="minorHAnsi"/>
            <w:i w:val="0"/>
            <w:iCs w:val="0"/>
            <w:noProof/>
            <w:sz w:val="22"/>
            <w:szCs w:val="22"/>
            <w:lang w:val="cs-CZ" w:eastAsia="cs-CZ"/>
          </w:rPr>
          <w:tab/>
        </w:r>
        <w:r w:rsidR="008A271C" w:rsidRPr="00942FD9">
          <w:rPr>
            <w:rStyle w:val="Hypertextovodkaz"/>
            <w:rFonts w:ascii="Arial" w:hAnsi="Arial" w:cs="Arial"/>
            <w:noProof/>
          </w:rPr>
          <w:t>Implementační studie</w:t>
        </w:r>
        <w:r w:rsidR="008A271C">
          <w:rPr>
            <w:noProof/>
            <w:webHidden/>
          </w:rPr>
          <w:tab/>
        </w:r>
        <w:r w:rsidR="008A271C">
          <w:rPr>
            <w:noProof/>
            <w:webHidden/>
          </w:rPr>
          <w:fldChar w:fldCharType="begin"/>
        </w:r>
        <w:r w:rsidR="008A271C">
          <w:rPr>
            <w:noProof/>
            <w:webHidden/>
          </w:rPr>
          <w:instrText xml:space="preserve"> PAGEREF _Toc63677886 \h </w:instrText>
        </w:r>
        <w:r w:rsidR="008A271C">
          <w:rPr>
            <w:noProof/>
            <w:webHidden/>
          </w:rPr>
        </w:r>
        <w:r w:rsidR="008A271C">
          <w:rPr>
            <w:noProof/>
            <w:webHidden/>
          </w:rPr>
          <w:fldChar w:fldCharType="separate"/>
        </w:r>
        <w:r w:rsidR="000770CE">
          <w:rPr>
            <w:noProof/>
            <w:webHidden/>
          </w:rPr>
          <w:t>8</w:t>
        </w:r>
        <w:r w:rsidR="008A271C">
          <w:rPr>
            <w:noProof/>
            <w:webHidden/>
          </w:rPr>
          <w:fldChar w:fldCharType="end"/>
        </w:r>
      </w:hyperlink>
    </w:p>
    <w:p w14:paraId="5DC991B4" w14:textId="7F96F1B0" w:rsidR="008A271C" w:rsidRDefault="00AA312B">
      <w:pPr>
        <w:pStyle w:val="Obsah2"/>
        <w:tabs>
          <w:tab w:val="left" w:pos="720"/>
          <w:tab w:val="right" w:leader="dot" w:pos="9062"/>
        </w:tabs>
        <w:rPr>
          <w:rFonts w:asciiTheme="minorHAnsi" w:eastAsiaTheme="minorEastAsia" w:hAnsiTheme="minorHAnsi"/>
          <w:smallCaps w:val="0"/>
          <w:noProof/>
          <w:sz w:val="22"/>
          <w:szCs w:val="22"/>
          <w:lang w:val="cs-CZ" w:eastAsia="cs-CZ"/>
        </w:rPr>
      </w:pPr>
      <w:hyperlink w:anchor="_Toc63677887" w:history="1">
        <w:r w:rsidR="008A271C" w:rsidRPr="00942FD9">
          <w:rPr>
            <w:rStyle w:val="Hypertextovodkaz"/>
            <w:rFonts w:ascii="Arial" w:hAnsi="Arial" w:cs="Arial"/>
            <w:noProof/>
          </w:rPr>
          <w:t>2.2</w:t>
        </w:r>
        <w:r w:rsidR="008A271C">
          <w:rPr>
            <w:rFonts w:asciiTheme="minorHAnsi" w:eastAsiaTheme="minorEastAsia" w:hAnsiTheme="minorHAnsi"/>
            <w:smallCaps w:val="0"/>
            <w:noProof/>
            <w:sz w:val="22"/>
            <w:szCs w:val="22"/>
            <w:lang w:val="cs-CZ" w:eastAsia="cs-CZ"/>
          </w:rPr>
          <w:tab/>
        </w:r>
        <w:r w:rsidR="008A271C" w:rsidRPr="00942FD9">
          <w:rPr>
            <w:rStyle w:val="Hypertextovodkaz"/>
            <w:rFonts w:ascii="Arial" w:hAnsi="Arial" w:cs="Arial"/>
            <w:noProof/>
          </w:rPr>
          <w:t>Druhá (2.) etapa: Vývoj Systému</w:t>
        </w:r>
        <w:r w:rsidR="008A271C">
          <w:rPr>
            <w:noProof/>
            <w:webHidden/>
          </w:rPr>
          <w:tab/>
        </w:r>
        <w:r w:rsidR="008A271C">
          <w:rPr>
            <w:noProof/>
            <w:webHidden/>
          </w:rPr>
          <w:fldChar w:fldCharType="begin"/>
        </w:r>
        <w:r w:rsidR="008A271C">
          <w:rPr>
            <w:noProof/>
            <w:webHidden/>
          </w:rPr>
          <w:instrText xml:space="preserve"> PAGEREF _Toc63677887 \h </w:instrText>
        </w:r>
        <w:r w:rsidR="008A271C">
          <w:rPr>
            <w:noProof/>
            <w:webHidden/>
          </w:rPr>
        </w:r>
        <w:r w:rsidR="008A271C">
          <w:rPr>
            <w:noProof/>
            <w:webHidden/>
          </w:rPr>
          <w:fldChar w:fldCharType="separate"/>
        </w:r>
        <w:r w:rsidR="000770CE">
          <w:rPr>
            <w:noProof/>
            <w:webHidden/>
          </w:rPr>
          <w:t>11</w:t>
        </w:r>
        <w:r w:rsidR="008A271C">
          <w:rPr>
            <w:noProof/>
            <w:webHidden/>
          </w:rPr>
          <w:fldChar w:fldCharType="end"/>
        </w:r>
      </w:hyperlink>
    </w:p>
    <w:p w14:paraId="18E79A3C" w14:textId="2844BB5A" w:rsidR="008A271C" w:rsidRDefault="00AA312B">
      <w:pPr>
        <w:pStyle w:val="Obsah2"/>
        <w:tabs>
          <w:tab w:val="left" w:pos="720"/>
          <w:tab w:val="right" w:leader="dot" w:pos="9062"/>
        </w:tabs>
        <w:rPr>
          <w:rFonts w:asciiTheme="minorHAnsi" w:eastAsiaTheme="minorEastAsia" w:hAnsiTheme="minorHAnsi"/>
          <w:smallCaps w:val="0"/>
          <w:noProof/>
          <w:sz w:val="22"/>
          <w:szCs w:val="22"/>
          <w:lang w:val="cs-CZ" w:eastAsia="cs-CZ"/>
        </w:rPr>
      </w:pPr>
      <w:hyperlink w:anchor="_Toc63677888" w:history="1">
        <w:r w:rsidR="008A271C" w:rsidRPr="00942FD9">
          <w:rPr>
            <w:rStyle w:val="Hypertextovodkaz"/>
            <w:rFonts w:ascii="Arial" w:hAnsi="Arial" w:cs="Arial"/>
            <w:noProof/>
          </w:rPr>
          <w:t>2.3</w:t>
        </w:r>
        <w:r w:rsidR="008A271C">
          <w:rPr>
            <w:rFonts w:asciiTheme="minorHAnsi" w:eastAsiaTheme="minorEastAsia" w:hAnsiTheme="minorHAnsi"/>
            <w:smallCaps w:val="0"/>
            <w:noProof/>
            <w:sz w:val="22"/>
            <w:szCs w:val="22"/>
            <w:lang w:val="cs-CZ" w:eastAsia="cs-CZ"/>
          </w:rPr>
          <w:tab/>
        </w:r>
        <w:r w:rsidR="008A271C" w:rsidRPr="00942FD9">
          <w:rPr>
            <w:rStyle w:val="Hypertextovodkaz"/>
            <w:rFonts w:ascii="Arial" w:hAnsi="Arial" w:cs="Arial"/>
            <w:noProof/>
          </w:rPr>
          <w:t>Třetí (3.) etapa: Vytvoření prototypu Systému</w:t>
        </w:r>
        <w:r w:rsidR="008A271C">
          <w:rPr>
            <w:noProof/>
            <w:webHidden/>
          </w:rPr>
          <w:tab/>
        </w:r>
        <w:r w:rsidR="008A271C">
          <w:rPr>
            <w:noProof/>
            <w:webHidden/>
          </w:rPr>
          <w:fldChar w:fldCharType="begin"/>
        </w:r>
        <w:r w:rsidR="008A271C">
          <w:rPr>
            <w:noProof/>
            <w:webHidden/>
          </w:rPr>
          <w:instrText xml:space="preserve"> PAGEREF _Toc63677888 \h </w:instrText>
        </w:r>
        <w:r w:rsidR="008A271C">
          <w:rPr>
            <w:noProof/>
            <w:webHidden/>
          </w:rPr>
        </w:r>
        <w:r w:rsidR="008A271C">
          <w:rPr>
            <w:noProof/>
            <w:webHidden/>
          </w:rPr>
          <w:fldChar w:fldCharType="separate"/>
        </w:r>
        <w:r w:rsidR="000770CE">
          <w:rPr>
            <w:noProof/>
            <w:webHidden/>
          </w:rPr>
          <w:t>11</w:t>
        </w:r>
        <w:r w:rsidR="008A271C">
          <w:rPr>
            <w:noProof/>
            <w:webHidden/>
          </w:rPr>
          <w:fldChar w:fldCharType="end"/>
        </w:r>
      </w:hyperlink>
    </w:p>
    <w:p w14:paraId="08149C3C" w14:textId="3C54E444" w:rsidR="008A271C" w:rsidRDefault="00AA312B">
      <w:pPr>
        <w:pStyle w:val="Obsah2"/>
        <w:tabs>
          <w:tab w:val="left" w:pos="720"/>
          <w:tab w:val="right" w:leader="dot" w:pos="9062"/>
        </w:tabs>
        <w:rPr>
          <w:rFonts w:asciiTheme="minorHAnsi" w:eastAsiaTheme="minorEastAsia" w:hAnsiTheme="minorHAnsi"/>
          <w:smallCaps w:val="0"/>
          <w:noProof/>
          <w:sz w:val="22"/>
          <w:szCs w:val="22"/>
          <w:lang w:val="cs-CZ" w:eastAsia="cs-CZ"/>
        </w:rPr>
      </w:pPr>
      <w:hyperlink w:anchor="_Toc63677889" w:history="1">
        <w:r w:rsidR="008A271C" w:rsidRPr="00942FD9">
          <w:rPr>
            <w:rStyle w:val="Hypertextovodkaz"/>
            <w:rFonts w:ascii="Arial" w:hAnsi="Arial" w:cs="Arial"/>
            <w:noProof/>
          </w:rPr>
          <w:t>2.4</w:t>
        </w:r>
        <w:r w:rsidR="008A271C">
          <w:rPr>
            <w:rFonts w:asciiTheme="minorHAnsi" w:eastAsiaTheme="minorEastAsia" w:hAnsiTheme="minorHAnsi"/>
            <w:smallCaps w:val="0"/>
            <w:noProof/>
            <w:sz w:val="22"/>
            <w:szCs w:val="22"/>
            <w:lang w:val="cs-CZ" w:eastAsia="cs-CZ"/>
          </w:rPr>
          <w:tab/>
        </w:r>
        <w:r w:rsidR="008A271C" w:rsidRPr="00942FD9">
          <w:rPr>
            <w:rStyle w:val="Hypertextovodkaz"/>
            <w:rFonts w:ascii="Arial" w:hAnsi="Arial" w:cs="Arial"/>
            <w:noProof/>
          </w:rPr>
          <w:t>Čtvrtá (4.) etapa: Testování prototypu Systému</w:t>
        </w:r>
        <w:r w:rsidR="008A271C">
          <w:rPr>
            <w:noProof/>
            <w:webHidden/>
          </w:rPr>
          <w:tab/>
        </w:r>
        <w:r w:rsidR="008A271C">
          <w:rPr>
            <w:noProof/>
            <w:webHidden/>
          </w:rPr>
          <w:fldChar w:fldCharType="begin"/>
        </w:r>
        <w:r w:rsidR="008A271C">
          <w:rPr>
            <w:noProof/>
            <w:webHidden/>
          </w:rPr>
          <w:instrText xml:space="preserve"> PAGEREF _Toc63677889 \h </w:instrText>
        </w:r>
        <w:r w:rsidR="008A271C">
          <w:rPr>
            <w:noProof/>
            <w:webHidden/>
          </w:rPr>
        </w:r>
        <w:r w:rsidR="008A271C">
          <w:rPr>
            <w:noProof/>
            <w:webHidden/>
          </w:rPr>
          <w:fldChar w:fldCharType="separate"/>
        </w:r>
        <w:r w:rsidR="000770CE">
          <w:rPr>
            <w:noProof/>
            <w:webHidden/>
          </w:rPr>
          <w:t>12</w:t>
        </w:r>
        <w:r w:rsidR="008A271C">
          <w:rPr>
            <w:noProof/>
            <w:webHidden/>
          </w:rPr>
          <w:fldChar w:fldCharType="end"/>
        </w:r>
      </w:hyperlink>
    </w:p>
    <w:p w14:paraId="19BA5243" w14:textId="3F9F120F" w:rsidR="008A271C" w:rsidRDefault="00AA312B">
      <w:pPr>
        <w:pStyle w:val="Obsah2"/>
        <w:tabs>
          <w:tab w:val="left" w:pos="720"/>
          <w:tab w:val="right" w:leader="dot" w:pos="9062"/>
        </w:tabs>
        <w:rPr>
          <w:rFonts w:asciiTheme="minorHAnsi" w:eastAsiaTheme="minorEastAsia" w:hAnsiTheme="minorHAnsi"/>
          <w:smallCaps w:val="0"/>
          <w:noProof/>
          <w:sz w:val="22"/>
          <w:szCs w:val="22"/>
          <w:lang w:val="cs-CZ" w:eastAsia="cs-CZ"/>
        </w:rPr>
      </w:pPr>
      <w:hyperlink w:anchor="_Toc63677890" w:history="1">
        <w:r w:rsidR="008A271C" w:rsidRPr="00942FD9">
          <w:rPr>
            <w:rStyle w:val="Hypertextovodkaz"/>
            <w:rFonts w:ascii="Arial" w:hAnsi="Arial" w:cs="Arial"/>
            <w:noProof/>
          </w:rPr>
          <w:t>2.5</w:t>
        </w:r>
        <w:r w:rsidR="008A271C">
          <w:rPr>
            <w:rFonts w:asciiTheme="minorHAnsi" w:eastAsiaTheme="minorEastAsia" w:hAnsiTheme="minorHAnsi"/>
            <w:smallCaps w:val="0"/>
            <w:noProof/>
            <w:sz w:val="22"/>
            <w:szCs w:val="22"/>
            <w:lang w:val="cs-CZ" w:eastAsia="cs-CZ"/>
          </w:rPr>
          <w:tab/>
        </w:r>
        <w:r w:rsidR="008A271C" w:rsidRPr="00942FD9">
          <w:rPr>
            <w:rStyle w:val="Hypertextovodkaz"/>
            <w:rFonts w:ascii="Arial" w:hAnsi="Arial" w:cs="Arial"/>
            <w:noProof/>
          </w:rPr>
          <w:t>Pátá (5.) etapa: Nasazení Systému do reálného provozu</w:t>
        </w:r>
        <w:r w:rsidR="008A271C">
          <w:rPr>
            <w:noProof/>
            <w:webHidden/>
          </w:rPr>
          <w:tab/>
        </w:r>
        <w:r w:rsidR="008A271C">
          <w:rPr>
            <w:noProof/>
            <w:webHidden/>
          </w:rPr>
          <w:fldChar w:fldCharType="begin"/>
        </w:r>
        <w:r w:rsidR="008A271C">
          <w:rPr>
            <w:noProof/>
            <w:webHidden/>
          </w:rPr>
          <w:instrText xml:space="preserve"> PAGEREF _Toc63677890 \h </w:instrText>
        </w:r>
        <w:r w:rsidR="008A271C">
          <w:rPr>
            <w:noProof/>
            <w:webHidden/>
          </w:rPr>
        </w:r>
        <w:r w:rsidR="008A271C">
          <w:rPr>
            <w:noProof/>
            <w:webHidden/>
          </w:rPr>
          <w:fldChar w:fldCharType="separate"/>
        </w:r>
        <w:r w:rsidR="000770CE">
          <w:rPr>
            <w:noProof/>
            <w:webHidden/>
          </w:rPr>
          <w:t>12</w:t>
        </w:r>
        <w:r w:rsidR="008A271C">
          <w:rPr>
            <w:noProof/>
            <w:webHidden/>
          </w:rPr>
          <w:fldChar w:fldCharType="end"/>
        </w:r>
      </w:hyperlink>
    </w:p>
    <w:p w14:paraId="1BF28B1D" w14:textId="473C1E29" w:rsidR="008A271C" w:rsidRDefault="00AA312B">
      <w:pPr>
        <w:pStyle w:val="Obsah2"/>
        <w:tabs>
          <w:tab w:val="left" w:pos="720"/>
          <w:tab w:val="right" w:leader="dot" w:pos="9062"/>
        </w:tabs>
        <w:rPr>
          <w:rFonts w:asciiTheme="minorHAnsi" w:eastAsiaTheme="minorEastAsia" w:hAnsiTheme="minorHAnsi"/>
          <w:smallCaps w:val="0"/>
          <w:noProof/>
          <w:sz w:val="22"/>
          <w:szCs w:val="22"/>
          <w:lang w:val="cs-CZ" w:eastAsia="cs-CZ"/>
        </w:rPr>
      </w:pPr>
      <w:hyperlink w:anchor="_Toc63677891" w:history="1">
        <w:r w:rsidR="008A271C" w:rsidRPr="00942FD9">
          <w:rPr>
            <w:rStyle w:val="Hypertextovodkaz"/>
            <w:rFonts w:ascii="Arial" w:hAnsi="Arial" w:cs="Arial"/>
            <w:noProof/>
          </w:rPr>
          <w:t>2.6</w:t>
        </w:r>
        <w:r w:rsidR="008A271C">
          <w:rPr>
            <w:rFonts w:asciiTheme="minorHAnsi" w:eastAsiaTheme="minorEastAsia" w:hAnsiTheme="minorHAnsi"/>
            <w:smallCaps w:val="0"/>
            <w:noProof/>
            <w:sz w:val="22"/>
            <w:szCs w:val="22"/>
            <w:lang w:val="cs-CZ" w:eastAsia="cs-CZ"/>
          </w:rPr>
          <w:tab/>
        </w:r>
        <w:r w:rsidR="008A271C" w:rsidRPr="00942FD9">
          <w:rPr>
            <w:rStyle w:val="Hypertextovodkaz"/>
            <w:rFonts w:ascii="Arial" w:hAnsi="Arial" w:cs="Arial"/>
            <w:noProof/>
          </w:rPr>
          <w:t>Poskytování Podpory Systému</w:t>
        </w:r>
        <w:r w:rsidR="008A271C">
          <w:rPr>
            <w:noProof/>
            <w:webHidden/>
          </w:rPr>
          <w:tab/>
        </w:r>
        <w:r w:rsidR="008A271C">
          <w:rPr>
            <w:noProof/>
            <w:webHidden/>
          </w:rPr>
          <w:fldChar w:fldCharType="begin"/>
        </w:r>
        <w:r w:rsidR="008A271C">
          <w:rPr>
            <w:noProof/>
            <w:webHidden/>
          </w:rPr>
          <w:instrText xml:space="preserve"> PAGEREF _Toc63677891 \h </w:instrText>
        </w:r>
        <w:r w:rsidR="008A271C">
          <w:rPr>
            <w:noProof/>
            <w:webHidden/>
          </w:rPr>
        </w:r>
        <w:r w:rsidR="008A271C">
          <w:rPr>
            <w:noProof/>
            <w:webHidden/>
          </w:rPr>
          <w:fldChar w:fldCharType="separate"/>
        </w:r>
        <w:r w:rsidR="000770CE">
          <w:rPr>
            <w:noProof/>
            <w:webHidden/>
          </w:rPr>
          <w:t>12</w:t>
        </w:r>
        <w:r w:rsidR="008A271C">
          <w:rPr>
            <w:noProof/>
            <w:webHidden/>
          </w:rPr>
          <w:fldChar w:fldCharType="end"/>
        </w:r>
      </w:hyperlink>
    </w:p>
    <w:p w14:paraId="42CFA8E8" w14:textId="10A6A847" w:rsidR="008A271C" w:rsidRDefault="00AA312B">
      <w:pPr>
        <w:pStyle w:val="Obsah3"/>
        <w:tabs>
          <w:tab w:val="left" w:pos="1080"/>
          <w:tab w:val="right" w:leader="dot" w:pos="9062"/>
        </w:tabs>
        <w:rPr>
          <w:rFonts w:asciiTheme="minorHAnsi" w:eastAsiaTheme="minorEastAsia" w:hAnsiTheme="minorHAnsi"/>
          <w:i w:val="0"/>
          <w:iCs w:val="0"/>
          <w:noProof/>
          <w:sz w:val="22"/>
          <w:szCs w:val="22"/>
          <w:lang w:val="cs-CZ" w:eastAsia="cs-CZ"/>
        </w:rPr>
      </w:pPr>
      <w:hyperlink w:anchor="_Toc63677892" w:history="1">
        <w:r w:rsidR="008A271C" w:rsidRPr="00942FD9">
          <w:rPr>
            <w:rStyle w:val="Hypertextovodkaz"/>
            <w:rFonts w:ascii="Arial" w:hAnsi="Arial" w:cs="Arial"/>
            <w:noProof/>
          </w:rPr>
          <w:t>2.6.1</w:t>
        </w:r>
        <w:r w:rsidR="008A271C">
          <w:rPr>
            <w:rFonts w:asciiTheme="minorHAnsi" w:eastAsiaTheme="minorEastAsia" w:hAnsiTheme="minorHAnsi"/>
            <w:i w:val="0"/>
            <w:iCs w:val="0"/>
            <w:noProof/>
            <w:sz w:val="22"/>
            <w:szCs w:val="22"/>
            <w:lang w:val="cs-CZ" w:eastAsia="cs-CZ"/>
          </w:rPr>
          <w:tab/>
        </w:r>
        <w:r w:rsidR="008A271C" w:rsidRPr="00942FD9">
          <w:rPr>
            <w:rStyle w:val="Hypertextovodkaz"/>
            <w:rFonts w:ascii="Arial" w:hAnsi="Arial" w:cs="Arial"/>
            <w:noProof/>
          </w:rPr>
          <w:t>Komplexní podpora</w:t>
        </w:r>
        <w:r w:rsidR="008A271C">
          <w:rPr>
            <w:noProof/>
            <w:webHidden/>
          </w:rPr>
          <w:tab/>
        </w:r>
        <w:r w:rsidR="008A271C">
          <w:rPr>
            <w:noProof/>
            <w:webHidden/>
          </w:rPr>
          <w:fldChar w:fldCharType="begin"/>
        </w:r>
        <w:r w:rsidR="008A271C">
          <w:rPr>
            <w:noProof/>
            <w:webHidden/>
          </w:rPr>
          <w:instrText xml:space="preserve"> PAGEREF _Toc63677892 \h </w:instrText>
        </w:r>
        <w:r w:rsidR="008A271C">
          <w:rPr>
            <w:noProof/>
            <w:webHidden/>
          </w:rPr>
        </w:r>
        <w:r w:rsidR="008A271C">
          <w:rPr>
            <w:noProof/>
            <w:webHidden/>
          </w:rPr>
          <w:fldChar w:fldCharType="separate"/>
        </w:r>
        <w:r w:rsidR="000770CE">
          <w:rPr>
            <w:noProof/>
            <w:webHidden/>
          </w:rPr>
          <w:t>12</w:t>
        </w:r>
        <w:r w:rsidR="008A271C">
          <w:rPr>
            <w:noProof/>
            <w:webHidden/>
          </w:rPr>
          <w:fldChar w:fldCharType="end"/>
        </w:r>
      </w:hyperlink>
    </w:p>
    <w:p w14:paraId="338FB029" w14:textId="09609ECF" w:rsidR="008A271C" w:rsidRDefault="00AA312B">
      <w:pPr>
        <w:pStyle w:val="Obsah3"/>
        <w:tabs>
          <w:tab w:val="left" w:pos="1080"/>
          <w:tab w:val="right" w:leader="dot" w:pos="9062"/>
        </w:tabs>
        <w:rPr>
          <w:rFonts w:asciiTheme="minorHAnsi" w:eastAsiaTheme="minorEastAsia" w:hAnsiTheme="minorHAnsi"/>
          <w:i w:val="0"/>
          <w:iCs w:val="0"/>
          <w:noProof/>
          <w:sz w:val="22"/>
          <w:szCs w:val="22"/>
          <w:lang w:val="cs-CZ" w:eastAsia="cs-CZ"/>
        </w:rPr>
      </w:pPr>
      <w:hyperlink w:anchor="_Toc63677893" w:history="1">
        <w:r w:rsidR="008A271C" w:rsidRPr="00942FD9">
          <w:rPr>
            <w:rStyle w:val="Hypertextovodkaz"/>
            <w:rFonts w:ascii="Arial" w:hAnsi="Arial" w:cs="Arial"/>
            <w:noProof/>
          </w:rPr>
          <w:t>2.6.2</w:t>
        </w:r>
        <w:r w:rsidR="008A271C">
          <w:rPr>
            <w:rFonts w:asciiTheme="minorHAnsi" w:eastAsiaTheme="minorEastAsia" w:hAnsiTheme="minorHAnsi"/>
            <w:i w:val="0"/>
            <w:iCs w:val="0"/>
            <w:noProof/>
            <w:sz w:val="22"/>
            <w:szCs w:val="22"/>
            <w:lang w:val="cs-CZ" w:eastAsia="cs-CZ"/>
          </w:rPr>
          <w:tab/>
        </w:r>
        <w:r w:rsidR="008A271C" w:rsidRPr="00942FD9">
          <w:rPr>
            <w:rStyle w:val="Hypertextovodkaz"/>
            <w:rFonts w:ascii="Arial" w:hAnsi="Arial" w:cs="Arial"/>
            <w:noProof/>
          </w:rPr>
          <w:t>Rozšířená podpora</w:t>
        </w:r>
        <w:r w:rsidR="008A271C">
          <w:rPr>
            <w:noProof/>
            <w:webHidden/>
          </w:rPr>
          <w:tab/>
        </w:r>
        <w:r w:rsidR="008A271C">
          <w:rPr>
            <w:noProof/>
            <w:webHidden/>
          </w:rPr>
          <w:fldChar w:fldCharType="begin"/>
        </w:r>
        <w:r w:rsidR="008A271C">
          <w:rPr>
            <w:noProof/>
            <w:webHidden/>
          </w:rPr>
          <w:instrText xml:space="preserve"> PAGEREF _Toc63677893 \h </w:instrText>
        </w:r>
        <w:r w:rsidR="008A271C">
          <w:rPr>
            <w:noProof/>
            <w:webHidden/>
          </w:rPr>
        </w:r>
        <w:r w:rsidR="008A271C">
          <w:rPr>
            <w:noProof/>
            <w:webHidden/>
          </w:rPr>
          <w:fldChar w:fldCharType="separate"/>
        </w:r>
        <w:r w:rsidR="000770CE">
          <w:rPr>
            <w:noProof/>
            <w:webHidden/>
          </w:rPr>
          <w:t>13</w:t>
        </w:r>
        <w:r w:rsidR="008A271C">
          <w:rPr>
            <w:noProof/>
            <w:webHidden/>
          </w:rPr>
          <w:fldChar w:fldCharType="end"/>
        </w:r>
      </w:hyperlink>
    </w:p>
    <w:p w14:paraId="2A65F39B" w14:textId="69781967" w:rsidR="008A271C" w:rsidRDefault="00AA312B">
      <w:pPr>
        <w:pStyle w:val="Obsah1"/>
        <w:rPr>
          <w:rFonts w:asciiTheme="minorHAnsi" w:eastAsiaTheme="minorEastAsia" w:hAnsiTheme="minorHAnsi"/>
          <w:bCs w:val="0"/>
          <w:caps w:val="0"/>
          <w:sz w:val="22"/>
          <w:szCs w:val="22"/>
          <w:lang w:val="cs-CZ" w:eastAsia="cs-CZ"/>
        </w:rPr>
      </w:pPr>
      <w:hyperlink w:anchor="_Toc63677894" w:history="1">
        <w:r w:rsidR="008A271C" w:rsidRPr="00942FD9">
          <w:rPr>
            <w:rStyle w:val="Hypertextovodkaz"/>
            <w:rFonts w:ascii="Arial" w:hAnsi="Arial" w:cs="Arial"/>
          </w:rPr>
          <w:t>3</w:t>
        </w:r>
        <w:r w:rsidR="008A271C">
          <w:rPr>
            <w:rFonts w:asciiTheme="minorHAnsi" w:eastAsiaTheme="minorEastAsia" w:hAnsiTheme="minorHAnsi"/>
            <w:bCs w:val="0"/>
            <w:caps w:val="0"/>
            <w:sz w:val="22"/>
            <w:szCs w:val="22"/>
            <w:lang w:val="cs-CZ" w:eastAsia="cs-CZ"/>
          </w:rPr>
          <w:tab/>
        </w:r>
        <w:r w:rsidR="008A271C" w:rsidRPr="00942FD9">
          <w:rPr>
            <w:rStyle w:val="Hypertextovodkaz"/>
            <w:rFonts w:ascii="Arial" w:hAnsi="Arial" w:cs="Arial"/>
          </w:rPr>
          <w:t>Popis Telematického majetku TSK</w:t>
        </w:r>
        <w:r w:rsidR="008A271C">
          <w:rPr>
            <w:webHidden/>
          </w:rPr>
          <w:tab/>
        </w:r>
        <w:r w:rsidR="008A271C">
          <w:rPr>
            <w:webHidden/>
          </w:rPr>
          <w:fldChar w:fldCharType="begin"/>
        </w:r>
        <w:r w:rsidR="008A271C">
          <w:rPr>
            <w:webHidden/>
          </w:rPr>
          <w:instrText xml:space="preserve"> PAGEREF _Toc63677894 \h </w:instrText>
        </w:r>
        <w:r w:rsidR="008A271C">
          <w:rPr>
            <w:webHidden/>
          </w:rPr>
        </w:r>
        <w:r w:rsidR="008A271C">
          <w:rPr>
            <w:webHidden/>
          </w:rPr>
          <w:fldChar w:fldCharType="separate"/>
        </w:r>
        <w:r w:rsidR="000770CE">
          <w:rPr>
            <w:webHidden/>
          </w:rPr>
          <w:t>14</w:t>
        </w:r>
        <w:r w:rsidR="008A271C">
          <w:rPr>
            <w:webHidden/>
          </w:rPr>
          <w:fldChar w:fldCharType="end"/>
        </w:r>
      </w:hyperlink>
    </w:p>
    <w:p w14:paraId="243F4B91" w14:textId="511C702D" w:rsidR="008A271C" w:rsidRDefault="00AA312B">
      <w:pPr>
        <w:pStyle w:val="Obsah2"/>
        <w:tabs>
          <w:tab w:val="left" w:pos="720"/>
          <w:tab w:val="right" w:leader="dot" w:pos="9062"/>
        </w:tabs>
        <w:rPr>
          <w:rFonts w:asciiTheme="minorHAnsi" w:eastAsiaTheme="minorEastAsia" w:hAnsiTheme="minorHAnsi"/>
          <w:smallCaps w:val="0"/>
          <w:noProof/>
          <w:sz w:val="22"/>
          <w:szCs w:val="22"/>
          <w:lang w:val="cs-CZ" w:eastAsia="cs-CZ"/>
        </w:rPr>
      </w:pPr>
      <w:hyperlink w:anchor="_Toc63677895" w:history="1">
        <w:r w:rsidR="008A271C" w:rsidRPr="00942FD9">
          <w:rPr>
            <w:rStyle w:val="Hypertextovodkaz"/>
            <w:rFonts w:ascii="Arial" w:hAnsi="Arial" w:cs="Arial"/>
            <w:noProof/>
          </w:rPr>
          <w:t>3.1</w:t>
        </w:r>
        <w:r w:rsidR="008A271C">
          <w:rPr>
            <w:rFonts w:asciiTheme="minorHAnsi" w:eastAsiaTheme="minorEastAsia" w:hAnsiTheme="minorHAnsi"/>
            <w:smallCaps w:val="0"/>
            <w:noProof/>
            <w:sz w:val="22"/>
            <w:szCs w:val="22"/>
            <w:lang w:val="cs-CZ" w:eastAsia="cs-CZ"/>
          </w:rPr>
          <w:tab/>
        </w:r>
        <w:r w:rsidR="008A271C" w:rsidRPr="00942FD9">
          <w:rPr>
            <w:rStyle w:val="Hypertextovodkaz"/>
            <w:rFonts w:ascii="Arial" w:hAnsi="Arial" w:cs="Arial"/>
            <w:noProof/>
          </w:rPr>
          <w:t>Telematické zařízení TSK</w:t>
        </w:r>
        <w:r w:rsidR="008A271C">
          <w:rPr>
            <w:noProof/>
            <w:webHidden/>
          </w:rPr>
          <w:tab/>
        </w:r>
        <w:r w:rsidR="008A271C">
          <w:rPr>
            <w:noProof/>
            <w:webHidden/>
          </w:rPr>
          <w:fldChar w:fldCharType="begin"/>
        </w:r>
        <w:r w:rsidR="008A271C">
          <w:rPr>
            <w:noProof/>
            <w:webHidden/>
          </w:rPr>
          <w:instrText xml:space="preserve"> PAGEREF _Toc63677895 \h </w:instrText>
        </w:r>
        <w:r w:rsidR="008A271C">
          <w:rPr>
            <w:noProof/>
            <w:webHidden/>
          </w:rPr>
        </w:r>
        <w:r w:rsidR="008A271C">
          <w:rPr>
            <w:noProof/>
            <w:webHidden/>
          </w:rPr>
          <w:fldChar w:fldCharType="separate"/>
        </w:r>
        <w:r w:rsidR="000770CE">
          <w:rPr>
            <w:noProof/>
            <w:webHidden/>
          </w:rPr>
          <w:t>14</w:t>
        </w:r>
        <w:r w:rsidR="008A271C">
          <w:rPr>
            <w:noProof/>
            <w:webHidden/>
          </w:rPr>
          <w:fldChar w:fldCharType="end"/>
        </w:r>
      </w:hyperlink>
    </w:p>
    <w:p w14:paraId="2B42AD61" w14:textId="1CA9FADC" w:rsidR="008A271C" w:rsidRDefault="00AA312B">
      <w:pPr>
        <w:pStyle w:val="Obsah2"/>
        <w:tabs>
          <w:tab w:val="left" w:pos="720"/>
          <w:tab w:val="right" w:leader="dot" w:pos="9062"/>
        </w:tabs>
        <w:rPr>
          <w:rFonts w:asciiTheme="minorHAnsi" w:eastAsiaTheme="minorEastAsia" w:hAnsiTheme="minorHAnsi"/>
          <w:smallCaps w:val="0"/>
          <w:noProof/>
          <w:sz w:val="22"/>
          <w:szCs w:val="22"/>
          <w:lang w:val="cs-CZ" w:eastAsia="cs-CZ"/>
        </w:rPr>
      </w:pPr>
      <w:hyperlink w:anchor="_Toc63677896" w:history="1">
        <w:r w:rsidR="008A271C" w:rsidRPr="00942FD9">
          <w:rPr>
            <w:rStyle w:val="Hypertextovodkaz"/>
            <w:rFonts w:ascii="Arial" w:hAnsi="Arial" w:cs="Arial"/>
            <w:noProof/>
          </w:rPr>
          <w:t>3.2</w:t>
        </w:r>
        <w:r w:rsidR="008A271C">
          <w:rPr>
            <w:rFonts w:asciiTheme="minorHAnsi" w:eastAsiaTheme="minorEastAsia" w:hAnsiTheme="minorHAnsi"/>
            <w:smallCaps w:val="0"/>
            <w:noProof/>
            <w:sz w:val="22"/>
            <w:szCs w:val="22"/>
            <w:lang w:val="cs-CZ" w:eastAsia="cs-CZ"/>
          </w:rPr>
          <w:tab/>
        </w:r>
        <w:r w:rsidR="008A271C" w:rsidRPr="00942FD9">
          <w:rPr>
            <w:rStyle w:val="Hypertextovodkaz"/>
            <w:rFonts w:ascii="Arial" w:hAnsi="Arial" w:cs="Arial"/>
            <w:noProof/>
          </w:rPr>
          <w:t>Nástroje aktuálně využívané pro správu telematického majetku</w:t>
        </w:r>
        <w:r w:rsidR="008A271C">
          <w:rPr>
            <w:noProof/>
            <w:webHidden/>
          </w:rPr>
          <w:tab/>
        </w:r>
        <w:r w:rsidR="008A271C">
          <w:rPr>
            <w:noProof/>
            <w:webHidden/>
          </w:rPr>
          <w:fldChar w:fldCharType="begin"/>
        </w:r>
        <w:r w:rsidR="008A271C">
          <w:rPr>
            <w:noProof/>
            <w:webHidden/>
          </w:rPr>
          <w:instrText xml:space="preserve"> PAGEREF _Toc63677896 \h </w:instrText>
        </w:r>
        <w:r w:rsidR="008A271C">
          <w:rPr>
            <w:noProof/>
            <w:webHidden/>
          </w:rPr>
        </w:r>
        <w:r w:rsidR="008A271C">
          <w:rPr>
            <w:noProof/>
            <w:webHidden/>
          </w:rPr>
          <w:fldChar w:fldCharType="separate"/>
        </w:r>
        <w:r w:rsidR="000770CE">
          <w:rPr>
            <w:noProof/>
            <w:webHidden/>
          </w:rPr>
          <w:t>25</w:t>
        </w:r>
        <w:r w:rsidR="008A271C">
          <w:rPr>
            <w:noProof/>
            <w:webHidden/>
          </w:rPr>
          <w:fldChar w:fldCharType="end"/>
        </w:r>
      </w:hyperlink>
    </w:p>
    <w:p w14:paraId="38022274" w14:textId="39468C68" w:rsidR="008A271C" w:rsidRDefault="00AA312B">
      <w:pPr>
        <w:pStyle w:val="Obsah3"/>
        <w:tabs>
          <w:tab w:val="left" w:pos="1080"/>
          <w:tab w:val="right" w:leader="dot" w:pos="9062"/>
        </w:tabs>
        <w:rPr>
          <w:rFonts w:asciiTheme="minorHAnsi" w:eastAsiaTheme="minorEastAsia" w:hAnsiTheme="minorHAnsi"/>
          <w:i w:val="0"/>
          <w:iCs w:val="0"/>
          <w:noProof/>
          <w:sz w:val="22"/>
          <w:szCs w:val="22"/>
          <w:lang w:val="cs-CZ" w:eastAsia="cs-CZ"/>
        </w:rPr>
      </w:pPr>
      <w:hyperlink w:anchor="_Toc63677897" w:history="1">
        <w:r w:rsidR="008A271C" w:rsidRPr="00942FD9">
          <w:rPr>
            <w:rStyle w:val="Hypertextovodkaz"/>
            <w:rFonts w:ascii="Arial" w:hAnsi="Arial" w:cs="Arial"/>
            <w:noProof/>
          </w:rPr>
          <w:t>3.2.1</w:t>
        </w:r>
        <w:r w:rsidR="008A271C">
          <w:rPr>
            <w:rFonts w:asciiTheme="minorHAnsi" w:eastAsiaTheme="minorEastAsia" w:hAnsiTheme="minorHAnsi"/>
            <w:i w:val="0"/>
            <w:iCs w:val="0"/>
            <w:noProof/>
            <w:sz w:val="22"/>
            <w:szCs w:val="22"/>
            <w:lang w:val="cs-CZ" w:eastAsia="cs-CZ"/>
          </w:rPr>
          <w:tab/>
        </w:r>
        <w:r w:rsidR="008A271C" w:rsidRPr="00942FD9">
          <w:rPr>
            <w:rStyle w:val="Hypertextovodkaz"/>
            <w:rFonts w:ascii="Arial" w:hAnsi="Arial" w:cs="Arial"/>
            <w:noProof/>
          </w:rPr>
          <w:t>Omezení vyplývající ze současného stavu</w:t>
        </w:r>
        <w:r w:rsidR="008A271C">
          <w:rPr>
            <w:noProof/>
            <w:webHidden/>
          </w:rPr>
          <w:tab/>
        </w:r>
        <w:r w:rsidR="008A271C">
          <w:rPr>
            <w:noProof/>
            <w:webHidden/>
          </w:rPr>
          <w:fldChar w:fldCharType="begin"/>
        </w:r>
        <w:r w:rsidR="008A271C">
          <w:rPr>
            <w:noProof/>
            <w:webHidden/>
          </w:rPr>
          <w:instrText xml:space="preserve"> PAGEREF _Toc63677897 \h </w:instrText>
        </w:r>
        <w:r w:rsidR="008A271C">
          <w:rPr>
            <w:noProof/>
            <w:webHidden/>
          </w:rPr>
        </w:r>
        <w:r w:rsidR="008A271C">
          <w:rPr>
            <w:noProof/>
            <w:webHidden/>
          </w:rPr>
          <w:fldChar w:fldCharType="separate"/>
        </w:r>
        <w:r w:rsidR="000770CE">
          <w:rPr>
            <w:noProof/>
            <w:webHidden/>
          </w:rPr>
          <w:t>25</w:t>
        </w:r>
        <w:r w:rsidR="008A271C">
          <w:rPr>
            <w:noProof/>
            <w:webHidden/>
          </w:rPr>
          <w:fldChar w:fldCharType="end"/>
        </w:r>
      </w:hyperlink>
    </w:p>
    <w:p w14:paraId="44F0892B" w14:textId="0439D0DD" w:rsidR="008A271C" w:rsidRDefault="00AA312B">
      <w:pPr>
        <w:pStyle w:val="Obsah3"/>
        <w:tabs>
          <w:tab w:val="left" w:pos="1080"/>
          <w:tab w:val="right" w:leader="dot" w:pos="9062"/>
        </w:tabs>
        <w:rPr>
          <w:rFonts w:asciiTheme="minorHAnsi" w:eastAsiaTheme="minorEastAsia" w:hAnsiTheme="minorHAnsi"/>
          <w:i w:val="0"/>
          <w:iCs w:val="0"/>
          <w:noProof/>
          <w:sz w:val="22"/>
          <w:szCs w:val="22"/>
          <w:lang w:val="cs-CZ" w:eastAsia="cs-CZ"/>
        </w:rPr>
      </w:pPr>
      <w:hyperlink w:anchor="_Toc63677898" w:history="1">
        <w:r w:rsidR="008A271C" w:rsidRPr="00942FD9">
          <w:rPr>
            <w:rStyle w:val="Hypertextovodkaz"/>
            <w:rFonts w:ascii="Arial" w:hAnsi="Arial" w:cs="Arial"/>
            <w:noProof/>
          </w:rPr>
          <w:t>3.2.2</w:t>
        </w:r>
        <w:r w:rsidR="008A271C">
          <w:rPr>
            <w:rFonts w:asciiTheme="minorHAnsi" w:eastAsiaTheme="minorEastAsia" w:hAnsiTheme="minorHAnsi"/>
            <w:i w:val="0"/>
            <w:iCs w:val="0"/>
            <w:noProof/>
            <w:sz w:val="22"/>
            <w:szCs w:val="22"/>
            <w:lang w:val="cs-CZ" w:eastAsia="cs-CZ"/>
          </w:rPr>
          <w:tab/>
        </w:r>
        <w:r w:rsidR="008A271C" w:rsidRPr="00942FD9">
          <w:rPr>
            <w:rStyle w:val="Hypertextovodkaz"/>
            <w:rFonts w:ascii="Arial" w:hAnsi="Arial" w:cs="Arial"/>
            <w:noProof/>
          </w:rPr>
          <w:t>Aplikace SRD</w:t>
        </w:r>
        <w:r w:rsidR="008A271C">
          <w:rPr>
            <w:noProof/>
            <w:webHidden/>
          </w:rPr>
          <w:tab/>
        </w:r>
        <w:r w:rsidR="008A271C">
          <w:rPr>
            <w:noProof/>
            <w:webHidden/>
          </w:rPr>
          <w:fldChar w:fldCharType="begin"/>
        </w:r>
        <w:r w:rsidR="008A271C">
          <w:rPr>
            <w:noProof/>
            <w:webHidden/>
          </w:rPr>
          <w:instrText xml:space="preserve"> PAGEREF _Toc63677898 \h </w:instrText>
        </w:r>
        <w:r w:rsidR="008A271C">
          <w:rPr>
            <w:noProof/>
            <w:webHidden/>
          </w:rPr>
        </w:r>
        <w:r w:rsidR="008A271C">
          <w:rPr>
            <w:noProof/>
            <w:webHidden/>
          </w:rPr>
          <w:fldChar w:fldCharType="separate"/>
        </w:r>
        <w:r w:rsidR="000770CE">
          <w:rPr>
            <w:noProof/>
            <w:webHidden/>
          </w:rPr>
          <w:t>26</w:t>
        </w:r>
        <w:r w:rsidR="008A271C">
          <w:rPr>
            <w:noProof/>
            <w:webHidden/>
          </w:rPr>
          <w:fldChar w:fldCharType="end"/>
        </w:r>
      </w:hyperlink>
    </w:p>
    <w:p w14:paraId="5ACB05F8" w14:textId="23B8E6A1" w:rsidR="008A271C" w:rsidRDefault="00AA312B">
      <w:pPr>
        <w:pStyle w:val="Obsah3"/>
        <w:tabs>
          <w:tab w:val="left" w:pos="1080"/>
          <w:tab w:val="right" w:leader="dot" w:pos="9062"/>
        </w:tabs>
        <w:rPr>
          <w:rFonts w:asciiTheme="minorHAnsi" w:eastAsiaTheme="minorEastAsia" w:hAnsiTheme="minorHAnsi"/>
          <w:i w:val="0"/>
          <w:iCs w:val="0"/>
          <w:noProof/>
          <w:sz w:val="22"/>
          <w:szCs w:val="22"/>
          <w:lang w:val="cs-CZ" w:eastAsia="cs-CZ"/>
        </w:rPr>
      </w:pPr>
      <w:hyperlink w:anchor="_Toc63677899" w:history="1">
        <w:r w:rsidR="008A271C" w:rsidRPr="00942FD9">
          <w:rPr>
            <w:rStyle w:val="Hypertextovodkaz"/>
            <w:rFonts w:ascii="Arial" w:hAnsi="Arial" w:cs="Arial"/>
            <w:noProof/>
          </w:rPr>
          <w:t>3.2.3</w:t>
        </w:r>
        <w:r w:rsidR="008A271C">
          <w:rPr>
            <w:rFonts w:asciiTheme="minorHAnsi" w:eastAsiaTheme="minorEastAsia" w:hAnsiTheme="minorHAnsi"/>
            <w:i w:val="0"/>
            <w:iCs w:val="0"/>
            <w:noProof/>
            <w:sz w:val="22"/>
            <w:szCs w:val="22"/>
            <w:lang w:val="cs-CZ" w:eastAsia="cs-CZ"/>
          </w:rPr>
          <w:tab/>
        </w:r>
        <w:r w:rsidR="008A271C" w:rsidRPr="00942FD9">
          <w:rPr>
            <w:rStyle w:val="Hypertextovodkaz"/>
            <w:rFonts w:ascii="Arial" w:hAnsi="Arial" w:cs="Arial"/>
            <w:noProof/>
          </w:rPr>
          <w:t>Další nástroje a pomocné evidence</w:t>
        </w:r>
        <w:r w:rsidR="008A271C">
          <w:rPr>
            <w:noProof/>
            <w:webHidden/>
          </w:rPr>
          <w:tab/>
        </w:r>
        <w:r w:rsidR="008A271C">
          <w:rPr>
            <w:noProof/>
            <w:webHidden/>
          </w:rPr>
          <w:fldChar w:fldCharType="begin"/>
        </w:r>
        <w:r w:rsidR="008A271C">
          <w:rPr>
            <w:noProof/>
            <w:webHidden/>
          </w:rPr>
          <w:instrText xml:space="preserve"> PAGEREF _Toc63677899 \h </w:instrText>
        </w:r>
        <w:r w:rsidR="008A271C">
          <w:rPr>
            <w:noProof/>
            <w:webHidden/>
          </w:rPr>
        </w:r>
        <w:r w:rsidR="008A271C">
          <w:rPr>
            <w:noProof/>
            <w:webHidden/>
          </w:rPr>
          <w:fldChar w:fldCharType="separate"/>
        </w:r>
        <w:r w:rsidR="000770CE">
          <w:rPr>
            <w:noProof/>
            <w:webHidden/>
          </w:rPr>
          <w:t>27</w:t>
        </w:r>
        <w:r w:rsidR="008A271C">
          <w:rPr>
            <w:noProof/>
            <w:webHidden/>
          </w:rPr>
          <w:fldChar w:fldCharType="end"/>
        </w:r>
      </w:hyperlink>
    </w:p>
    <w:p w14:paraId="39B0E2A5" w14:textId="0A9F9AF0" w:rsidR="008A271C" w:rsidRDefault="00AA312B">
      <w:pPr>
        <w:pStyle w:val="Obsah1"/>
        <w:rPr>
          <w:rFonts w:asciiTheme="minorHAnsi" w:eastAsiaTheme="minorEastAsia" w:hAnsiTheme="minorHAnsi"/>
          <w:bCs w:val="0"/>
          <w:caps w:val="0"/>
          <w:sz w:val="22"/>
          <w:szCs w:val="22"/>
          <w:lang w:val="cs-CZ" w:eastAsia="cs-CZ"/>
        </w:rPr>
      </w:pPr>
      <w:hyperlink w:anchor="_Toc63677900" w:history="1">
        <w:r w:rsidR="008A271C" w:rsidRPr="00942FD9">
          <w:rPr>
            <w:rStyle w:val="Hypertextovodkaz"/>
            <w:rFonts w:ascii="Arial" w:hAnsi="Arial" w:cs="Arial"/>
          </w:rPr>
          <w:t>4</w:t>
        </w:r>
        <w:r w:rsidR="008A271C">
          <w:rPr>
            <w:rFonts w:asciiTheme="minorHAnsi" w:eastAsiaTheme="minorEastAsia" w:hAnsiTheme="minorHAnsi"/>
            <w:bCs w:val="0"/>
            <w:caps w:val="0"/>
            <w:sz w:val="22"/>
            <w:szCs w:val="22"/>
            <w:lang w:val="cs-CZ" w:eastAsia="cs-CZ"/>
          </w:rPr>
          <w:tab/>
        </w:r>
        <w:r w:rsidR="008A271C" w:rsidRPr="00942FD9">
          <w:rPr>
            <w:rStyle w:val="Hypertextovodkaz"/>
            <w:rFonts w:ascii="Arial" w:hAnsi="Arial" w:cs="Arial"/>
          </w:rPr>
          <w:t>Věcné požadavky na Systém</w:t>
        </w:r>
        <w:r w:rsidR="008A271C">
          <w:rPr>
            <w:webHidden/>
          </w:rPr>
          <w:tab/>
        </w:r>
        <w:r w:rsidR="008A271C">
          <w:rPr>
            <w:webHidden/>
          </w:rPr>
          <w:fldChar w:fldCharType="begin"/>
        </w:r>
        <w:r w:rsidR="008A271C">
          <w:rPr>
            <w:webHidden/>
          </w:rPr>
          <w:instrText xml:space="preserve"> PAGEREF _Toc63677900 \h </w:instrText>
        </w:r>
        <w:r w:rsidR="008A271C">
          <w:rPr>
            <w:webHidden/>
          </w:rPr>
        </w:r>
        <w:r w:rsidR="008A271C">
          <w:rPr>
            <w:webHidden/>
          </w:rPr>
          <w:fldChar w:fldCharType="separate"/>
        </w:r>
        <w:r w:rsidR="000770CE">
          <w:rPr>
            <w:webHidden/>
          </w:rPr>
          <w:t>28</w:t>
        </w:r>
        <w:r w:rsidR="008A271C">
          <w:rPr>
            <w:webHidden/>
          </w:rPr>
          <w:fldChar w:fldCharType="end"/>
        </w:r>
      </w:hyperlink>
    </w:p>
    <w:p w14:paraId="51F3AED4" w14:textId="65B0DBEF" w:rsidR="008A271C" w:rsidRDefault="00AA312B">
      <w:pPr>
        <w:pStyle w:val="Obsah2"/>
        <w:tabs>
          <w:tab w:val="left" w:pos="720"/>
          <w:tab w:val="right" w:leader="dot" w:pos="9062"/>
        </w:tabs>
        <w:rPr>
          <w:rFonts w:asciiTheme="minorHAnsi" w:eastAsiaTheme="minorEastAsia" w:hAnsiTheme="minorHAnsi"/>
          <w:smallCaps w:val="0"/>
          <w:noProof/>
          <w:sz w:val="22"/>
          <w:szCs w:val="22"/>
          <w:lang w:val="cs-CZ" w:eastAsia="cs-CZ"/>
        </w:rPr>
      </w:pPr>
      <w:hyperlink w:anchor="_Toc63677901" w:history="1">
        <w:r w:rsidR="008A271C" w:rsidRPr="00942FD9">
          <w:rPr>
            <w:rStyle w:val="Hypertextovodkaz"/>
            <w:rFonts w:ascii="Arial" w:hAnsi="Arial" w:cs="Arial"/>
            <w:noProof/>
          </w:rPr>
          <w:t>4.1</w:t>
        </w:r>
        <w:r w:rsidR="008A271C">
          <w:rPr>
            <w:rFonts w:asciiTheme="minorHAnsi" w:eastAsiaTheme="minorEastAsia" w:hAnsiTheme="minorHAnsi"/>
            <w:smallCaps w:val="0"/>
            <w:noProof/>
            <w:sz w:val="22"/>
            <w:szCs w:val="22"/>
            <w:lang w:val="cs-CZ" w:eastAsia="cs-CZ"/>
          </w:rPr>
          <w:tab/>
        </w:r>
        <w:r w:rsidR="008A271C" w:rsidRPr="00942FD9">
          <w:rPr>
            <w:rStyle w:val="Hypertextovodkaz"/>
            <w:rFonts w:ascii="Arial" w:hAnsi="Arial" w:cs="Arial"/>
            <w:noProof/>
          </w:rPr>
          <w:t>Vstupní data a jejich získání (pasportizace)</w:t>
        </w:r>
        <w:r w:rsidR="008A271C">
          <w:rPr>
            <w:noProof/>
            <w:webHidden/>
          </w:rPr>
          <w:tab/>
        </w:r>
        <w:r w:rsidR="008A271C">
          <w:rPr>
            <w:noProof/>
            <w:webHidden/>
          </w:rPr>
          <w:fldChar w:fldCharType="begin"/>
        </w:r>
        <w:r w:rsidR="008A271C">
          <w:rPr>
            <w:noProof/>
            <w:webHidden/>
          </w:rPr>
          <w:instrText xml:space="preserve"> PAGEREF _Toc63677901 \h </w:instrText>
        </w:r>
        <w:r w:rsidR="008A271C">
          <w:rPr>
            <w:noProof/>
            <w:webHidden/>
          </w:rPr>
        </w:r>
        <w:r w:rsidR="008A271C">
          <w:rPr>
            <w:noProof/>
            <w:webHidden/>
          </w:rPr>
          <w:fldChar w:fldCharType="separate"/>
        </w:r>
        <w:r w:rsidR="000770CE">
          <w:rPr>
            <w:noProof/>
            <w:webHidden/>
          </w:rPr>
          <w:t>28</w:t>
        </w:r>
        <w:r w:rsidR="008A271C">
          <w:rPr>
            <w:noProof/>
            <w:webHidden/>
          </w:rPr>
          <w:fldChar w:fldCharType="end"/>
        </w:r>
      </w:hyperlink>
    </w:p>
    <w:p w14:paraId="0C86E185" w14:textId="22E46A36" w:rsidR="008A271C" w:rsidRDefault="00AA312B">
      <w:pPr>
        <w:pStyle w:val="Obsah2"/>
        <w:tabs>
          <w:tab w:val="left" w:pos="720"/>
          <w:tab w:val="right" w:leader="dot" w:pos="9062"/>
        </w:tabs>
        <w:rPr>
          <w:rFonts w:asciiTheme="minorHAnsi" w:eastAsiaTheme="minorEastAsia" w:hAnsiTheme="minorHAnsi"/>
          <w:smallCaps w:val="0"/>
          <w:noProof/>
          <w:sz w:val="22"/>
          <w:szCs w:val="22"/>
          <w:lang w:val="cs-CZ" w:eastAsia="cs-CZ"/>
        </w:rPr>
      </w:pPr>
      <w:hyperlink w:anchor="_Toc63677902" w:history="1">
        <w:r w:rsidR="008A271C" w:rsidRPr="00942FD9">
          <w:rPr>
            <w:rStyle w:val="Hypertextovodkaz"/>
            <w:rFonts w:ascii="Arial" w:hAnsi="Arial" w:cs="Arial"/>
            <w:noProof/>
          </w:rPr>
          <w:t>4.2</w:t>
        </w:r>
        <w:r w:rsidR="008A271C">
          <w:rPr>
            <w:rFonts w:asciiTheme="minorHAnsi" w:eastAsiaTheme="minorEastAsia" w:hAnsiTheme="minorHAnsi"/>
            <w:smallCaps w:val="0"/>
            <w:noProof/>
            <w:sz w:val="22"/>
            <w:szCs w:val="22"/>
            <w:lang w:val="cs-CZ" w:eastAsia="cs-CZ"/>
          </w:rPr>
          <w:tab/>
        </w:r>
        <w:r w:rsidR="008A271C" w:rsidRPr="00942FD9">
          <w:rPr>
            <w:rStyle w:val="Hypertextovodkaz"/>
            <w:rFonts w:ascii="Arial" w:hAnsi="Arial" w:cs="Arial"/>
            <w:noProof/>
          </w:rPr>
          <w:t>Technické vlastnosti a architektura Systému</w:t>
        </w:r>
        <w:r w:rsidR="008A271C">
          <w:rPr>
            <w:noProof/>
            <w:webHidden/>
          </w:rPr>
          <w:tab/>
        </w:r>
        <w:r w:rsidR="008A271C">
          <w:rPr>
            <w:noProof/>
            <w:webHidden/>
          </w:rPr>
          <w:fldChar w:fldCharType="begin"/>
        </w:r>
        <w:r w:rsidR="008A271C">
          <w:rPr>
            <w:noProof/>
            <w:webHidden/>
          </w:rPr>
          <w:instrText xml:space="preserve"> PAGEREF _Toc63677902 \h </w:instrText>
        </w:r>
        <w:r w:rsidR="008A271C">
          <w:rPr>
            <w:noProof/>
            <w:webHidden/>
          </w:rPr>
        </w:r>
        <w:r w:rsidR="008A271C">
          <w:rPr>
            <w:noProof/>
            <w:webHidden/>
          </w:rPr>
          <w:fldChar w:fldCharType="separate"/>
        </w:r>
        <w:r w:rsidR="000770CE">
          <w:rPr>
            <w:noProof/>
            <w:webHidden/>
          </w:rPr>
          <w:t>31</w:t>
        </w:r>
        <w:r w:rsidR="008A271C">
          <w:rPr>
            <w:noProof/>
            <w:webHidden/>
          </w:rPr>
          <w:fldChar w:fldCharType="end"/>
        </w:r>
      </w:hyperlink>
    </w:p>
    <w:p w14:paraId="2D867160" w14:textId="1681BFE5" w:rsidR="008A271C" w:rsidRDefault="00AA312B">
      <w:pPr>
        <w:pStyle w:val="Obsah2"/>
        <w:tabs>
          <w:tab w:val="left" w:pos="720"/>
          <w:tab w:val="right" w:leader="dot" w:pos="9062"/>
        </w:tabs>
        <w:rPr>
          <w:rFonts w:asciiTheme="minorHAnsi" w:eastAsiaTheme="minorEastAsia" w:hAnsiTheme="minorHAnsi"/>
          <w:smallCaps w:val="0"/>
          <w:noProof/>
          <w:sz w:val="22"/>
          <w:szCs w:val="22"/>
          <w:lang w:val="cs-CZ" w:eastAsia="cs-CZ"/>
        </w:rPr>
      </w:pPr>
      <w:hyperlink w:anchor="_Toc63677903" w:history="1">
        <w:r w:rsidR="008A271C" w:rsidRPr="00942FD9">
          <w:rPr>
            <w:rStyle w:val="Hypertextovodkaz"/>
            <w:rFonts w:ascii="Arial" w:hAnsi="Arial" w:cs="Arial"/>
            <w:noProof/>
          </w:rPr>
          <w:t>4.3</w:t>
        </w:r>
        <w:r w:rsidR="008A271C">
          <w:rPr>
            <w:rFonts w:asciiTheme="minorHAnsi" w:eastAsiaTheme="minorEastAsia" w:hAnsiTheme="minorHAnsi"/>
            <w:smallCaps w:val="0"/>
            <w:noProof/>
            <w:sz w:val="22"/>
            <w:szCs w:val="22"/>
            <w:lang w:val="cs-CZ" w:eastAsia="cs-CZ"/>
          </w:rPr>
          <w:tab/>
        </w:r>
        <w:r w:rsidR="008A271C" w:rsidRPr="00942FD9">
          <w:rPr>
            <w:rStyle w:val="Hypertextovodkaz"/>
            <w:rFonts w:ascii="Arial" w:hAnsi="Arial" w:cs="Arial"/>
            <w:noProof/>
          </w:rPr>
          <w:t>Funkční vlastnosti Systému</w:t>
        </w:r>
        <w:r w:rsidR="008A271C">
          <w:rPr>
            <w:noProof/>
            <w:webHidden/>
          </w:rPr>
          <w:tab/>
        </w:r>
        <w:r w:rsidR="008A271C">
          <w:rPr>
            <w:noProof/>
            <w:webHidden/>
          </w:rPr>
          <w:fldChar w:fldCharType="begin"/>
        </w:r>
        <w:r w:rsidR="008A271C">
          <w:rPr>
            <w:noProof/>
            <w:webHidden/>
          </w:rPr>
          <w:instrText xml:space="preserve"> PAGEREF _Toc63677903 \h </w:instrText>
        </w:r>
        <w:r w:rsidR="008A271C">
          <w:rPr>
            <w:noProof/>
            <w:webHidden/>
          </w:rPr>
        </w:r>
        <w:r w:rsidR="008A271C">
          <w:rPr>
            <w:noProof/>
            <w:webHidden/>
          </w:rPr>
          <w:fldChar w:fldCharType="separate"/>
        </w:r>
        <w:r w:rsidR="000770CE">
          <w:rPr>
            <w:noProof/>
            <w:webHidden/>
          </w:rPr>
          <w:t>35</w:t>
        </w:r>
        <w:r w:rsidR="008A271C">
          <w:rPr>
            <w:noProof/>
            <w:webHidden/>
          </w:rPr>
          <w:fldChar w:fldCharType="end"/>
        </w:r>
      </w:hyperlink>
    </w:p>
    <w:p w14:paraId="19B84359" w14:textId="670BD3F5" w:rsidR="008A271C" w:rsidRDefault="00AA312B">
      <w:pPr>
        <w:pStyle w:val="Obsah2"/>
        <w:tabs>
          <w:tab w:val="left" w:pos="720"/>
          <w:tab w:val="right" w:leader="dot" w:pos="9062"/>
        </w:tabs>
        <w:rPr>
          <w:rFonts w:asciiTheme="minorHAnsi" w:eastAsiaTheme="minorEastAsia" w:hAnsiTheme="minorHAnsi"/>
          <w:smallCaps w:val="0"/>
          <w:noProof/>
          <w:sz w:val="22"/>
          <w:szCs w:val="22"/>
          <w:lang w:val="cs-CZ" w:eastAsia="cs-CZ"/>
        </w:rPr>
      </w:pPr>
      <w:hyperlink w:anchor="_Toc63677904" w:history="1">
        <w:r w:rsidR="008A271C" w:rsidRPr="00942FD9">
          <w:rPr>
            <w:rStyle w:val="Hypertextovodkaz"/>
            <w:rFonts w:ascii="Arial" w:hAnsi="Arial" w:cs="Arial"/>
            <w:noProof/>
          </w:rPr>
          <w:t>4.4</w:t>
        </w:r>
        <w:r w:rsidR="008A271C">
          <w:rPr>
            <w:rFonts w:asciiTheme="minorHAnsi" w:eastAsiaTheme="minorEastAsia" w:hAnsiTheme="minorHAnsi"/>
            <w:smallCaps w:val="0"/>
            <w:noProof/>
            <w:sz w:val="22"/>
            <w:szCs w:val="22"/>
            <w:lang w:val="cs-CZ" w:eastAsia="cs-CZ"/>
          </w:rPr>
          <w:tab/>
        </w:r>
        <w:r w:rsidR="008A271C" w:rsidRPr="00942FD9">
          <w:rPr>
            <w:rStyle w:val="Hypertextovodkaz"/>
            <w:rFonts w:ascii="Arial" w:hAnsi="Arial" w:cs="Arial"/>
            <w:noProof/>
          </w:rPr>
          <w:t>Požadavky na Podporu Systému</w:t>
        </w:r>
        <w:r w:rsidR="008A271C">
          <w:rPr>
            <w:noProof/>
            <w:webHidden/>
          </w:rPr>
          <w:tab/>
        </w:r>
        <w:r w:rsidR="008A271C">
          <w:rPr>
            <w:noProof/>
            <w:webHidden/>
          </w:rPr>
          <w:fldChar w:fldCharType="begin"/>
        </w:r>
        <w:r w:rsidR="008A271C">
          <w:rPr>
            <w:noProof/>
            <w:webHidden/>
          </w:rPr>
          <w:instrText xml:space="preserve"> PAGEREF _Toc63677904 \h </w:instrText>
        </w:r>
        <w:r w:rsidR="008A271C">
          <w:rPr>
            <w:noProof/>
            <w:webHidden/>
          </w:rPr>
        </w:r>
        <w:r w:rsidR="008A271C">
          <w:rPr>
            <w:noProof/>
            <w:webHidden/>
          </w:rPr>
          <w:fldChar w:fldCharType="separate"/>
        </w:r>
        <w:r w:rsidR="000770CE">
          <w:rPr>
            <w:noProof/>
            <w:webHidden/>
          </w:rPr>
          <w:t>38</w:t>
        </w:r>
        <w:r w:rsidR="008A271C">
          <w:rPr>
            <w:noProof/>
            <w:webHidden/>
          </w:rPr>
          <w:fldChar w:fldCharType="end"/>
        </w:r>
      </w:hyperlink>
    </w:p>
    <w:p w14:paraId="4CFC6E25" w14:textId="157DC866" w:rsidR="008A271C" w:rsidRDefault="00AA312B">
      <w:pPr>
        <w:pStyle w:val="Obsah3"/>
        <w:tabs>
          <w:tab w:val="left" w:pos="1080"/>
          <w:tab w:val="right" w:leader="dot" w:pos="9062"/>
        </w:tabs>
        <w:rPr>
          <w:rFonts w:asciiTheme="minorHAnsi" w:eastAsiaTheme="minorEastAsia" w:hAnsiTheme="minorHAnsi"/>
          <w:i w:val="0"/>
          <w:iCs w:val="0"/>
          <w:noProof/>
          <w:sz w:val="22"/>
          <w:szCs w:val="22"/>
          <w:lang w:val="cs-CZ" w:eastAsia="cs-CZ"/>
        </w:rPr>
      </w:pPr>
      <w:hyperlink w:anchor="_Toc63677905" w:history="1">
        <w:r w:rsidR="008A271C" w:rsidRPr="00942FD9">
          <w:rPr>
            <w:rStyle w:val="Hypertextovodkaz"/>
            <w:rFonts w:ascii="Arial" w:hAnsi="Arial" w:cs="Arial"/>
            <w:noProof/>
          </w:rPr>
          <w:t>4.4.1</w:t>
        </w:r>
        <w:r w:rsidR="008A271C">
          <w:rPr>
            <w:rFonts w:asciiTheme="minorHAnsi" w:eastAsiaTheme="minorEastAsia" w:hAnsiTheme="minorHAnsi"/>
            <w:i w:val="0"/>
            <w:iCs w:val="0"/>
            <w:noProof/>
            <w:sz w:val="22"/>
            <w:szCs w:val="22"/>
            <w:lang w:val="cs-CZ" w:eastAsia="cs-CZ"/>
          </w:rPr>
          <w:tab/>
        </w:r>
        <w:r w:rsidR="008A271C" w:rsidRPr="00942FD9">
          <w:rPr>
            <w:rStyle w:val="Hypertextovodkaz"/>
            <w:rFonts w:ascii="Arial" w:hAnsi="Arial" w:cs="Arial"/>
            <w:noProof/>
          </w:rPr>
          <w:t>Obecné podmínky poskytování služeb Komplexní podpory</w:t>
        </w:r>
        <w:r w:rsidR="008A271C">
          <w:rPr>
            <w:noProof/>
            <w:webHidden/>
          </w:rPr>
          <w:tab/>
        </w:r>
        <w:r w:rsidR="008A271C">
          <w:rPr>
            <w:noProof/>
            <w:webHidden/>
          </w:rPr>
          <w:fldChar w:fldCharType="begin"/>
        </w:r>
        <w:r w:rsidR="008A271C">
          <w:rPr>
            <w:noProof/>
            <w:webHidden/>
          </w:rPr>
          <w:instrText xml:space="preserve"> PAGEREF _Toc63677905 \h </w:instrText>
        </w:r>
        <w:r w:rsidR="008A271C">
          <w:rPr>
            <w:noProof/>
            <w:webHidden/>
          </w:rPr>
        </w:r>
        <w:r w:rsidR="008A271C">
          <w:rPr>
            <w:noProof/>
            <w:webHidden/>
          </w:rPr>
          <w:fldChar w:fldCharType="separate"/>
        </w:r>
        <w:r w:rsidR="000770CE">
          <w:rPr>
            <w:noProof/>
            <w:webHidden/>
          </w:rPr>
          <w:t>38</w:t>
        </w:r>
        <w:r w:rsidR="008A271C">
          <w:rPr>
            <w:noProof/>
            <w:webHidden/>
          </w:rPr>
          <w:fldChar w:fldCharType="end"/>
        </w:r>
      </w:hyperlink>
    </w:p>
    <w:p w14:paraId="0B1A5FDB" w14:textId="14D01F07" w:rsidR="008A271C" w:rsidRDefault="00AA312B">
      <w:pPr>
        <w:pStyle w:val="Obsah3"/>
        <w:tabs>
          <w:tab w:val="left" w:pos="1080"/>
          <w:tab w:val="right" w:leader="dot" w:pos="9062"/>
        </w:tabs>
        <w:rPr>
          <w:rFonts w:asciiTheme="minorHAnsi" w:eastAsiaTheme="minorEastAsia" w:hAnsiTheme="minorHAnsi"/>
          <w:i w:val="0"/>
          <w:iCs w:val="0"/>
          <w:noProof/>
          <w:sz w:val="22"/>
          <w:szCs w:val="22"/>
          <w:lang w:val="cs-CZ" w:eastAsia="cs-CZ"/>
        </w:rPr>
      </w:pPr>
      <w:hyperlink w:anchor="_Toc63677906" w:history="1">
        <w:r w:rsidR="008A271C" w:rsidRPr="00942FD9">
          <w:rPr>
            <w:rStyle w:val="Hypertextovodkaz"/>
            <w:rFonts w:ascii="Arial" w:hAnsi="Arial" w:cs="Arial"/>
            <w:noProof/>
          </w:rPr>
          <w:t>4.4.2</w:t>
        </w:r>
        <w:r w:rsidR="008A271C">
          <w:rPr>
            <w:rFonts w:asciiTheme="minorHAnsi" w:eastAsiaTheme="minorEastAsia" w:hAnsiTheme="minorHAnsi"/>
            <w:i w:val="0"/>
            <w:iCs w:val="0"/>
            <w:noProof/>
            <w:sz w:val="22"/>
            <w:szCs w:val="22"/>
            <w:lang w:val="cs-CZ" w:eastAsia="cs-CZ"/>
          </w:rPr>
          <w:tab/>
        </w:r>
        <w:r w:rsidR="008A271C" w:rsidRPr="00942FD9">
          <w:rPr>
            <w:rStyle w:val="Hypertextovodkaz"/>
            <w:rFonts w:ascii="Arial" w:hAnsi="Arial" w:cs="Arial"/>
            <w:noProof/>
          </w:rPr>
          <w:t>Úrovně Komplexní podpory</w:t>
        </w:r>
        <w:r w:rsidR="008A271C">
          <w:rPr>
            <w:noProof/>
            <w:webHidden/>
          </w:rPr>
          <w:tab/>
        </w:r>
        <w:r w:rsidR="008A271C">
          <w:rPr>
            <w:noProof/>
            <w:webHidden/>
          </w:rPr>
          <w:fldChar w:fldCharType="begin"/>
        </w:r>
        <w:r w:rsidR="008A271C">
          <w:rPr>
            <w:noProof/>
            <w:webHidden/>
          </w:rPr>
          <w:instrText xml:space="preserve"> PAGEREF _Toc63677906 \h </w:instrText>
        </w:r>
        <w:r w:rsidR="008A271C">
          <w:rPr>
            <w:noProof/>
            <w:webHidden/>
          </w:rPr>
        </w:r>
        <w:r w:rsidR="008A271C">
          <w:rPr>
            <w:noProof/>
            <w:webHidden/>
          </w:rPr>
          <w:fldChar w:fldCharType="separate"/>
        </w:r>
        <w:r w:rsidR="000770CE">
          <w:rPr>
            <w:noProof/>
            <w:webHidden/>
          </w:rPr>
          <w:t>39</w:t>
        </w:r>
        <w:r w:rsidR="008A271C">
          <w:rPr>
            <w:noProof/>
            <w:webHidden/>
          </w:rPr>
          <w:fldChar w:fldCharType="end"/>
        </w:r>
      </w:hyperlink>
    </w:p>
    <w:p w14:paraId="0DDC02F1" w14:textId="7A65F8A3" w:rsidR="008A271C" w:rsidRDefault="00AA312B">
      <w:pPr>
        <w:pStyle w:val="Obsah3"/>
        <w:tabs>
          <w:tab w:val="left" w:pos="1080"/>
          <w:tab w:val="right" w:leader="dot" w:pos="9062"/>
        </w:tabs>
        <w:rPr>
          <w:rFonts w:asciiTheme="minorHAnsi" w:eastAsiaTheme="minorEastAsia" w:hAnsiTheme="minorHAnsi"/>
          <w:i w:val="0"/>
          <w:iCs w:val="0"/>
          <w:noProof/>
          <w:sz w:val="22"/>
          <w:szCs w:val="22"/>
          <w:lang w:val="cs-CZ" w:eastAsia="cs-CZ"/>
        </w:rPr>
      </w:pPr>
      <w:hyperlink w:anchor="_Toc63677907" w:history="1">
        <w:r w:rsidR="008A271C" w:rsidRPr="00942FD9">
          <w:rPr>
            <w:rStyle w:val="Hypertextovodkaz"/>
            <w:rFonts w:ascii="Arial" w:hAnsi="Arial" w:cs="Arial"/>
            <w:noProof/>
          </w:rPr>
          <w:t>4.4.3</w:t>
        </w:r>
        <w:r w:rsidR="008A271C">
          <w:rPr>
            <w:rFonts w:asciiTheme="minorHAnsi" w:eastAsiaTheme="minorEastAsia" w:hAnsiTheme="minorHAnsi"/>
            <w:i w:val="0"/>
            <w:iCs w:val="0"/>
            <w:noProof/>
            <w:sz w:val="22"/>
            <w:szCs w:val="22"/>
            <w:lang w:val="cs-CZ" w:eastAsia="cs-CZ"/>
          </w:rPr>
          <w:tab/>
        </w:r>
        <w:r w:rsidR="008A271C" w:rsidRPr="00942FD9">
          <w:rPr>
            <w:rStyle w:val="Hypertextovodkaz"/>
            <w:rFonts w:ascii="Arial" w:hAnsi="Arial" w:cs="Arial"/>
            <w:noProof/>
          </w:rPr>
          <w:t>Provozní deník</w:t>
        </w:r>
        <w:r w:rsidR="008A271C">
          <w:rPr>
            <w:noProof/>
            <w:webHidden/>
          </w:rPr>
          <w:tab/>
        </w:r>
        <w:r w:rsidR="008A271C">
          <w:rPr>
            <w:noProof/>
            <w:webHidden/>
          </w:rPr>
          <w:fldChar w:fldCharType="begin"/>
        </w:r>
        <w:r w:rsidR="008A271C">
          <w:rPr>
            <w:noProof/>
            <w:webHidden/>
          </w:rPr>
          <w:instrText xml:space="preserve"> PAGEREF _Toc63677907 \h </w:instrText>
        </w:r>
        <w:r w:rsidR="008A271C">
          <w:rPr>
            <w:noProof/>
            <w:webHidden/>
          </w:rPr>
        </w:r>
        <w:r w:rsidR="008A271C">
          <w:rPr>
            <w:noProof/>
            <w:webHidden/>
          </w:rPr>
          <w:fldChar w:fldCharType="separate"/>
        </w:r>
        <w:r w:rsidR="000770CE">
          <w:rPr>
            <w:noProof/>
            <w:webHidden/>
          </w:rPr>
          <w:t>40</w:t>
        </w:r>
        <w:r w:rsidR="008A271C">
          <w:rPr>
            <w:noProof/>
            <w:webHidden/>
          </w:rPr>
          <w:fldChar w:fldCharType="end"/>
        </w:r>
      </w:hyperlink>
    </w:p>
    <w:p w14:paraId="4C699BBC" w14:textId="3A6F82DA" w:rsidR="008A271C" w:rsidRDefault="00AA312B">
      <w:pPr>
        <w:pStyle w:val="Obsah3"/>
        <w:tabs>
          <w:tab w:val="left" w:pos="1080"/>
          <w:tab w:val="right" w:leader="dot" w:pos="9062"/>
        </w:tabs>
        <w:rPr>
          <w:rFonts w:asciiTheme="minorHAnsi" w:eastAsiaTheme="minorEastAsia" w:hAnsiTheme="minorHAnsi"/>
          <w:i w:val="0"/>
          <w:iCs w:val="0"/>
          <w:noProof/>
          <w:sz w:val="22"/>
          <w:szCs w:val="22"/>
          <w:lang w:val="cs-CZ" w:eastAsia="cs-CZ"/>
        </w:rPr>
      </w:pPr>
      <w:hyperlink w:anchor="_Toc63677908" w:history="1">
        <w:r w:rsidR="008A271C" w:rsidRPr="00942FD9">
          <w:rPr>
            <w:rStyle w:val="Hypertextovodkaz"/>
            <w:rFonts w:ascii="Arial" w:hAnsi="Arial" w:cs="Arial"/>
            <w:noProof/>
          </w:rPr>
          <w:t>4.4.4</w:t>
        </w:r>
        <w:r w:rsidR="008A271C">
          <w:rPr>
            <w:rFonts w:asciiTheme="minorHAnsi" w:eastAsiaTheme="minorEastAsia" w:hAnsiTheme="minorHAnsi"/>
            <w:i w:val="0"/>
            <w:iCs w:val="0"/>
            <w:noProof/>
            <w:sz w:val="22"/>
            <w:szCs w:val="22"/>
            <w:lang w:val="cs-CZ" w:eastAsia="cs-CZ"/>
          </w:rPr>
          <w:tab/>
        </w:r>
        <w:r w:rsidR="008A271C" w:rsidRPr="00942FD9">
          <w:rPr>
            <w:rStyle w:val="Hypertextovodkaz"/>
            <w:rFonts w:ascii="Arial" w:hAnsi="Arial" w:cs="Arial"/>
            <w:noProof/>
          </w:rPr>
          <w:t>Výkazy poskytnutých Služeb Komplexní podpory</w:t>
        </w:r>
        <w:r w:rsidR="008A271C">
          <w:rPr>
            <w:noProof/>
            <w:webHidden/>
          </w:rPr>
          <w:tab/>
        </w:r>
        <w:r w:rsidR="008A271C">
          <w:rPr>
            <w:noProof/>
            <w:webHidden/>
          </w:rPr>
          <w:fldChar w:fldCharType="begin"/>
        </w:r>
        <w:r w:rsidR="008A271C">
          <w:rPr>
            <w:noProof/>
            <w:webHidden/>
          </w:rPr>
          <w:instrText xml:space="preserve"> PAGEREF _Toc63677908 \h </w:instrText>
        </w:r>
        <w:r w:rsidR="008A271C">
          <w:rPr>
            <w:noProof/>
            <w:webHidden/>
          </w:rPr>
        </w:r>
        <w:r w:rsidR="008A271C">
          <w:rPr>
            <w:noProof/>
            <w:webHidden/>
          </w:rPr>
          <w:fldChar w:fldCharType="separate"/>
        </w:r>
        <w:r w:rsidR="000770CE">
          <w:rPr>
            <w:noProof/>
            <w:webHidden/>
          </w:rPr>
          <w:t>41</w:t>
        </w:r>
        <w:r w:rsidR="008A271C">
          <w:rPr>
            <w:noProof/>
            <w:webHidden/>
          </w:rPr>
          <w:fldChar w:fldCharType="end"/>
        </w:r>
      </w:hyperlink>
    </w:p>
    <w:p w14:paraId="0A886061" w14:textId="76BF0161" w:rsidR="008A271C" w:rsidRDefault="00AA312B">
      <w:pPr>
        <w:pStyle w:val="Obsah3"/>
        <w:tabs>
          <w:tab w:val="left" w:pos="1080"/>
          <w:tab w:val="right" w:leader="dot" w:pos="9062"/>
        </w:tabs>
        <w:rPr>
          <w:rFonts w:asciiTheme="minorHAnsi" w:eastAsiaTheme="minorEastAsia" w:hAnsiTheme="minorHAnsi"/>
          <w:i w:val="0"/>
          <w:iCs w:val="0"/>
          <w:noProof/>
          <w:sz w:val="22"/>
          <w:szCs w:val="22"/>
          <w:lang w:val="cs-CZ" w:eastAsia="cs-CZ"/>
        </w:rPr>
      </w:pPr>
      <w:hyperlink w:anchor="_Toc63677909" w:history="1">
        <w:r w:rsidR="008A271C" w:rsidRPr="00942FD9">
          <w:rPr>
            <w:rStyle w:val="Hypertextovodkaz"/>
            <w:rFonts w:ascii="Arial" w:hAnsi="Arial" w:cs="Arial"/>
            <w:noProof/>
          </w:rPr>
          <w:t>4.4.5</w:t>
        </w:r>
        <w:r w:rsidR="008A271C">
          <w:rPr>
            <w:rFonts w:asciiTheme="minorHAnsi" w:eastAsiaTheme="minorEastAsia" w:hAnsiTheme="minorHAnsi"/>
            <w:i w:val="0"/>
            <w:iCs w:val="0"/>
            <w:noProof/>
            <w:sz w:val="22"/>
            <w:szCs w:val="22"/>
            <w:lang w:val="cs-CZ" w:eastAsia="cs-CZ"/>
          </w:rPr>
          <w:tab/>
        </w:r>
        <w:r w:rsidR="008A271C" w:rsidRPr="00942FD9">
          <w:rPr>
            <w:rStyle w:val="Hypertextovodkaz"/>
            <w:rFonts w:ascii="Arial" w:hAnsi="Arial" w:cs="Arial"/>
            <w:noProof/>
          </w:rPr>
          <w:t>Měření a vyhodnocování poskytnutých Služeb Komplexní podpory</w:t>
        </w:r>
        <w:r w:rsidR="008A271C">
          <w:rPr>
            <w:noProof/>
            <w:webHidden/>
          </w:rPr>
          <w:tab/>
        </w:r>
        <w:r w:rsidR="008A271C">
          <w:rPr>
            <w:noProof/>
            <w:webHidden/>
          </w:rPr>
          <w:fldChar w:fldCharType="begin"/>
        </w:r>
        <w:r w:rsidR="008A271C">
          <w:rPr>
            <w:noProof/>
            <w:webHidden/>
          </w:rPr>
          <w:instrText xml:space="preserve"> PAGEREF _Toc63677909 \h </w:instrText>
        </w:r>
        <w:r w:rsidR="008A271C">
          <w:rPr>
            <w:noProof/>
            <w:webHidden/>
          </w:rPr>
        </w:r>
        <w:r w:rsidR="008A271C">
          <w:rPr>
            <w:noProof/>
            <w:webHidden/>
          </w:rPr>
          <w:fldChar w:fldCharType="separate"/>
        </w:r>
        <w:r w:rsidR="000770CE">
          <w:rPr>
            <w:noProof/>
            <w:webHidden/>
          </w:rPr>
          <w:t>41</w:t>
        </w:r>
        <w:r w:rsidR="008A271C">
          <w:rPr>
            <w:noProof/>
            <w:webHidden/>
          </w:rPr>
          <w:fldChar w:fldCharType="end"/>
        </w:r>
      </w:hyperlink>
    </w:p>
    <w:p w14:paraId="2CE61DFD" w14:textId="6815647B" w:rsidR="008A271C" w:rsidRDefault="00AA312B">
      <w:pPr>
        <w:pStyle w:val="Obsah3"/>
        <w:tabs>
          <w:tab w:val="left" w:pos="1080"/>
          <w:tab w:val="right" w:leader="dot" w:pos="9062"/>
        </w:tabs>
        <w:rPr>
          <w:rFonts w:asciiTheme="minorHAnsi" w:eastAsiaTheme="minorEastAsia" w:hAnsiTheme="minorHAnsi"/>
          <w:i w:val="0"/>
          <w:iCs w:val="0"/>
          <w:noProof/>
          <w:sz w:val="22"/>
          <w:szCs w:val="22"/>
          <w:lang w:val="cs-CZ" w:eastAsia="cs-CZ"/>
        </w:rPr>
      </w:pPr>
      <w:hyperlink w:anchor="_Toc63677910" w:history="1">
        <w:r w:rsidR="008A271C" w:rsidRPr="00942FD9">
          <w:rPr>
            <w:rStyle w:val="Hypertextovodkaz"/>
            <w:rFonts w:ascii="Arial" w:hAnsi="Arial" w:cs="Arial"/>
            <w:noProof/>
          </w:rPr>
          <w:t>4.4.6</w:t>
        </w:r>
        <w:r w:rsidR="008A271C">
          <w:rPr>
            <w:rFonts w:asciiTheme="minorHAnsi" w:eastAsiaTheme="minorEastAsia" w:hAnsiTheme="minorHAnsi"/>
            <w:i w:val="0"/>
            <w:iCs w:val="0"/>
            <w:noProof/>
            <w:sz w:val="22"/>
            <w:szCs w:val="22"/>
            <w:lang w:val="cs-CZ" w:eastAsia="cs-CZ"/>
          </w:rPr>
          <w:tab/>
        </w:r>
        <w:r w:rsidR="008A271C" w:rsidRPr="00942FD9">
          <w:rPr>
            <w:rStyle w:val="Hypertextovodkaz"/>
            <w:rFonts w:ascii="Arial" w:hAnsi="Arial" w:cs="Arial"/>
            <w:noProof/>
          </w:rPr>
          <w:t>Kalendáře poskytování Služeb Komplexní podpory</w:t>
        </w:r>
        <w:r w:rsidR="008A271C">
          <w:rPr>
            <w:noProof/>
            <w:webHidden/>
          </w:rPr>
          <w:tab/>
        </w:r>
        <w:r w:rsidR="008A271C">
          <w:rPr>
            <w:noProof/>
            <w:webHidden/>
          </w:rPr>
          <w:fldChar w:fldCharType="begin"/>
        </w:r>
        <w:r w:rsidR="008A271C">
          <w:rPr>
            <w:noProof/>
            <w:webHidden/>
          </w:rPr>
          <w:instrText xml:space="preserve"> PAGEREF _Toc63677910 \h </w:instrText>
        </w:r>
        <w:r w:rsidR="008A271C">
          <w:rPr>
            <w:noProof/>
            <w:webHidden/>
          </w:rPr>
        </w:r>
        <w:r w:rsidR="008A271C">
          <w:rPr>
            <w:noProof/>
            <w:webHidden/>
          </w:rPr>
          <w:fldChar w:fldCharType="separate"/>
        </w:r>
        <w:r w:rsidR="000770CE">
          <w:rPr>
            <w:noProof/>
            <w:webHidden/>
          </w:rPr>
          <w:t>41</w:t>
        </w:r>
        <w:r w:rsidR="008A271C">
          <w:rPr>
            <w:noProof/>
            <w:webHidden/>
          </w:rPr>
          <w:fldChar w:fldCharType="end"/>
        </w:r>
      </w:hyperlink>
    </w:p>
    <w:p w14:paraId="131947F5" w14:textId="1D7B773B" w:rsidR="008A271C" w:rsidRDefault="00AA312B">
      <w:pPr>
        <w:pStyle w:val="Obsah3"/>
        <w:tabs>
          <w:tab w:val="left" w:pos="1080"/>
          <w:tab w:val="right" w:leader="dot" w:pos="9062"/>
        </w:tabs>
        <w:rPr>
          <w:rFonts w:asciiTheme="minorHAnsi" w:eastAsiaTheme="minorEastAsia" w:hAnsiTheme="minorHAnsi"/>
          <w:i w:val="0"/>
          <w:iCs w:val="0"/>
          <w:noProof/>
          <w:sz w:val="22"/>
          <w:szCs w:val="22"/>
          <w:lang w:val="cs-CZ" w:eastAsia="cs-CZ"/>
        </w:rPr>
      </w:pPr>
      <w:hyperlink w:anchor="_Toc63677911" w:history="1">
        <w:r w:rsidR="008A271C" w:rsidRPr="00942FD9">
          <w:rPr>
            <w:rStyle w:val="Hypertextovodkaz"/>
            <w:rFonts w:ascii="Arial" w:hAnsi="Arial" w:cs="Arial"/>
            <w:noProof/>
          </w:rPr>
          <w:t>4.4.7</w:t>
        </w:r>
        <w:r w:rsidR="008A271C">
          <w:rPr>
            <w:rFonts w:asciiTheme="minorHAnsi" w:eastAsiaTheme="minorEastAsia" w:hAnsiTheme="minorHAnsi"/>
            <w:i w:val="0"/>
            <w:iCs w:val="0"/>
            <w:noProof/>
            <w:sz w:val="22"/>
            <w:szCs w:val="22"/>
            <w:lang w:val="cs-CZ" w:eastAsia="cs-CZ"/>
          </w:rPr>
          <w:tab/>
        </w:r>
        <w:r w:rsidR="008A271C" w:rsidRPr="00942FD9">
          <w:rPr>
            <w:rStyle w:val="Hypertextovodkaz"/>
            <w:rFonts w:ascii="Arial" w:hAnsi="Arial" w:cs="Arial"/>
            <w:noProof/>
          </w:rPr>
          <w:t>Struktura katalogového listu Služby Komplexní podpory</w:t>
        </w:r>
        <w:r w:rsidR="008A271C">
          <w:rPr>
            <w:noProof/>
            <w:webHidden/>
          </w:rPr>
          <w:tab/>
        </w:r>
        <w:r w:rsidR="008A271C">
          <w:rPr>
            <w:noProof/>
            <w:webHidden/>
          </w:rPr>
          <w:fldChar w:fldCharType="begin"/>
        </w:r>
        <w:r w:rsidR="008A271C">
          <w:rPr>
            <w:noProof/>
            <w:webHidden/>
          </w:rPr>
          <w:instrText xml:space="preserve"> PAGEREF _Toc63677911 \h </w:instrText>
        </w:r>
        <w:r w:rsidR="008A271C">
          <w:rPr>
            <w:noProof/>
            <w:webHidden/>
          </w:rPr>
        </w:r>
        <w:r w:rsidR="008A271C">
          <w:rPr>
            <w:noProof/>
            <w:webHidden/>
          </w:rPr>
          <w:fldChar w:fldCharType="separate"/>
        </w:r>
        <w:r w:rsidR="000770CE">
          <w:rPr>
            <w:noProof/>
            <w:webHidden/>
          </w:rPr>
          <w:t>41</w:t>
        </w:r>
        <w:r w:rsidR="008A271C">
          <w:rPr>
            <w:noProof/>
            <w:webHidden/>
          </w:rPr>
          <w:fldChar w:fldCharType="end"/>
        </w:r>
      </w:hyperlink>
    </w:p>
    <w:p w14:paraId="4BEA3BB3" w14:textId="52B72C68" w:rsidR="008A271C" w:rsidRDefault="00AA312B">
      <w:pPr>
        <w:pStyle w:val="Obsah3"/>
        <w:tabs>
          <w:tab w:val="left" w:pos="1080"/>
          <w:tab w:val="right" w:leader="dot" w:pos="9062"/>
        </w:tabs>
        <w:rPr>
          <w:rFonts w:asciiTheme="minorHAnsi" w:eastAsiaTheme="minorEastAsia" w:hAnsiTheme="minorHAnsi"/>
          <w:i w:val="0"/>
          <w:iCs w:val="0"/>
          <w:noProof/>
          <w:sz w:val="22"/>
          <w:szCs w:val="22"/>
          <w:lang w:val="cs-CZ" w:eastAsia="cs-CZ"/>
        </w:rPr>
      </w:pPr>
      <w:hyperlink w:anchor="_Toc63677912" w:history="1">
        <w:r w:rsidR="008A271C" w:rsidRPr="00942FD9">
          <w:rPr>
            <w:rStyle w:val="Hypertextovodkaz"/>
            <w:rFonts w:ascii="Arial" w:hAnsi="Arial" w:cs="Arial"/>
            <w:noProof/>
          </w:rPr>
          <w:t>4.4.8</w:t>
        </w:r>
        <w:r w:rsidR="008A271C">
          <w:rPr>
            <w:rFonts w:asciiTheme="minorHAnsi" w:eastAsiaTheme="minorEastAsia" w:hAnsiTheme="minorHAnsi"/>
            <w:i w:val="0"/>
            <w:iCs w:val="0"/>
            <w:noProof/>
            <w:sz w:val="22"/>
            <w:szCs w:val="22"/>
            <w:lang w:val="cs-CZ" w:eastAsia="cs-CZ"/>
          </w:rPr>
          <w:tab/>
        </w:r>
        <w:r w:rsidR="008A271C" w:rsidRPr="00942FD9">
          <w:rPr>
            <w:rStyle w:val="Hypertextovodkaz"/>
            <w:rFonts w:ascii="Arial" w:hAnsi="Arial" w:cs="Arial"/>
            <w:noProof/>
          </w:rPr>
          <w:t>Lhůty pro reakci a pro obnovení při řešení incidentů a požadavků</w:t>
        </w:r>
        <w:r w:rsidR="008A271C">
          <w:rPr>
            <w:noProof/>
            <w:webHidden/>
          </w:rPr>
          <w:tab/>
        </w:r>
        <w:r w:rsidR="008A271C">
          <w:rPr>
            <w:noProof/>
            <w:webHidden/>
          </w:rPr>
          <w:fldChar w:fldCharType="begin"/>
        </w:r>
        <w:r w:rsidR="008A271C">
          <w:rPr>
            <w:noProof/>
            <w:webHidden/>
          </w:rPr>
          <w:instrText xml:space="preserve"> PAGEREF _Toc63677912 \h </w:instrText>
        </w:r>
        <w:r w:rsidR="008A271C">
          <w:rPr>
            <w:noProof/>
            <w:webHidden/>
          </w:rPr>
        </w:r>
        <w:r w:rsidR="008A271C">
          <w:rPr>
            <w:noProof/>
            <w:webHidden/>
          </w:rPr>
          <w:fldChar w:fldCharType="separate"/>
        </w:r>
        <w:r w:rsidR="000770CE">
          <w:rPr>
            <w:noProof/>
            <w:webHidden/>
          </w:rPr>
          <w:t>42</w:t>
        </w:r>
        <w:r w:rsidR="008A271C">
          <w:rPr>
            <w:noProof/>
            <w:webHidden/>
          </w:rPr>
          <w:fldChar w:fldCharType="end"/>
        </w:r>
      </w:hyperlink>
    </w:p>
    <w:p w14:paraId="7401169E" w14:textId="21030B92" w:rsidR="008A271C" w:rsidRDefault="00AA312B">
      <w:pPr>
        <w:pStyle w:val="Obsah3"/>
        <w:tabs>
          <w:tab w:val="left" w:pos="1080"/>
          <w:tab w:val="right" w:leader="dot" w:pos="9062"/>
        </w:tabs>
        <w:rPr>
          <w:rFonts w:asciiTheme="minorHAnsi" w:eastAsiaTheme="minorEastAsia" w:hAnsiTheme="minorHAnsi"/>
          <w:i w:val="0"/>
          <w:iCs w:val="0"/>
          <w:noProof/>
          <w:sz w:val="22"/>
          <w:szCs w:val="22"/>
          <w:lang w:val="cs-CZ" w:eastAsia="cs-CZ"/>
        </w:rPr>
      </w:pPr>
      <w:hyperlink w:anchor="_Toc63677913" w:history="1">
        <w:r w:rsidR="008A271C" w:rsidRPr="00942FD9">
          <w:rPr>
            <w:rStyle w:val="Hypertextovodkaz"/>
            <w:rFonts w:ascii="Arial" w:hAnsi="Arial" w:cs="Arial"/>
            <w:noProof/>
          </w:rPr>
          <w:t>4.4.9</w:t>
        </w:r>
        <w:r w:rsidR="008A271C">
          <w:rPr>
            <w:rFonts w:asciiTheme="minorHAnsi" w:eastAsiaTheme="minorEastAsia" w:hAnsiTheme="minorHAnsi"/>
            <w:i w:val="0"/>
            <w:iCs w:val="0"/>
            <w:noProof/>
            <w:sz w:val="22"/>
            <w:szCs w:val="22"/>
            <w:lang w:val="cs-CZ" w:eastAsia="cs-CZ"/>
          </w:rPr>
          <w:tab/>
        </w:r>
        <w:r w:rsidR="008A271C" w:rsidRPr="00942FD9">
          <w:rPr>
            <w:rStyle w:val="Hypertextovodkaz"/>
            <w:rFonts w:ascii="Arial" w:hAnsi="Arial" w:cs="Arial"/>
            <w:noProof/>
          </w:rPr>
          <w:t>Koncepty katalogových listů požadovaných Služeb Komplexní podpory</w:t>
        </w:r>
        <w:r w:rsidR="008A271C">
          <w:rPr>
            <w:noProof/>
            <w:webHidden/>
          </w:rPr>
          <w:tab/>
        </w:r>
        <w:r w:rsidR="008A271C">
          <w:rPr>
            <w:noProof/>
            <w:webHidden/>
          </w:rPr>
          <w:fldChar w:fldCharType="begin"/>
        </w:r>
        <w:r w:rsidR="008A271C">
          <w:rPr>
            <w:noProof/>
            <w:webHidden/>
          </w:rPr>
          <w:instrText xml:space="preserve"> PAGEREF _Toc63677913 \h </w:instrText>
        </w:r>
        <w:r w:rsidR="008A271C">
          <w:rPr>
            <w:noProof/>
            <w:webHidden/>
          </w:rPr>
        </w:r>
        <w:r w:rsidR="008A271C">
          <w:rPr>
            <w:noProof/>
            <w:webHidden/>
          </w:rPr>
          <w:fldChar w:fldCharType="separate"/>
        </w:r>
        <w:r w:rsidR="000770CE">
          <w:rPr>
            <w:noProof/>
            <w:webHidden/>
          </w:rPr>
          <w:t>43</w:t>
        </w:r>
        <w:r w:rsidR="008A271C">
          <w:rPr>
            <w:noProof/>
            <w:webHidden/>
          </w:rPr>
          <w:fldChar w:fldCharType="end"/>
        </w:r>
      </w:hyperlink>
    </w:p>
    <w:p w14:paraId="68CDAE5F" w14:textId="7ECE31B2" w:rsidR="008A271C" w:rsidRDefault="00AA312B">
      <w:pPr>
        <w:pStyle w:val="Obsah3"/>
        <w:tabs>
          <w:tab w:val="left" w:pos="1260"/>
          <w:tab w:val="right" w:leader="dot" w:pos="9062"/>
        </w:tabs>
        <w:rPr>
          <w:rFonts w:asciiTheme="minorHAnsi" w:eastAsiaTheme="minorEastAsia" w:hAnsiTheme="minorHAnsi"/>
          <w:i w:val="0"/>
          <w:iCs w:val="0"/>
          <w:noProof/>
          <w:sz w:val="22"/>
          <w:szCs w:val="22"/>
          <w:lang w:val="cs-CZ" w:eastAsia="cs-CZ"/>
        </w:rPr>
      </w:pPr>
      <w:hyperlink w:anchor="_Toc63677914" w:history="1">
        <w:r w:rsidR="008A271C" w:rsidRPr="00942FD9">
          <w:rPr>
            <w:rStyle w:val="Hypertextovodkaz"/>
            <w:rFonts w:ascii="Arial" w:hAnsi="Arial" w:cs="Arial"/>
            <w:noProof/>
          </w:rPr>
          <w:t>4.4.10</w:t>
        </w:r>
        <w:r w:rsidR="008A271C">
          <w:rPr>
            <w:rFonts w:asciiTheme="minorHAnsi" w:eastAsiaTheme="minorEastAsia" w:hAnsiTheme="minorHAnsi"/>
            <w:i w:val="0"/>
            <w:iCs w:val="0"/>
            <w:noProof/>
            <w:sz w:val="22"/>
            <w:szCs w:val="22"/>
            <w:lang w:val="cs-CZ" w:eastAsia="cs-CZ"/>
          </w:rPr>
          <w:tab/>
        </w:r>
        <w:r w:rsidR="008A271C" w:rsidRPr="00942FD9">
          <w:rPr>
            <w:rStyle w:val="Hypertextovodkaz"/>
            <w:rFonts w:ascii="Arial" w:hAnsi="Arial" w:cs="Arial"/>
            <w:noProof/>
          </w:rPr>
          <w:t>Slevy a sankce</w:t>
        </w:r>
        <w:r w:rsidR="008A271C">
          <w:rPr>
            <w:noProof/>
            <w:webHidden/>
          </w:rPr>
          <w:tab/>
        </w:r>
        <w:r w:rsidR="008A271C">
          <w:rPr>
            <w:noProof/>
            <w:webHidden/>
          </w:rPr>
          <w:fldChar w:fldCharType="begin"/>
        </w:r>
        <w:r w:rsidR="008A271C">
          <w:rPr>
            <w:noProof/>
            <w:webHidden/>
          </w:rPr>
          <w:instrText xml:space="preserve"> PAGEREF _Toc63677914 \h </w:instrText>
        </w:r>
        <w:r w:rsidR="008A271C">
          <w:rPr>
            <w:noProof/>
            <w:webHidden/>
          </w:rPr>
        </w:r>
        <w:r w:rsidR="008A271C">
          <w:rPr>
            <w:noProof/>
            <w:webHidden/>
          </w:rPr>
          <w:fldChar w:fldCharType="separate"/>
        </w:r>
        <w:r w:rsidR="000770CE">
          <w:rPr>
            <w:noProof/>
            <w:webHidden/>
          </w:rPr>
          <w:t>48</w:t>
        </w:r>
        <w:r w:rsidR="008A271C">
          <w:rPr>
            <w:noProof/>
            <w:webHidden/>
          </w:rPr>
          <w:fldChar w:fldCharType="end"/>
        </w:r>
      </w:hyperlink>
    </w:p>
    <w:p w14:paraId="35A75FD5" w14:textId="0CA563DB" w:rsidR="008A271C" w:rsidRDefault="00AA312B">
      <w:pPr>
        <w:pStyle w:val="Obsah1"/>
        <w:rPr>
          <w:rFonts w:asciiTheme="minorHAnsi" w:eastAsiaTheme="minorEastAsia" w:hAnsiTheme="minorHAnsi"/>
          <w:bCs w:val="0"/>
          <w:caps w:val="0"/>
          <w:sz w:val="22"/>
          <w:szCs w:val="22"/>
          <w:lang w:val="cs-CZ" w:eastAsia="cs-CZ"/>
        </w:rPr>
      </w:pPr>
      <w:hyperlink w:anchor="_Toc63677915" w:history="1">
        <w:r w:rsidR="008A271C" w:rsidRPr="00942FD9">
          <w:rPr>
            <w:rStyle w:val="Hypertextovodkaz"/>
            <w:rFonts w:ascii="Arial" w:hAnsi="Arial" w:cs="Arial"/>
          </w:rPr>
          <w:t>5</w:t>
        </w:r>
        <w:r w:rsidR="008A271C">
          <w:rPr>
            <w:rFonts w:asciiTheme="minorHAnsi" w:eastAsiaTheme="minorEastAsia" w:hAnsiTheme="minorHAnsi"/>
            <w:bCs w:val="0"/>
            <w:caps w:val="0"/>
            <w:sz w:val="22"/>
            <w:szCs w:val="22"/>
            <w:lang w:val="cs-CZ" w:eastAsia="cs-CZ"/>
          </w:rPr>
          <w:tab/>
        </w:r>
        <w:r w:rsidR="008A271C" w:rsidRPr="00942FD9">
          <w:rPr>
            <w:rStyle w:val="Hypertextovodkaz"/>
            <w:rFonts w:ascii="Arial" w:hAnsi="Arial" w:cs="Arial"/>
          </w:rPr>
          <w:t>Kvalitativní požadavky na Systém</w:t>
        </w:r>
        <w:r w:rsidR="008A271C">
          <w:rPr>
            <w:webHidden/>
          </w:rPr>
          <w:tab/>
        </w:r>
        <w:r w:rsidR="008A271C">
          <w:rPr>
            <w:webHidden/>
          </w:rPr>
          <w:fldChar w:fldCharType="begin"/>
        </w:r>
        <w:r w:rsidR="008A271C">
          <w:rPr>
            <w:webHidden/>
          </w:rPr>
          <w:instrText xml:space="preserve"> PAGEREF _Toc63677915 \h </w:instrText>
        </w:r>
        <w:r w:rsidR="008A271C">
          <w:rPr>
            <w:webHidden/>
          </w:rPr>
        </w:r>
        <w:r w:rsidR="008A271C">
          <w:rPr>
            <w:webHidden/>
          </w:rPr>
          <w:fldChar w:fldCharType="separate"/>
        </w:r>
        <w:r w:rsidR="000770CE">
          <w:rPr>
            <w:webHidden/>
          </w:rPr>
          <w:t>50</w:t>
        </w:r>
        <w:r w:rsidR="008A271C">
          <w:rPr>
            <w:webHidden/>
          </w:rPr>
          <w:fldChar w:fldCharType="end"/>
        </w:r>
      </w:hyperlink>
    </w:p>
    <w:p w14:paraId="711448BD" w14:textId="283BF8FB" w:rsidR="008A271C" w:rsidRDefault="00AA312B">
      <w:pPr>
        <w:pStyle w:val="Obsah2"/>
        <w:tabs>
          <w:tab w:val="left" w:pos="720"/>
          <w:tab w:val="right" w:leader="dot" w:pos="9062"/>
        </w:tabs>
        <w:rPr>
          <w:rFonts w:asciiTheme="minorHAnsi" w:eastAsiaTheme="minorEastAsia" w:hAnsiTheme="minorHAnsi"/>
          <w:smallCaps w:val="0"/>
          <w:noProof/>
          <w:sz w:val="22"/>
          <w:szCs w:val="22"/>
          <w:lang w:val="cs-CZ" w:eastAsia="cs-CZ"/>
        </w:rPr>
      </w:pPr>
      <w:hyperlink w:anchor="_Toc63677916" w:history="1">
        <w:r w:rsidR="008A271C" w:rsidRPr="00942FD9">
          <w:rPr>
            <w:rStyle w:val="Hypertextovodkaz"/>
            <w:rFonts w:ascii="Arial" w:hAnsi="Arial" w:cs="Arial"/>
            <w:noProof/>
          </w:rPr>
          <w:t>5.1</w:t>
        </w:r>
        <w:r w:rsidR="008A271C">
          <w:rPr>
            <w:rFonts w:asciiTheme="minorHAnsi" w:eastAsiaTheme="minorEastAsia" w:hAnsiTheme="minorHAnsi"/>
            <w:smallCaps w:val="0"/>
            <w:noProof/>
            <w:sz w:val="22"/>
            <w:szCs w:val="22"/>
            <w:lang w:val="cs-CZ" w:eastAsia="cs-CZ"/>
          </w:rPr>
          <w:tab/>
        </w:r>
        <w:r w:rsidR="008A271C" w:rsidRPr="00942FD9">
          <w:rPr>
            <w:rStyle w:val="Hypertextovodkaz"/>
            <w:rFonts w:ascii="Arial" w:hAnsi="Arial" w:cs="Arial"/>
            <w:noProof/>
          </w:rPr>
          <w:t>Požadavky na provedení realizace Projektu</w:t>
        </w:r>
        <w:r w:rsidR="008A271C">
          <w:rPr>
            <w:noProof/>
            <w:webHidden/>
          </w:rPr>
          <w:tab/>
        </w:r>
        <w:r w:rsidR="008A271C">
          <w:rPr>
            <w:noProof/>
            <w:webHidden/>
          </w:rPr>
          <w:fldChar w:fldCharType="begin"/>
        </w:r>
        <w:r w:rsidR="008A271C">
          <w:rPr>
            <w:noProof/>
            <w:webHidden/>
          </w:rPr>
          <w:instrText xml:space="preserve"> PAGEREF _Toc63677916 \h </w:instrText>
        </w:r>
        <w:r w:rsidR="008A271C">
          <w:rPr>
            <w:noProof/>
            <w:webHidden/>
          </w:rPr>
        </w:r>
        <w:r w:rsidR="008A271C">
          <w:rPr>
            <w:noProof/>
            <w:webHidden/>
          </w:rPr>
          <w:fldChar w:fldCharType="separate"/>
        </w:r>
        <w:r w:rsidR="000770CE">
          <w:rPr>
            <w:noProof/>
            <w:webHidden/>
          </w:rPr>
          <w:t>50</w:t>
        </w:r>
        <w:r w:rsidR="008A271C">
          <w:rPr>
            <w:noProof/>
            <w:webHidden/>
          </w:rPr>
          <w:fldChar w:fldCharType="end"/>
        </w:r>
      </w:hyperlink>
    </w:p>
    <w:p w14:paraId="32377D1D" w14:textId="7F398DAC" w:rsidR="008A271C" w:rsidRDefault="00AA312B">
      <w:pPr>
        <w:pStyle w:val="Obsah3"/>
        <w:tabs>
          <w:tab w:val="left" w:pos="1080"/>
          <w:tab w:val="right" w:leader="dot" w:pos="9062"/>
        </w:tabs>
        <w:rPr>
          <w:rFonts w:asciiTheme="minorHAnsi" w:eastAsiaTheme="minorEastAsia" w:hAnsiTheme="minorHAnsi"/>
          <w:i w:val="0"/>
          <w:iCs w:val="0"/>
          <w:noProof/>
          <w:sz w:val="22"/>
          <w:szCs w:val="22"/>
          <w:lang w:val="cs-CZ" w:eastAsia="cs-CZ"/>
        </w:rPr>
      </w:pPr>
      <w:hyperlink w:anchor="_Toc63677917" w:history="1">
        <w:r w:rsidR="008A271C" w:rsidRPr="00942FD9">
          <w:rPr>
            <w:rStyle w:val="Hypertextovodkaz"/>
            <w:rFonts w:ascii="Arial" w:hAnsi="Arial" w:cs="Arial"/>
            <w:noProof/>
          </w:rPr>
          <w:t>5.1.1</w:t>
        </w:r>
        <w:r w:rsidR="008A271C">
          <w:rPr>
            <w:rFonts w:asciiTheme="minorHAnsi" w:eastAsiaTheme="minorEastAsia" w:hAnsiTheme="minorHAnsi"/>
            <w:i w:val="0"/>
            <w:iCs w:val="0"/>
            <w:noProof/>
            <w:sz w:val="22"/>
            <w:szCs w:val="22"/>
            <w:lang w:val="cs-CZ" w:eastAsia="cs-CZ"/>
          </w:rPr>
          <w:tab/>
        </w:r>
        <w:r w:rsidR="008A271C" w:rsidRPr="00942FD9">
          <w:rPr>
            <w:rStyle w:val="Hypertextovodkaz"/>
            <w:rFonts w:ascii="Arial" w:hAnsi="Arial" w:cs="Arial"/>
            <w:noProof/>
          </w:rPr>
          <w:t>Řízení realizace a řízení součinnosti s dotčenými stranami a koordinace se souběžnými projekty</w:t>
        </w:r>
        <w:r w:rsidR="008A271C">
          <w:rPr>
            <w:noProof/>
            <w:webHidden/>
          </w:rPr>
          <w:tab/>
        </w:r>
        <w:r w:rsidR="008A271C">
          <w:rPr>
            <w:noProof/>
            <w:webHidden/>
          </w:rPr>
          <w:fldChar w:fldCharType="begin"/>
        </w:r>
        <w:r w:rsidR="008A271C">
          <w:rPr>
            <w:noProof/>
            <w:webHidden/>
          </w:rPr>
          <w:instrText xml:space="preserve"> PAGEREF _Toc63677917 \h </w:instrText>
        </w:r>
        <w:r w:rsidR="008A271C">
          <w:rPr>
            <w:noProof/>
            <w:webHidden/>
          </w:rPr>
        </w:r>
        <w:r w:rsidR="008A271C">
          <w:rPr>
            <w:noProof/>
            <w:webHidden/>
          </w:rPr>
          <w:fldChar w:fldCharType="separate"/>
        </w:r>
        <w:r w:rsidR="000770CE">
          <w:rPr>
            <w:noProof/>
            <w:webHidden/>
          </w:rPr>
          <w:t>50</w:t>
        </w:r>
        <w:r w:rsidR="008A271C">
          <w:rPr>
            <w:noProof/>
            <w:webHidden/>
          </w:rPr>
          <w:fldChar w:fldCharType="end"/>
        </w:r>
      </w:hyperlink>
    </w:p>
    <w:p w14:paraId="15C77E28" w14:textId="0A934C71" w:rsidR="008A271C" w:rsidRDefault="00AA312B">
      <w:pPr>
        <w:pStyle w:val="Obsah3"/>
        <w:tabs>
          <w:tab w:val="left" w:pos="1080"/>
          <w:tab w:val="right" w:leader="dot" w:pos="9062"/>
        </w:tabs>
        <w:rPr>
          <w:rFonts w:asciiTheme="minorHAnsi" w:eastAsiaTheme="minorEastAsia" w:hAnsiTheme="minorHAnsi"/>
          <w:i w:val="0"/>
          <w:iCs w:val="0"/>
          <w:noProof/>
          <w:sz w:val="22"/>
          <w:szCs w:val="22"/>
          <w:lang w:val="cs-CZ" w:eastAsia="cs-CZ"/>
        </w:rPr>
      </w:pPr>
      <w:hyperlink w:anchor="_Toc63677918" w:history="1">
        <w:r w:rsidR="008A271C" w:rsidRPr="00942FD9">
          <w:rPr>
            <w:rStyle w:val="Hypertextovodkaz"/>
            <w:rFonts w:ascii="Arial" w:hAnsi="Arial" w:cs="Arial"/>
            <w:noProof/>
          </w:rPr>
          <w:t>5.1.2</w:t>
        </w:r>
        <w:r w:rsidR="008A271C">
          <w:rPr>
            <w:rFonts w:asciiTheme="minorHAnsi" w:eastAsiaTheme="minorEastAsia" w:hAnsiTheme="minorHAnsi"/>
            <w:i w:val="0"/>
            <w:iCs w:val="0"/>
            <w:noProof/>
            <w:sz w:val="22"/>
            <w:szCs w:val="22"/>
            <w:lang w:val="cs-CZ" w:eastAsia="cs-CZ"/>
          </w:rPr>
          <w:tab/>
        </w:r>
        <w:r w:rsidR="008A271C" w:rsidRPr="00942FD9">
          <w:rPr>
            <w:rStyle w:val="Hypertextovodkaz"/>
            <w:rFonts w:ascii="Arial" w:hAnsi="Arial" w:cs="Arial"/>
            <w:noProof/>
          </w:rPr>
          <w:t>Požadavky na systém řízení realizace</w:t>
        </w:r>
        <w:r w:rsidR="008A271C">
          <w:rPr>
            <w:noProof/>
            <w:webHidden/>
          </w:rPr>
          <w:tab/>
        </w:r>
        <w:r w:rsidR="008A271C">
          <w:rPr>
            <w:noProof/>
            <w:webHidden/>
          </w:rPr>
          <w:fldChar w:fldCharType="begin"/>
        </w:r>
        <w:r w:rsidR="008A271C">
          <w:rPr>
            <w:noProof/>
            <w:webHidden/>
          </w:rPr>
          <w:instrText xml:space="preserve"> PAGEREF _Toc63677918 \h </w:instrText>
        </w:r>
        <w:r w:rsidR="008A271C">
          <w:rPr>
            <w:noProof/>
            <w:webHidden/>
          </w:rPr>
        </w:r>
        <w:r w:rsidR="008A271C">
          <w:rPr>
            <w:noProof/>
            <w:webHidden/>
          </w:rPr>
          <w:fldChar w:fldCharType="separate"/>
        </w:r>
        <w:r w:rsidR="000770CE">
          <w:rPr>
            <w:noProof/>
            <w:webHidden/>
          </w:rPr>
          <w:t>51</w:t>
        </w:r>
        <w:r w:rsidR="008A271C">
          <w:rPr>
            <w:noProof/>
            <w:webHidden/>
          </w:rPr>
          <w:fldChar w:fldCharType="end"/>
        </w:r>
      </w:hyperlink>
    </w:p>
    <w:p w14:paraId="213F75FC" w14:textId="6C849357" w:rsidR="008A271C" w:rsidRDefault="00AA312B">
      <w:pPr>
        <w:pStyle w:val="Obsah3"/>
        <w:tabs>
          <w:tab w:val="left" w:pos="1080"/>
          <w:tab w:val="right" w:leader="dot" w:pos="9062"/>
        </w:tabs>
        <w:rPr>
          <w:rFonts w:asciiTheme="minorHAnsi" w:eastAsiaTheme="minorEastAsia" w:hAnsiTheme="minorHAnsi"/>
          <w:i w:val="0"/>
          <w:iCs w:val="0"/>
          <w:noProof/>
          <w:sz w:val="22"/>
          <w:szCs w:val="22"/>
          <w:lang w:val="cs-CZ" w:eastAsia="cs-CZ"/>
        </w:rPr>
      </w:pPr>
      <w:hyperlink w:anchor="_Toc63677919" w:history="1">
        <w:r w:rsidR="008A271C" w:rsidRPr="00942FD9">
          <w:rPr>
            <w:rStyle w:val="Hypertextovodkaz"/>
            <w:rFonts w:ascii="Arial" w:hAnsi="Arial" w:cs="Arial"/>
            <w:noProof/>
          </w:rPr>
          <w:t>5.1.3</w:t>
        </w:r>
        <w:r w:rsidR="008A271C">
          <w:rPr>
            <w:rFonts w:asciiTheme="minorHAnsi" w:eastAsiaTheme="minorEastAsia" w:hAnsiTheme="minorHAnsi"/>
            <w:i w:val="0"/>
            <w:iCs w:val="0"/>
            <w:noProof/>
            <w:sz w:val="22"/>
            <w:szCs w:val="22"/>
            <w:lang w:val="cs-CZ" w:eastAsia="cs-CZ"/>
          </w:rPr>
          <w:tab/>
        </w:r>
        <w:r w:rsidR="008A271C" w:rsidRPr="00942FD9">
          <w:rPr>
            <w:rStyle w:val="Hypertextovodkaz"/>
            <w:rFonts w:ascii="Arial" w:hAnsi="Arial" w:cs="Arial"/>
            <w:noProof/>
          </w:rPr>
          <w:t>Požadavky na Dokumentaci</w:t>
        </w:r>
        <w:r w:rsidR="008A271C">
          <w:rPr>
            <w:noProof/>
            <w:webHidden/>
          </w:rPr>
          <w:tab/>
        </w:r>
        <w:r w:rsidR="008A271C">
          <w:rPr>
            <w:noProof/>
            <w:webHidden/>
          </w:rPr>
          <w:fldChar w:fldCharType="begin"/>
        </w:r>
        <w:r w:rsidR="008A271C">
          <w:rPr>
            <w:noProof/>
            <w:webHidden/>
          </w:rPr>
          <w:instrText xml:space="preserve"> PAGEREF _Toc63677919 \h </w:instrText>
        </w:r>
        <w:r w:rsidR="008A271C">
          <w:rPr>
            <w:noProof/>
            <w:webHidden/>
          </w:rPr>
        </w:r>
        <w:r w:rsidR="008A271C">
          <w:rPr>
            <w:noProof/>
            <w:webHidden/>
          </w:rPr>
          <w:fldChar w:fldCharType="separate"/>
        </w:r>
        <w:r w:rsidR="000770CE">
          <w:rPr>
            <w:noProof/>
            <w:webHidden/>
          </w:rPr>
          <w:t>56</w:t>
        </w:r>
        <w:r w:rsidR="008A271C">
          <w:rPr>
            <w:noProof/>
            <w:webHidden/>
          </w:rPr>
          <w:fldChar w:fldCharType="end"/>
        </w:r>
      </w:hyperlink>
    </w:p>
    <w:p w14:paraId="1A9E19E5" w14:textId="3B391E6E" w:rsidR="008A271C" w:rsidRDefault="00AA312B">
      <w:pPr>
        <w:pStyle w:val="Obsah2"/>
        <w:tabs>
          <w:tab w:val="left" w:pos="720"/>
          <w:tab w:val="right" w:leader="dot" w:pos="9062"/>
        </w:tabs>
        <w:rPr>
          <w:rFonts w:asciiTheme="minorHAnsi" w:eastAsiaTheme="minorEastAsia" w:hAnsiTheme="minorHAnsi"/>
          <w:smallCaps w:val="0"/>
          <w:noProof/>
          <w:sz w:val="22"/>
          <w:szCs w:val="22"/>
          <w:lang w:val="cs-CZ" w:eastAsia="cs-CZ"/>
        </w:rPr>
      </w:pPr>
      <w:hyperlink w:anchor="_Toc63677920" w:history="1">
        <w:r w:rsidR="008A271C" w:rsidRPr="00942FD9">
          <w:rPr>
            <w:rStyle w:val="Hypertextovodkaz"/>
            <w:rFonts w:ascii="Arial" w:hAnsi="Arial" w:cs="Arial"/>
            <w:noProof/>
          </w:rPr>
          <w:t>5.2</w:t>
        </w:r>
        <w:r w:rsidR="008A271C">
          <w:rPr>
            <w:rFonts w:asciiTheme="minorHAnsi" w:eastAsiaTheme="minorEastAsia" w:hAnsiTheme="minorHAnsi"/>
            <w:smallCaps w:val="0"/>
            <w:noProof/>
            <w:sz w:val="22"/>
            <w:szCs w:val="22"/>
            <w:lang w:val="cs-CZ" w:eastAsia="cs-CZ"/>
          </w:rPr>
          <w:tab/>
        </w:r>
        <w:r w:rsidR="008A271C" w:rsidRPr="00942FD9">
          <w:rPr>
            <w:rStyle w:val="Hypertextovodkaz"/>
            <w:rFonts w:ascii="Arial" w:hAnsi="Arial" w:cs="Arial"/>
            <w:noProof/>
          </w:rPr>
          <w:t>Testování, akceptační postupy a akceptační kritéria</w:t>
        </w:r>
        <w:r w:rsidR="008A271C">
          <w:rPr>
            <w:noProof/>
            <w:webHidden/>
          </w:rPr>
          <w:tab/>
        </w:r>
        <w:r w:rsidR="008A271C">
          <w:rPr>
            <w:noProof/>
            <w:webHidden/>
          </w:rPr>
          <w:fldChar w:fldCharType="begin"/>
        </w:r>
        <w:r w:rsidR="008A271C">
          <w:rPr>
            <w:noProof/>
            <w:webHidden/>
          </w:rPr>
          <w:instrText xml:space="preserve"> PAGEREF _Toc63677920 \h </w:instrText>
        </w:r>
        <w:r w:rsidR="008A271C">
          <w:rPr>
            <w:noProof/>
            <w:webHidden/>
          </w:rPr>
        </w:r>
        <w:r w:rsidR="008A271C">
          <w:rPr>
            <w:noProof/>
            <w:webHidden/>
          </w:rPr>
          <w:fldChar w:fldCharType="separate"/>
        </w:r>
        <w:r w:rsidR="000770CE">
          <w:rPr>
            <w:noProof/>
            <w:webHidden/>
          </w:rPr>
          <w:t>63</w:t>
        </w:r>
        <w:r w:rsidR="008A271C">
          <w:rPr>
            <w:noProof/>
            <w:webHidden/>
          </w:rPr>
          <w:fldChar w:fldCharType="end"/>
        </w:r>
      </w:hyperlink>
    </w:p>
    <w:p w14:paraId="3E541566" w14:textId="335AB24C" w:rsidR="008A271C" w:rsidRDefault="00AA312B">
      <w:pPr>
        <w:pStyle w:val="Obsah3"/>
        <w:tabs>
          <w:tab w:val="left" w:pos="1080"/>
          <w:tab w:val="right" w:leader="dot" w:pos="9062"/>
        </w:tabs>
        <w:rPr>
          <w:rFonts w:asciiTheme="minorHAnsi" w:eastAsiaTheme="minorEastAsia" w:hAnsiTheme="minorHAnsi"/>
          <w:i w:val="0"/>
          <w:iCs w:val="0"/>
          <w:noProof/>
          <w:sz w:val="22"/>
          <w:szCs w:val="22"/>
          <w:lang w:val="cs-CZ" w:eastAsia="cs-CZ"/>
        </w:rPr>
      </w:pPr>
      <w:hyperlink w:anchor="_Toc63677921" w:history="1">
        <w:r w:rsidR="008A271C" w:rsidRPr="00942FD9">
          <w:rPr>
            <w:rStyle w:val="Hypertextovodkaz"/>
            <w:rFonts w:ascii="Arial" w:hAnsi="Arial" w:cs="Arial"/>
            <w:noProof/>
          </w:rPr>
          <w:t>5.2.1</w:t>
        </w:r>
        <w:r w:rsidR="008A271C">
          <w:rPr>
            <w:rFonts w:asciiTheme="minorHAnsi" w:eastAsiaTheme="minorEastAsia" w:hAnsiTheme="minorHAnsi"/>
            <w:i w:val="0"/>
            <w:iCs w:val="0"/>
            <w:noProof/>
            <w:sz w:val="22"/>
            <w:szCs w:val="22"/>
            <w:lang w:val="cs-CZ" w:eastAsia="cs-CZ"/>
          </w:rPr>
          <w:tab/>
        </w:r>
        <w:r w:rsidR="008A271C" w:rsidRPr="00942FD9">
          <w:rPr>
            <w:rStyle w:val="Hypertextovodkaz"/>
            <w:rFonts w:ascii="Arial" w:hAnsi="Arial" w:cs="Arial"/>
            <w:noProof/>
          </w:rPr>
          <w:t>Nasazení a testování Systému</w:t>
        </w:r>
        <w:r w:rsidR="008A271C">
          <w:rPr>
            <w:noProof/>
            <w:webHidden/>
          </w:rPr>
          <w:tab/>
        </w:r>
        <w:r w:rsidR="008A271C">
          <w:rPr>
            <w:noProof/>
            <w:webHidden/>
          </w:rPr>
          <w:fldChar w:fldCharType="begin"/>
        </w:r>
        <w:r w:rsidR="008A271C">
          <w:rPr>
            <w:noProof/>
            <w:webHidden/>
          </w:rPr>
          <w:instrText xml:space="preserve"> PAGEREF _Toc63677921 \h </w:instrText>
        </w:r>
        <w:r w:rsidR="008A271C">
          <w:rPr>
            <w:noProof/>
            <w:webHidden/>
          </w:rPr>
        </w:r>
        <w:r w:rsidR="008A271C">
          <w:rPr>
            <w:noProof/>
            <w:webHidden/>
          </w:rPr>
          <w:fldChar w:fldCharType="separate"/>
        </w:r>
        <w:r w:rsidR="000770CE">
          <w:rPr>
            <w:noProof/>
            <w:webHidden/>
          </w:rPr>
          <w:t>63</w:t>
        </w:r>
        <w:r w:rsidR="008A271C">
          <w:rPr>
            <w:noProof/>
            <w:webHidden/>
          </w:rPr>
          <w:fldChar w:fldCharType="end"/>
        </w:r>
      </w:hyperlink>
    </w:p>
    <w:p w14:paraId="3AC5AE2A" w14:textId="6A471274" w:rsidR="008A271C" w:rsidRDefault="00AA312B">
      <w:pPr>
        <w:pStyle w:val="Obsah3"/>
        <w:tabs>
          <w:tab w:val="left" w:pos="1080"/>
          <w:tab w:val="right" w:leader="dot" w:pos="9062"/>
        </w:tabs>
        <w:rPr>
          <w:rFonts w:asciiTheme="minorHAnsi" w:eastAsiaTheme="minorEastAsia" w:hAnsiTheme="minorHAnsi"/>
          <w:i w:val="0"/>
          <w:iCs w:val="0"/>
          <w:noProof/>
          <w:sz w:val="22"/>
          <w:szCs w:val="22"/>
          <w:lang w:val="cs-CZ" w:eastAsia="cs-CZ"/>
        </w:rPr>
      </w:pPr>
      <w:hyperlink w:anchor="_Toc63677922" w:history="1">
        <w:r w:rsidR="008A271C" w:rsidRPr="00942FD9">
          <w:rPr>
            <w:rStyle w:val="Hypertextovodkaz"/>
            <w:rFonts w:ascii="Arial" w:hAnsi="Arial" w:cs="Arial"/>
            <w:noProof/>
          </w:rPr>
          <w:t>5.2.2</w:t>
        </w:r>
        <w:r w:rsidR="008A271C">
          <w:rPr>
            <w:rFonts w:asciiTheme="minorHAnsi" w:eastAsiaTheme="minorEastAsia" w:hAnsiTheme="minorHAnsi"/>
            <w:i w:val="0"/>
            <w:iCs w:val="0"/>
            <w:noProof/>
            <w:sz w:val="22"/>
            <w:szCs w:val="22"/>
            <w:lang w:val="cs-CZ" w:eastAsia="cs-CZ"/>
          </w:rPr>
          <w:tab/>
        </w:r>
        <w:r w:rsidR="008A271C" w:rsidRPr="00942FD9">
          <w:rPr>
            <w:rStyle w:val="Hypertextovodkaz"/>
            <w:rFonts w:ascii="Arial" w:hAnsi="Arial" w:cs="Arial"/>
            <w:noProof/>
          </w:rPr>
          <w:t>Obecné principy akceptačního řízení</w:t>
        </w:r>
        <w:r w:rsidR="008A271C">
          <w:rPr>
            <w:noProof/>
            <w:webHidden/>
          </w:rPr>
          <w:tab/>
        </w:r>
        <w:r w:rsidR="008A271C">
          <w:rPr>
            <w:noProof/>
            <w:webHidden/>
          </w:rPr>
          <w:fldChar w:fldCharType="begin"/>
        </w:r>
        <w:r w:rsidR="008A271C">
          <w:rPr>
            <w:noProof/>
            <w:webHidden/>
          </w:rPr>
          <w:instrText xml:space="preserve"> PAGEREF _Toc63677922 \h </w:instrText>
        </w:r>
        <w:r w:rsidR="008A271C">
          <w:rPr>
            <w:noProof/>
            <w:webHidden/>
          </w:rPr>
        </w:r>
        <w:r w:rsidR="008A271C">
          <w:rPr>
            <w:noProof/>
            <w:webHidden/>
          </w:rPr>
          <w:fldChar w:fldCharType="separate"/>
        </w:r>
        <w:r w:rsidR="000770CE">
          <w:rPr>
            <w:noProof/>
            <w:webHidden/>
          </w:rPr>
          <w:t>72</w:t>
        </w:r>
        <w:r w:rsidR="008A271C">
          <w:rPr>
            <w:noProof/>
            <w:webHidden/>
          </w:rPr>
          <w:fldChar w:fldCharType="end"/>
        </w:r>
      </w:hyperlink>
    </w:p>
    <w:p w14:paraId="4CB75F5E" w14:textId="287D0366" w:rsidR="008A271C" w:rsidRDefault="00AA312B">
      <w:pPr>
        <w:pStyle w:val="Obsah3"/>
        <w:tabs>
          <w:tab w:val="left" w:pos="1080"/>
          <w:tab w:val="right" w:leader="dot" w:pos="9062"/>
        </w:tabs>
        <w:rPr>
          <w:rFonts w:asciiTheme="minorHAnsi" w:eastAsiaTheme="minorEastAsia" w:hAnsiTheme="minorHAnsi"/>
          <w:i w:val="0"/>
          <w:iCs w:val="0"/>
          <w:noProof/>
          <w:sz w:val="22"/>
          <w:szCs w:val="22"/>
          <w:lang w:val="cs-CZ" w:eastAsia="cs-CZ"/>
        </w:rPr>
      </w:pPr>
      <w:hyperlink w:anchor="_Toc63677923" w:history="1">
        <w:r w:rsidR="008A271C" w:rsidRPr="00942FD9">
          <w:rPr>
            <w:rStyle w:val="Hypertextovodkaz"/>
            <w:rFonts w:ascii="Arial" w:hAnsi="Arial" w:cs="Arial"/>
            <w:noProof/>
          </w:rPr>
          <w:t>5.2.3</w:t>
        </w:r>
        <w:r w:rsidR="008A271C">
          <w:rPr>
            <w:rFonts w:asciiTheme="minorHAnsi" w:eastAsiaTheme="minorEastAsia" w:hAnsiTheme="minorHAnsi"/>
            <w:i w:val="0"/>
            <w:iCs w:val="0"/>
            <w:noProof/>
            <w:sz w:val="22"/>
            <w:szCs w:val="22"/>
            <w:lang w:val="cs-CZ" w:eastAsia="cs-CZ"/>
          </w:rPr>
          <w:tab/>
        </w:r>
        <w:r w:rsidR="008A271C" w:rsidRPr="00942FD9">
          <w:rPr>
            <w:rStyle w:val="Hypertextovodkaz"/>
            <w:rFonts w:ascii="Arial" w:hAnsi="Arial" w:cs="Arial"/>
            <w:noProof/>
          </w:rPr>
          <w:t>Kategorie defektů a vad</w:t>
        </w:r>
        <w:r w:rsidR="008A271C">
          <w:rPr>
            <w:noProof/>
            <w:webHidden/>
          </w:rPr>
          <w:tab/>
        </w:r>
        <w:r w:rsidR="008A271C">
          <w:rPr>
            <w:noProof/>
            <w:webHidden/>
          </w:rPr>
          <w:fldChar w:fldCharType="begin"/>
        </w:r>
        <w:r w:rsidR="008A271C">
          <w:rPr>
            <w:noProof/>
            <w:webHidden/>
          </w:rPr>
          <w:instrText xml:space="preserve"> PAGEREF _Toc63677923 \h </w:instrText>
        </w:r>
        <w:r w:rsidR="008A271C">
          <w:rPr>
            <w:noProof/>
            <w:webHidden/>
          </w:rPr>
        </w:r>
        <w:r w:rsidR="008A271C">
          <w:rPr>
            <w:noProof/>
            <w:webHidden/>
          </w:rPr>
          <w:fldChar w:fldCharType="separate"/>
        </w:r>
        <w:r w:rsidR="000770CE">
          <w:rPr>
            <w:noProof/>
            <w:webHidden/>
          </w:rPr>
          <w:t>74</w:t>
        </w:r>
        <w:r w:rsidR="008A271C">
          <w:rPr>
            <w:noProof/>
            <w:webHidden/>
          </w:rPr>
          <w:fldChar w:fldCharType="end"/>
        </w:r>
      </w:hyperlink>
    </w:p>
    <w:p w14:paraId="31D27862" w14:textId="03CB28D1" w:rsidR="008A271C" w:rsidRDefault="00AA312B">
      <w:pPr>
        <w:pStyle w:val="Obsah3"/>
        <w:tabs>
          <w:tab w:val="left" w:pos="1080"/>
          <w:tab w:val="right" w:leader="dot" w:pos="9062"/>
        </w:tabs>
        <w:rPr>
          <w:rFonts w:asciiTheme="minorHAnsi" w:eastAsiaTheme="minorEastAsia" w:hAnsiTheme="minorHAnsi"/>
          <w:i w:val="0"/>
          <w:iCs w:val="0"/>
          <w:noProof/>
          <w:sz w:val="22"/>
          <w:szCs w:val="22"/>
          <w:lang w:val="cs-CZ" w:eastAsia="cs-CZ"/>
        </w:rPr>
      </w:pPr>
      <w:hyperlink w:anchor="_Toc63677924" w:history="1">
        <w:r w:rsidR="008A271C" w:rsidRPr="00942FD9">
          <w:rPr>
            <w:rStyle w:val="Hypertextovodkaz"/>
            <w:rFonts w:ascii="Arial" w:hAnsi="Arial" w:cs="Arial"/>
            <w:noProof/>
          </w:rPr>
          <w:t>5.2.4</w:t>
        </w:r>
        <w:r w:rsidR="008A271C">
          <w:rPr>
            <w:rFonts w:asciiTheme="minorHAnsi" w:eastAsiaTheme="minorEastAsia" w:hAnsiTheme="minorHAnsi"/>
            <w:i w:val="0"/>
            <w:iCs w:val="0"/>
            <w:noProof/>
            <w:sz w:val="22"/>
            <w:szCs w:val="22"/>
            <w:lang w:val="cs-CZ" w:eastAsia="cs-CZ"/>
          </w:rPr>
          <w:tab/>
        </w:r>
        <w:r w:rsidR="008A271C" w:rsidRPr="00942FD9">
          <w:rPr>
            <w:rStyle w:val="Hypertextovodkaz"/>
            <w:rFonts w:ascii="Arial" w:hAnsi="Arial" w:cs="Arial"/>
            <w:noProof/>
          </w:rPr>
          <w:t>Metody akceptace příslušné různým typům plnění</w:t>
        </w:r>
        <w:r w:rsidR="008A271C">
          <w:rPr>
            <w:noProof/>
            <w:webHidden/>
          </w:rPr>
          <w:tab/>
        </w:r>
        <w:r w:rsidR="008A271C">
          <w:rPr>
            <w:noProof/>
            <w:webHidden/>
          </w:rPr>
          <w:fldChar w:fldCharType="begin"/>
        </w:r>
        <w:r w:rsidR="008A271C">
          <w:rPr>
            <w:noProof/>
            <w:webHidden/>
          </w:rPr>
          <w:instrText xml:space="preserve"> PAGEREF _Toc63677924 \h </w:instrText>
        </w:r>
        <w:r w:rsidR="008A271C">
          <w:rPr>
            <w:noProof/>
            <w:webHidden/>
          </w:rPr>
        </w:r>
        <w:r w:rsidR="008A271C">
          <w:rPr>
            <w:noProof/>
            <w:webHidden/>
          </w:rPr>
          <w:fldChar w:fldCharType="separate"/>
        </w:r>
        <w:r w:rsidR="000770CE">
          <w:rPr>
            <w:noProof/>
            <w:webHidden/>
          </w:rPr>
          <w:t>76</w:t>
        </w:r>
        <w:r w:rsidR="008A271C">
          <w:rPr>
            <w:noProof/>
            <w:webHidden/>
          </w:rPr>
          <w:fldChar w:fldCharType="end"/>
        </w:r>
      </w:hyperlink>
    </w:p>
    <w:p w14:paraId="72611C45" w14:textId="0A898B2E" w:rsidR="008A271C" w:rsidRDefault="00AA312B">
      <w:pPr>
        <w:pStyle w:val="Obsah1"/>
        <w:rPr>
          <w:rFonts w:asciiTheme="minorHAnsi" w:eastAsiaTheme="minorEastAsia" w:hAnsiTheme="minorHAnsi"/>
          <w:bCs w:val="0"/>
          <w:caps w:val="0"/>
          <w:sz w:val="22"/>
          <w:szCs w:val="22"/>
          <w:lang w:val="cs-CZ" w:eastAsia="cs-CZ"/>
        </w:rPr>
      </w:pPr>
      <w:hyperlink w:anchor="_Toc63677925" w:history="1">
        <w:r w:rsidR="008A271C" w:rsidRPr="00942FD9">
          <w:rPr>
            <w:rStyle w:val="Hypertextovodkaz"/>
            <w:rFonts w:ascii="Arial" w:hAnsi="Arial" w:cs="Arial"/>
          </w:rPr>
          <w:t>Seznam zkratek a pojmů</w:t>
        </w:r>
        <w:r w:rsidR="008A271C">
          <w:rPr>
            <w:webHidden/>
          </w:rPr>
          <w:tab/>
        </w:r>
        <w:r w:rsidR="008A271C">
          <w:rPr>
            <w:webHidden/>
          </w:rPr>
          <w:fldChar w:fldCharType="begin"/>
        </w:r>
        <w:r w:rsidR="008A271C">
          <w:rPr>
            <w:webHidden/>
          </w:rPr>
          <w:instrText xml:space="preserve"> PAGEREF _Toc63677925 \h </w:instrText>
        </w:r>
        <w:r w:rsidR="008A271C">
          <w:rPr>
            <w:webHidden/>
          </w:rPr>
        </w:r>
        <w:r w:rsidR="008A271C">
          <w:rPr>
            <w:webHidden/>
          </w:rPr>
          <w:fldChar w:fldCharType="separate"/>
        </w:r>
        <w:r w:rsidR="000770CE">
          <w:rPr>
            <w:webHidden/>
          </w:rPr>
          <w:t>80</w:t>
        </w:r>
        <w:r w:rsidR="008A271C">
          <w:rPr>
            <w:webHidden/>
          </w:rPr>
          <w:fldChar w:fldCharType="end"/>
        </w:r>
      </w:hyperlink>
    </w:p>
    <w:p w14:paraId="0CF9A64A" w14:textId="128666A6" w:rsidR="00AF7FD2" w:rsidRPr="00C30E28" w:rsidRDefault="0066336C">
      <w:pPr>
        <w:spacing w:line="240" w:lineRule="auto"/>
        <w:jc w:val="left"/>
        <w:rPr>
          <w:rFonts w:ascii="Arial" w:hAnsi="Arial" w:cs="Arial"/>
          <w:sz w:val="14"/>
          <w:szCs w:val="16"/>
          <w:u w:val="single"/>
          <w:lang w:val="cs-CZ"/>
        </w:rPr>
      </w:pPr>
      <w:r w:rsidRPr="00C30E28">
        <w:rPr>
          <w:rFonts w:ascii="Arial" w:hAnsi="Arial" w:cs="Arial"/>
          <w:sz w:val="14"/>
          <w:szCs w:val="16"/>
          <w:u w:val="single"/>
          <w:lang w:val="cs-CZ"/>
        </w:rPr>
        <w:fldChar w:fldCharType="end"/>
      </w:r>
    </w:p>
    <w:p w14:paraId="606D1BE1" w14:textId="77777777" w:rsidR="00066EFB" w:rsidRPr="00C30E28" w:rsidRDefault="00066EFB" w:rsidP="00066EFB">
      <w:pPr>
        <w:pageBreakBefore/>
        <w:spacing w:after="200" w:line="276" w:lineRule="auto"/>
        <w:jc w:val="left"/>
        <w:rPr>
          <w:rFonts w:ascii="Arial" w:hAnsi="Arial" w:cs="Arial"/>
          <w:b/>
          <w:sz w:val="24"/>
          <w:szCs w:val="16"/>
          <w:lang w:val="cs-CZ"/>
        </w:rPr>
      </w:pPr>
      <w:r w:rsidRPr="00C30E28">
        <w:rPr>
          <w:rFonts w:ascii="Arial" w:hAnsi="Arial" w:cs="Arial"/>
          <w:b/>
          <w:sz w:val="24"/>
          <w:szCs w:val="16"/>
          <w:lang w:val="cs-CZ"/>
        </w:rPr>
        <w:lastRenderedPageBreak/>
        <w:t>Seznam tabulek</w:t>
      </w:r>
    </w:p>
    <w:p w14:paraId="118DA918" w14:textId="7E0EBFA6" w:rsidR="00D40362" w:rsidRDefault="00066EFB">
      <w:pPr>
        <w:pStyle w:val="Seznamobrzk"/>
        <w:tabs>
          <w:tab w:val="right" w:leader="dot" w:pos="9062"/>
        </w:tabs>
        <w:rPr>
          <w:rFonts w:eastAsiaTheme="minorEastAsia"/>
          <w:smallCaps w:val="0"/>
          <w:noProof/>
          <w:sz w:val="22"/>
          <w:lang w:val="cs-CZ" w:eastAsia="cs-CZ"/>
        </w:rPr>
      </w:pPr>
      <w:r w:rsidRPr="00C30E28">
        <w:rPr>
          <w:rFonts w:ascii="Arial" w:hAnsi="Arial" w:cs="Arial"/>
          <w:szCs w:val="20"/>
          <w:u w:val="single"/>
          <w:lang w:val="cs-CZ"/>
        </w:rPr>
        <w:fldChar w:fldCharType="begin"/>
      </w:r>
      <w:r w:rsidRPr="00C30E28">
        <w:rPr>
          <w:rFonts w:ascii="Arial" w:hAnsi="Arial" w:cs="Arial"/>
          <w:szCs w:val="20"/>
          <w:u w:val="single"/>
          <w:lang w:val="cs-CZ"/>
        </w:rPr>
        <w:instrText xml:space="preserve"> TOC \c "Tabulka" </w:instrText>
      </w:r>
      <w:r w:rsidRPr="00C30E28">
        <w:rPr>
          <w:rFonts w:ascii="Arial" w:hAnsi="Arial" w:cs="Arial"/>
          <w:szCs w:val="20"/>
          <w:u w:val="single"/>
          <w:lang w:val="cs-CZ"/>
        </w:rPr>
        <w:fldChar w:fldCharType="separate"/>
      </w:r>
      <w:r w:rsidR="00D40362" w:rsidRPr="00913973">
        <w:rPr>
          <w:rFonts w:ascii="Arial" w:hAnsi="Arial" w:cs="Arial"/>
          <w:noProof/>
          <w:lang w:val="cs-CZ"/>
        </w:rPr>
        <w:t>Tabulka 1: Počty klíčových telematických HW zařízení v evidenci TSK na území hl. m. Prahy</w:t>
      </w:r>
      <w:r w:rsidR="00D40362">
        <w:rPr>
          <w:noProof/>
        </w:rPr>
        <w:tab/>
      </w:r>
      <w:r w:rsidR="00D40362">
        <w:rPr>
          <w:noProof/>
        </w:rPr>
        <w:fldChar w:fldCharType="begin"/>
      </w:r>
      <w:r w:rsidR="00D40362">
        <w:rPr>
          <w:noProof/>
        </w:rPr>
        <w:instrText xml:space="preserve"> PAGEREF _Toc63678331 \h </w:instrText>
      </w:r>
      <w:r w:rsidR="00D40362">
        <w:rPr>
          <w:noProof/>
        </w:rPr>
      </w:r>
      <w:r w:rsidR="00D40362">
        <w:rPr>
          <w:noProof/>
        </w:rPr>
        <w:fldChar w:fldCharType="separate"/>
      </w:r>
      <w:r w:rsidR="00D40362">
        <w:rPr>
          <w:noProof/>
        </w:rPr>
        <w:t>14</w:t>
      </w:r>
      <w:r w:rsidR="00D40362">
        <w:rPr>
          <w:noProof/>
        </w:rPr>
        <w:fldChar w:fldCharType="end"/>
      </w:r>
    </w:p>
    <w:p w14:paraId="029CB2C6" w14:textId="5650509D" w:rsidR="00D40362" w:rsidRDefault="00D40362">
      <w:pPr>
        <w:pStyle w:val="Seznamobrzk"/>
        <w:tabs>
          <w:tab w:val="right" w:leader="dot" w:pos="9062"/>
        </w:tabs>
        <w:rPr>
          <w:rFonts w:eastAsiaTheme="minorEastAsia"/>
          <w:smallCaps w:val="0"/>
          <w:noProof/>
          <w:sz w:val="22"/>
          <w:lang w:val="cs-CZ" w:eastAsia="cs-CZ"/>
        </w:rPr>
      </w:pPr>
      <w:r w:rsidRPr="00913973">
        <w:rPr>
          <w:rFonts w:ascii="Arial" w:hAnsi="Arial" w:cs="Arial"/>
          <w:noProof/>
          <w:lang w:val="cs-CZ"/>
        </w:rPr>
        <w:t>Tabulka 2. Informační vrstvy aplikace SRD.</w:t>
      </w:r>
      <w:r>
        <w:rPr>
          <w:noProof/>
        </w:rPr>
        <w:tab/>
      </w:r>
      <w:r>
        <w:rPr>
          <w:noProof/>
        </w:rPr>
        <w:fldChar w:fldCharType="begin"/>
      </w:r>
      <w:r>
        <w:rPr>
          <w:noProof/>
        </w:rPr>
        <w:instrText xml:space="preserve"> PAGEREF _Toc63678332 \h </w:instrText>
      </w:r>
      <w:r>
        <w:rPr>
          <w:noProof/>
        </w:rPr>
      </w:r>
      <w:r>
        <w:rPr>
          <w:noProof/>
        </w:rPr>
        <w:fldChar w:fldCharType="separate"/>
      </w:r>
      <w:r>
        <w:rPr>
          <w:noProof/>
        </w:rPr>
        <w:t>26</w:t>
      </w:r>
      <w:r>
        <w:rPr>
          <w:noProof/>
        </w:rPr>
        <w:fldChar w:fldCharType="end"/>
      </w:r>
    </w:p>
    <w:p w14:paraId="5082FA1F" w14:textId="7BA02F92" w:rsidR="00D40362" w:rsidRDefault="00D40362">
      <w:pPr>
        <w:pStyle w:val="Seznamobrzk"/>
        <w:tabs>
          <w:tab w:val="right" w:leader="dot" w:pos="9062"/>
        </w:tabs>
        <w:rPr>
          <w:rFonts w:eastAsiaTheme="minorEastAsia"/>
          <w:smallCaps w:val="0"/>
          <w:noProof/>
          <w:sz w:val="22"/>
          <w:lang w:val="cs-CZ" w:eastAsia="cs-CZ"/>
        </w:rPr>
      </w:pPr>
      <w:r w:rsidRPr="00913973">
        <w:rPr>
          <w:rFonts w:ascii="Arial" w:hAnsi="Arial" w:cs="Arial"/>
          <w:noProof/>
          <w:lang w:val="cs-CZ"/>
        </w:rPr>
        <w:t>Tabulka 3: Přehled telematických zařízení k pasportizaci a požadovaná „hloubka pasportizace“</w:t>
      </w:r>
      <w:r>
        <w:rPr>
          <w:noProof/>
        </w:rPr>
        <w:tab/>
      </w:r>
      <w:r>
        <w:rPr>
          <w:noProof/>
        </w:rPr>
        <w:fldChar w:fldCharType="begin"/>
      </w:r>
      <w:r>
        <w:rPr>
          <w:noProof/>
        </w:rPr>
        <w:instrText xml:space="preserve"> PAGEREF _Toc63678333 \h </w:instrText>
      </w:r>
      <w:r>
        <w:rPr>
          <w:noProof/>
        </w:rPr>
      </w:r>
      <w:r>
        <w:rPr>
          <w:noProof/>
        </w:rPr>
        <w:fldChar w:fldCharType="separate"/>
      </w:r>
      <w:r>
        <w:rPr>
          <w:noProof/>
        </w:rPr>
        <w:t>28</w:t>
      </w:r>
      <w:r>
        <w:rPr>
          <w:noProof/>
        </w:rPr>
        <w:fldChar w:fldCharType="end"/>
      </w:r>
    </w:p>
    <w:p w14:paraId="4BC246D6" w14:textId="5416D092" w:rsidR="00D40362" w:rsidRDefault="00D40362">
      <w:pPr>
        <w:pStyle w:val="Seznamobrzk"/>
        <w:tabs>
          <w:tab w:val="right" w:leader="dot" w:pos="9062"/>
        </w:tabs>
        <w:rPr>
          <w:rFonts w:eastAsiaTheme="minorEastAsia"/>
          <w:smallCaps w:val="0"/>
          <w:noProof/>
          <w:sz w:val="22"/>
          <w:lang w:val="cs-CZ" w:eastAsia="cs-CZ"/>
        </w:rPr>
      </w:pPr>
      <w:r w:rsidRPr="00913973">
        <w:rPr>
          <w:rFonts w:ascii="Arial" w:hAnsi="Arial" w:cs="Arial"/>
          <w:noProof/>
          <w:lang w:val="cs-CZ"/>
        </w:rPr>
        <w:t>Tabulka 4: Přehled informačních systémů k zajištění integrace</w:t>
      </w:r>
      <w:r>
        <w:rPr>
          <w:noProof/>
        </w:rPr>
        <w:tab/>
      </w:r>
      <w:r>
        <w:rPr>
          <w:noProof/>
        </w:rPr>
        <w:fldChar w:fldCharType="begin"/>
      </w:r>
      <w:r>
        <w:rPr>
          <w:noProof/>
        </w:rPr>
        <w:instrText xml:space="preserve"> PAGEREF _Toc63678334 \h </w:instrText>
      </w:r>
      <w:r>
        <w:rPr>
          <w:noProof/>
        </w:rPr>
      </w:r>
      <w:r>
        <w:rPr>
          <w:noProof/>
        </w:rPr>
        <w:fldChar w:fldCharType="separate"/>
      </w:r>
      <w:r>
        <w:rPr>
          <w:noProof/>
        </w:rPr>
        <w:t>32</w:t>
      </w:r>
      <w:r>
        <w:rPr>
          <w:noProof/>
        </w:rPr>
        <w:fldChar w:fldCharType="end"/>
      </w:r>
    </w:p>
    <w:p w14:paraId="77246CD6" w14:textId="1FA0F490" w:rsidR="00D40362" w:rsidRDefault="00D40362">
      <w:pPr>
        <w:pStyle w:val="Seznamobrzk"/>
        <w:tabs>
          <w:tab w:val="right" w:leader="dot" w:pos="9062"/>
        </w:tabs>
        <w:rPr>
          <w:rFonts w:eastAsiaTheme="minorEastAsia"/>
          <w:smallCaps w:val="0"/>
          <w:noProof/>
          <w:sz w:val="22"/>
          <w:lang w:val="cs-CZ" w:eastAsia="cs-CZ"/>
        </w:rPr>
      </w:pPr>
      <w:r w:rsidRPr="00913973">
        <w:rPr>
          <w:rFonts w:ascii="Arial" w:hAnsi="Arial" w:cs="Arial"/>
          <w:noProof/>
          <w:lang w:val="cs-CZ"/>
        </w:rPr>
        <w:t>Tabulka 5: Další parametry vybraných telematických zařízení k evidenci</w:t>
      </w:r>
      <w:r>
        <w:rPr>
          <w:noProof/>
        </w:rPr>
        <w:tab/>
      </w:r>
      <w:r>
        <w:rPr>
          <w:noProof/>
        </w:rPr>
        <w:fldChar w:fldCharType="begin"/>
      </w:r>
      <w:r>
        <w:rPr>
          <w:noProof/>
        </w:rPr>
        <w:instrText xml:space="preserve"> PAGEREF _Toc63678335 \h </w:instrText>
      </w:r>
      <w:r>
        <w:rPr>
          <w:noProof/>
        </w:rPr>
      </w:r>
      <w:r>
        <w:rPr>
          <w:noProof/>
        </w:rPr>
        <w:fldChar w:fldCharType="separate"/>
      </w:r>
      <w:r>
        <w:rPr>
          <w:noProof/>
        </w:rPr>
        <w:t>36</w:t>
      </w:r>
      <w:r>
        <w:rPr>
          <w:noProof/>
        </w:rPr>
        <w:fldChar w:fldCharType="end"/>
      </w:r>
    </w:p>
    <w:p w14:paraId="4B703990" w14:textId="56F7C3AC" w:rsidR="00D40362" w:rsidRDefault="00D40362">
      <w:pPr>
        <w:pStyle w:val="Seznamobrzk"/>
        <w:tabs>
          <w:tab w:val="right" w:leader="dot" w:pos="9062"/>
        </w:tabs>
        <w:rPr>
          <w:rFonts w:eastAsiaTheme="minorEastAsia"/>
          <w:smallCaps w:val="0"/>
          <w:noProof/>
          <w:sz w:val="22"/>
          <w:lang w:val="cs-CZ" w:eastAsia="cs-CZ"/>
        </w:rPr>
      </w:pPr>
      <w:r w:rsidRPr="00913973">
        <w:rPr>
          <w:rFonts w:ascii="Arial" w:hAnsi="Arial" w:cs="Arial"/>
          <w:noProof/>
        </w:rPr>
        <w:t>Tabulka 6: Úrovně Komplexní podpory</w:t>
      </w:r>
      <w:r>
        <w:rPr>
          <w:noProof/>
        </w:rPr>
        <w:tab/>
      </w:r>
      <w:r>
        <w:rPr>
          <w:noProof/>
        </w:rPr>
        <w:fldChar w:fldCharType="begin"/>
      </w:r>
      <w:r>
        <w:rPr>
          <w:noProof/>
        </w:rPr>
        <w:instrText xml:space="preserve"> PAGEREF _Toc63678336 \h </w:instrText>
      </w:r>
      <w:r>
        <w:rPr>
          <w:noProof/>
        </w:rPr>
      </w:r>
      <w:r>
        <w:rPr>
          <w:noProof/>
        </w:rPr>
        <w:fldChar w:fldCharType="separate"/>
      </w:r>
      <w:r>
        <w:rPr>
          <w:noProof/>
        </w:rPr>
        <w:t>39</w:t>
      </w:r>
      <w:r>
        <w:rPr>
          <w:noProof/>
        </w:rPr>
        <w:fldChar w:fldCharType="end"/>
      </w:r>
    </w:p>
    <w:p w14:paraId="2B5D31D7" w14:textId="19CE4673" w:rsidR="00D40362" w:rsidRDefault="00D40362">
      <w:pPr>
        <w:pStyle w:val="Seznamobrzk"/>
        <w:tabs>
          <w:tab w:val="right" w:leader="dot" w:pos="9062"/>
        </w:tabs>
        <w:rPr>
          <w:rFonts w:eastAsiaTheme="minorEastAsia"/>
          <w:smallCaps w:val="0"/>
          <w:noProof/>
          <w:sz w:val="22"/>
          <w:lang w:val="cs-CZ" w:eastAsia="cs-CZ"/>
        </w:rPr>
      </w:pPr>
      <w:r w:rsidRPr="00913973">
        <w:rPr>
          <w:rFonts w:ascii="Arial" w:hAnsi="Arial" w:cs="Arial"/>
          <w:noProof/>
          <w:lang w:val="cs-CZ"/>
        </w:rPr>
        <w:t>Tabulka 7: Kalendář poskytování služeb Komplexní podpory</w:t>
      </w:r>
      <w:r>
        <w:rPr>
          <w:noProof/>
        </w:rPr>
        <w:tab/>
      </w:r>
      <w:r>
        <w:rPr>
          <w:noProof/>
        </w:rPr>
        <w:fldChar w:fldCharType="begin"/>
      </w:r>
      <w:r>
        <w:rPr>
          <w:noProof/>
        </w:rPr>
        <w:instrText xml:space="preserve"> PAGEREF _Toc63678337 \h </w:instrText>
      </w:r>
      <w:r>
        <w:rPr>
          <w:noProof/>
        </w:rPr>
      </w:r>
      <w:r>
        <w:rPr>
          <w:noProof/>
        </w:rPr>
        <w:fldChar w:fldCharType="separate"/>
      </w:r>
      <w:r>
        <w:rPr>
          <w:noProof/>
        </w:rPr>
        <w:t>41</w:t>
      </w:r>
      <w:r>
        <w:rPr>
          <w:noProof/>
        </w:rPr>
        <w:fldChar w:fldCharType="end"/>
      </w:r>
    </w:p>
    <w:p w14:paraId="314DC77E" w14:textId="2F00E854" w:rsidR="00D40362" w:rsidRDefault="00D40362">
      <w:pPr>
        <w:pStyle w:val="Seznamobrzk"/>
        <w:tabs>
          <w:tab w:val="right" w:leader="dot" w:pos="9062"/>
        </w:tabs>
        <w:rPr>
          <w:rFonts w:eastAsiaTheme="minorEastAsia"/>
          <w:smallCaps w:val="0"/>
          <w:noProof/>
          <w:sz w:val="22"/>
          <w:lang w:val="cs-CZ" w:eastAsia="cs-CZ"/>
        </w:rPr>
      </w:pPr>
      <w:r w:rsidRPr="00913973">
        <w:rPr>
          <w:rFonts w:ascii="Arial" w:hAnsi="Arial" w:cs="Arial"/>
          <w:noProof/>
        </w:rPr>
        <w:t>Tabulka 8: Katalogový list služby Komplexní podpory</w:t>
      </w:r>
      <w:r>
        <w:rPr>
          <w:noProof/>
        </w:rPr>
        <w:tab/>
      </w:r>
      <w:r>
        <w:rPr>
          <w:noProof/>
        </w:rPr>
        <w:fldChar w:fldCharType="begin"/>
      </w:r>
      <w:r>
        <w:rPr>
          <w:noProof/>
        </w:rPr>
        <w:instrText xml:space="preserve"> PAGEREF _Toc63678338 \h </w:instrText>
      </w:r>
      <w:r>
        <w:rPr>
          <w:noProof/>
        </w:rPr>
      </w:r>
      <w:r>
        <w:rPr>
          <w:noProof/>
        </w:rPr>
        <w:fldChar w:fldCharType="separate"/>
      </w:r>
      <w:r>
        <w:rPr>
          <w:noProof/>
        </w:rPr>
        <w:t>42</w:t>
      </w:r>
      <w:r>
        <w:rPr>
          <w:noProof/>
        </w:rPr>
        <w:fldChar w:fldCharType="end"/>
      </w:r>
    </w:p>
    <w:p w14:paraId="0FEB0411" w14:textId="4836E662" w:rsidR="00D40362" w:rsidRDefault="00D40362">
      <w:pPr>
        <w:pStyle w:val="Seznamobrzk"/>
        <w:tabs>
          <w:tab w:val="right" w:leader="dot" w:pos="9062"/>
        </w:tabs>
        <w:rPr>
          <w:rFonts w:eastAsiaTheme="minorEastAsia"/>
          <w:smallCaps w:val="0"/>
          <w:noProof/>
          <w:sz w:val="22"/>
          <w:lang w:val="cs-CZ" w:eastAsia="cs-CZ"/>
        </w:rPr>
      </w:pPr>
      <w:r w:rsidRPr="00913973">
        <w:rPr>
          <w:rFonts w:ascii="Arial" w:hAnsi="Arial" w:cs="Arial"/>
          <w:noProof/>
        </w:rPr>
        <w:t>Tabulka 9: Lhůty pro řešení incidentů a požadavků</w:t>
      </w:r>
      <w:r>
        <w:rPr>
          <w:noProof/>
        </w:rPr>
        <w:tab/>
      </w:r>
      <w:r>
        <w:rPr>
          <w:noProof/>
        </w:rPr>
        <w:fldChar w:fldCharType="begin"/>
      </w:r>
      <w:r>
        <w:rPr>
          <w:noProof/>
        </w:rPr>
        <w:instrText xml:space="preserve"> PAGEREF _Toc63678339 \h </w:instrText>
      </w:r>
      <w:r>
        <w:rPr>
          <w:noProof/>
        </w:rPr>
      </w:r>
      <w:r>
        <w:rPr>
          <w:noProof/>
        </w:rPr>
        <w:fldChar w:fldCharType="separate"/>
      </w:r>
      <w:r>
        <w:rPr>
          <w:noProof/>
        </w:rPr>
        <w:t>43</w:t>
      </w:r>
      <w:r>
        <w:rPr>
          <w:noProof/>
        </w:rPr>
        <w:fldChar w:fldCharType="end"/>
      </w:r>
    </w:p>
    <w:p w14:paraId="4607CB1B" w14:textId="0BAD23F3" w:rsidR="00D40362" w:rsidRDefault="00D40362">
      <w:pPr>
        <w:pStyle w:val="Seznamobrzk"/>
        <w:tabs>
          <w:tab w:val="right" w:leader="dot" w:pos="9062"/>
        </w:tabs>
        <w:rPr>
          <w:rFonts w:eastAsiaTheme="minorEastAsia"/>
          <w:smallCaps w:val="0"/>
          <w:noProof/>
          <w:sz w:val="22"/>
          <w:lang w:val="cs-CZ" w:eastAsia="cs-CZ"/>
        </w:rPr>
      </w:pPr>
      <w:r w:rsidRPr="00913973">
        <w:rPr>
          <w:rFonts w:ascii="Arial" w:hAnsi="Arial" w:cs="Arial"/>
          <w:noProof/>
          <w:lang w:val="cs-CZ"/>
        </w:rPr>
        <w:t>Tabulka 10: Vzor zpracování parametrů dostupnosti prostředí</w:t>
      </w:r>
      <w:r>
        <w:rPr>
          <w:noProof/>
        </w:rPr>
        <w:tab/>
      </w:r>
      <w:r>
        <w:rPr>
          <w:noProof/>
        </w:rPr>
        <w:fldChar w:fldCharType="begin"/>
      </w:r>
      <w:r>
        <w:rPr>
          <w:noProof/>
        </w:rPr>
        <w:instrText xml:space="preserve"> PAGEREF _Toc63678340 \h </w:instrText>
      </w:r>
      <w:r>
        <w:rPr>
          <w:noProof/>
        </w:rPr>
      </w:r>
      <w:r>
        <w:rPr>
          <w:noProof/>
        </w:rPr>
        <w:fldChar w:fldCharType="separate"/>
      </w:r>
      <w:r>
        <w:rPr>
          <w:noProof/>
        </w:rPr>
        <w:t>46</w:t>
      </w:r>
      <w:r>
        <w:rPr>
          <w:noProof/>
        </w:rPr>
        <w:fldChar w:fldCharType="end"/>
      </w:r>
    </w:p>
    <w:p w14:paraId="340796DD" w14:textId="52CEAB84" w:rsidR="00D40362" w:rsidRDefault="00D40362">
      <w:pPr>
        <w:pStyle w:val="Seznamobrzk"/>
        <w:tabs>
          <w:tab w:val="right" w:leader="dot" w:pos="9062"/>
        </w:tabs>
        <w:rPr>
          <w:rFonts w:eastAsiaTheme="minorEastAsia"/>
          <w:smallCaps w:val="0"/>
          <w:noProof/>
          <w:sz w:val="22"/>
          <w:lang w:val="cs-CZ" w:eastAsia="cs-CZ"/>
        </w:rPr>
      </w:pPr>
      <w:r w:rsidRPr="00913973">
        <w:rPr>
          <w:rFonts w:ascii="Arial" w:hAnsi="Arial" w:cs="Arial"/>
          <w:noProof/>
        </w:rPr>
        <w:t>Tabulka 11: Slevy dle závažnosti incidentu</w:t>
      </w:r>
      <w:r>
        <w:rPr>
          <w:noProof/>
        </w:rPr>
        <w:tab/>
      </w:r>
      <w:r>
        <w:rPr>
          <w:noProof/>
        </w:rPr>
        <w:fldChar w:fldCharType="begin"/>
      </w:r>
      <w:r>
        <w:rPr>
          <w:noProof/>
        </w:rPr>
        <w:instrText xml:space="preserve"> PAGEREF _Toc63678341 \h </w:instrText>
      </w:r>
      <w:r>
        <w:rPr>
          <w:noProof/>
        </w:rPr>
      </w:r>
      <w:r>
        <w:rPr>
          <w:noProof/>
        </w:rPr>
        <w:fldChar w:fldCharType="separate"/>
      </w:r>
      <w:r>
        <w:rPr>
          <w:noProof/>
        </w:rPr>
        <w:t>48</w:t>
      </w:r>
      <w:r>
        <w:rPr>
          <w:noProof/>
        </w:rPr>
        <w:fldChar w:fldCharType="end"/>
      </w:r>
    </w:p>
    <w:p w14:paraId="22335DC6" w14:textId="0CCE64C7" w:rsidR="00D40362" w:rsidRDefault="00D40362">
      <w:pPr>
        <w:pStyle w:val="Seznamobrzk"/>
        <w:tabs>
          <w:tab w:val="right" w:leader="dot" w:pos="9062"/>
        </w:tabs>
        <w:rPr>
          <w:rFonts w:eastAsiaTheme="minorEastAsia"/>
          <w:smallCaps w:val="0"/>
          <w:noProof/>
          <w:sz w:val="22"/>
          <w:lang w:val="cs-CZ" w:eastAsia="cs-CZ"/>
        </w:rPr>
      </w:pPr>
      <w:r w:rsidRPr="00913973">
        <w:rPr>
          <w:rFonts w:ascii="Arial" w:hAnsi="Arial" w:cs="Arial"/>
          <w:noProof/>
          <w:lang w:val="cs-CZ"/>
        </w:rPr>
        <w:t>Tabulka 12: Návrh struktury seznamu hlavních realizačních milníků</w:t>
      </w:r>
      <w:r>
        <w:rPr>
          <w:noProof/>
        </w:rPr>
        <w:tab/>
      </w:r>
      <w:r>
        <w:rPr>
          <w:noProof/>
        </w:rPr>
        <w:fldChar w:fldCharType="begin"/>
      </w:r>
      <w:r>
        <w:rPr>
          <w:noProof/>
        </w:rPr>
        <w:instrText xml:space="preserve"> PAGEREF _Toc63678342 \h </w:instrText>
      </w:r>
      <w:r>
        <w:rPr>
          <w:noProof/>
        </w:rPr>
      </w:r>
      <w:r>
        <w:rPr>
          <w:noProof/>
        </w:rPr>
        <w:fldChar w:fldCharType="separate"/>
      </w:r>
      <w:r>
        <w:rPr>
          <w:noProof/>
        </w:rPr>
        <w:t>53</w:t>
      </w:r>
      <w:r>
        <w:rPr>
          <w:noProof/>
        </w:rPr>
        <w:fldChar w:fldCharType="end"/>
      </w:r>
    </w:p>
    <w:p w14:paraId="27A14554" w14:textId="475DEDE5" w:rsidR="00D40362" w:rsidRDefault="00D40362">
      <w:pPr>
        <w:pStyle w:val="Seznamobrzk"/>
        <w:tabs>
          <w:tab w:val="right" w:leader="dot" w:pos="9062"/>
        </w:tabs>
        <w:rPr>
          <w:rFonts w:eastAsiaTheme="minorEastAsia"/>
          <w:smallCaps w:val="0"/>
          <w:noProof/>
          <w:sz w:val="22"/>
          <w:lang w:val="cs-CZ" w:eastAsia="cs-CZ"/>
        </w:rPr>
      </w:pPr>
      <w:r w:rsidRPr="00913973">
        <w:rPr>
          <w:rFonts w:ascii="Arial" w:hAnsi="Arial" w:cs="Arial"/>
          <w:noProof/>
          <w:lang w:val="cs-CZ"/>
        </w:rPr>
        <w:t>Tabulka 13: Návrh struktury seznamu hlavních realizačních výstupů</w:t>
      </w:r>
      <w:r>
        <w:rPr>
          <w:noProof/>
        </w:rPr>
        <w:tab/>
      </w:r>
      <w:r>
        <w:rPr>
          <w:noProof/>
        </w:rPr>
        <w:fldChar w:fldCharType="begin"/>
      </w:r>
      <w:r>
        <w:rPr>
          <w:noProof/>
        </w:rPr>
        <w:instrText xml:space="preserve"> PAGEREF _Toc63678343 \h </w:instrText>
      </w:r>
      <w:r>
        <w:rPr>
          <w:noProof/>
        </w:rPr>
      </w:r>
      <w:r>
        <w:rPr>
          <w:noProof/>
        </w:rPr>
        <w:fldChar w:fldCharType="separate"/>
      </w:r>
      <w:r>
        <w:rPr>
          <w:noProof/>
        </w:rPr>
        <w:t>53</w:t>
      </w:r>
      <w:r>
        <w:rPr>
          <w:noProof/>
        </w:rPr>
        <w:fldChar w:fldCharType="end"/>
      </w:r>
    </w:p>
    <w:p w14:paraId="70ED7D88" w14:textId="603A87E8" w:rsidR="00D40362" w:rsidRDefault="00D40362">
      <w:pPr>
        <w:pStyle w:val="Seznamobrzk"/>
        <w:tabs>
          <w:tab w:val="right" w:leader="dot" w:pos="9062"/>
        </w:tabs>
        <w:rPr>
          <w:rFonts w:eastAsiaTheme="minorEastAsia"/>
          <w:smallCaps w:val="0"/>
          <w:noProof/>
          <w:sz w:val="22"/>
          <w:lang w:val="cs-CZ" w:eastAsia="cs-CZ"/>
        </w:rPr>
      </w:pPr>
      <w:r w:rsidRPr="00913973">
        <w:rPr>
          <w:rFonts w:ascii="Arial" w:hAnsi="Arial" w:cs="Arial"/>
          <w:noProof/>
        </w:rPr>
        <w:t>Tabulka 14: Návrh organizační struktury realizace</w:t>
      </w:r>
      <w:r>
        <w:rPr>
          <w:noProof/>
        </w:rPr>
        <w:tab/>
      </w:r>
      <w:r>
        <w:rPr>
          <w:noProof/>
        </w:rPr>
        <w:fldChar w:fldCharType="begin"/>
      </w:r>
      <w:r>
        <w:rPr>
          <w:noProof/>
        </w:rPr>
        <w:instrText xml:space="preserve"> PAGEREF _Toc63678344 \h </w:instrText>
      </w:r>
      <w:r>
        <w:rPr>
          <w:noProof/>
        </w:rPr>
      </w:r>
      <w:r>
        <w:rPr>
          <w:noProof/>
        </w:rPr>
        <w:fldChar w:fldCharType="separate"/>
      </w:r>
      <w:r>
        <w:rPr>
          <w:noProof/>
        </w:rPr>
        <w:t>54</w:t>
      </w:r>
      <w:r>
        <w:rPr>
          <w:noProof/>
        </w:rPr>
        <w:fldChar w:fldCharType="end"/>
      </w:r>
    </w:p>
    <w:p w14:paraId="61F5B853" w14:textId="05FE1760" w:rsidR="00D40362" w:rsidRDefault="00D40362">
      <w:pPr>
        <w:pStyle w:val="Seznamobrzk"/>
        <w:tabs>
          <w:tab w:val="right" w:leader="dot" w:pos="9062"/>
        </w:tabs>
        <w:rPr>
          <w:rFonts w:eastAsiaTheme="minorEastAsia"/>
          <w:smallCaps w:val="0"/>
          <w:noProof/>
          <w:sz w:val="22"/>
          <w:lang w:val="cs-CZ" w:eastAsia="cs-CZ"/>
        </w:rPr>
      </w:pPr>
      <w:r w:rsidRPr="00913973">
        <w:rPr>
          <w:rFonts w:ascii="Arial" w:hAnsi="Arial" w:cs="Arial"/>
          <w:noProof/>
          <w:lang w:val="cs-CZ"/>
        </w:rPr>
        <w:t>Tabulka 15: Návrh seznamu požadované součinnosti</w:t>
      </w:r>
      <w:r>
        <w:rPr>
          <w:noProof/>
        </w:rPr>
        <w:tab/>
      </w:r>
      <w:r>
        <w:rPr>
          <w:noProof/>
        </w:rPr>
        <w:fldChar w:fldCharType="begin"/>
      </w:r>
      <w:r>
        <w:rPr>
          <w:noProof/>
        </w:rPr>
        <w:instrText xml:space="preserve"> PAGEREF _Toc63678345 \h </w:instrText>
      </w:r>
      <w:r>
        <w:rPr>
          <w:noProof/>
        </w:rPr>
      </w:r>
      <w:r>
        <w:rPr>
          <w:noProof/>
        </w:rPr>
        <w:fldChar w:fldCharType="separate"/>
      </w:r>
      <w:r>
        <w:rPr>
          <w:noProof/>
        </w:rPr>
        <w:t>54</w:t>
      </w:r>
      <w:r>
        <w:rPr>
          <w:noProof/>
        </w:rPr>
        <w:fldChar w:fldCharType="end"/>
      </w:r>
    </w:p>
    <w:p w14:paraId="2AAD33FA" w14:textId="5738182F" w:rsidR="00D40362" w:rsidRDefault="00D40362">
      <w:pPr>
        <w:pStyle w:val="Seznamobrzk"/>
        <w:tabs>
          <w:tab w:val="right" w:leader="dot" w:pos="9062"/>
        </w:tabs>
        <w:rPr>
          <w:rFonts w:eastAsiaTheme="minorEastAsia"/>
          <w:smallCaps w:val="0"/>
          <w:noProof/>
          <w:sz w:val="22"/>
          <w:lang w:val="cs-CZ" w:eastAsia="cs-CZ"/>
        </w:rPr>
      </w:pPr>
      <w:r w:rsidRPr="00913973">
        <w:rPr>
          <w:rFonts w:ascii="Arial" w:hAnsi="Arial" w:cs="Arial"/>
          <w:noProof/>
        </w:rPr>
        <w:t>Tabulka 16: Vzor matice komunikace</w:t>
      </w:r>
      <w:r>
        <w:rPr>
          <w:noProof/>
        </w:rPr>
        <w:tab/>
      </w:r>
      <w:r>
        <w:rPr>
          <w:noProof/>
        </w:rPr>
        <w:fldChar w:fldCharType="begin"/>
      </w:r>
      <w:r>
        <w:rPr>
          <w:noProof/>
        </w:rPr>
        <w:instrText xml:space="preserve"> PAGEREF _Toc63678346 \h </w:instrText>
      </w:r>
      <w:r>
        <w:rPr>
          <w:noProof/>
        </w:rPr>
      </w:r>
      <w:r>
        <w:rPr>
          <w:noProof/>
        </w:rPr>
        <w:fldChar w:fldCharType="separate"/>
      </w:r>
      <w:r>
        <w:rPr>
          <w:noProof/>
        </w:rPr>
        <w:t>54</w:t>
      </w:r>
      <w:r>
        <w:rPr>
          <w:noProof/>
        </w:rPr>
        <w:fldChar w:fldCharType="end"/>
      </w:r>
    </w:p>
    <w:p w14:paraId="51AFBFE8" w14:textId="4FB4A7BD" w:rsidR="00D40362" w:rsidRDefault="00D40362">
      <w:pPr>
        <w:pStyle w:val="Seznamobrzk"/>
        <w:tabs>
          <w:tab w:val="right" w:leader="dot" w:pos="9062"/>
        </w:tabs>
        <w:rPr>
          <w:rFonts w:eastAsiaTheme="minorEastAsia"/>
          <w:smallCaps w:val="0"/>
          <w:noProof/>
          <w:sz w:val="22"/>
          <w:lang w:val="cs-CZ" w:eastAsia="cs-CZ"/>
        </w:rPr>
      </w:pPr>
      <w:r w:rsidRPr="00913973">
        <w:rPr>
          <w:rFonts w:ascii="Arial" w:hAnsi="Arial" w:cs="Arial"/>
          <w:noProof/>
          <w:lang w:val="cs-CZ"/>
        </w:rPr>
        <w:t>Tabulka 17: Hlavní požadované dokumenty zpracované Zhotovitelem</w:t>
      </w:r>
      <w:r>
        <w:rPr>
          <w:noProof/>
        </w:rPr>
        <w:tab/>
      </w:r>
      <w:r>
        <w:rPr>
          <w:noProof/>
        </w:rPr>
        <w:fldChar w:fldCharType="begin"/>
      </w:r>
      <w:r>
        <w:rPr>
          <w:noProof/>
        </w:rPr>
        <w:instrText xml:space="preserve"> PAGEREF _Toc63678347 \h </w:instrText>
      </w:r>
      <w:r>
        <w:rPr>
          <w:noProof/>
        </w:rPr>
      </w:r>
      <w:r>
        <w:rPr>
          <w:noProof/>
        </w:rPr>
        <w:fldChar w:fldCharType="separate"/>
      </w:r>
      <w:r>
        <w:rPr>
          <w:noProof/>
        </w:rPr>
        <w:t>56</w:t>
      </w:r>
      <w:r>
        <w:rPr>
          <w:noProof/>
        </w:rPr>
        <w:fldChar w:fldCharType="end"/>
      </w:r>
    </w:p>
    <w:p w14:paraId="5E620910" w14:textId="787F84F6" w:rsidR="00D40362" w:rsidRDefault="00D40362">
      <w:pPr>
        <w:pStyle w:val="Seznamobrzk"/>
        <w:tabs>
          <w:tab w:val="right" w:leader="dot" w:pos="9062"/>
        </w:tabs>
        <w:rPr>
          <w:rFonts w:eastAsiaTheme="minorEastAsia"/>
          <w:smallCaps w:val="0"/>
          <w:noProof/>
          <w:sz w:val="22"/>
          <w:lang w:val="cs-CZ" w:eastAsia="cs-CZ"/>
        </w:rPr>
      </w:pPr>
      <w:r w:rsidRPr="00913973">
        <w:rPr>
          <w:rFonts w:ascii="Arial" w:hAnsi="Arial" w:cs="Arial"/>
          <w:noProof/>
          <w:lang w:val="cs-CZ"/>
        </w:rPr>
        <w:t>Tabulka 18: Návrh struktury přehledu zpracovaných dokumentů v rámci realizace</w:t>
      </w:r>
      <w:r>
        <w:rPr>
          <w:noProof/>
        </w:rPr>
        <w:tab/>
      </w:r>
      <w:r>
        <w:rPr>
          <w:noProof/>
        </w:rPr>
        <w:fldChar w:fldCharType="begin"/>
      </w:r>
      <w:r>
        <w:rPr>
          <w:noProof/>
        </w:rPr>
        <w:instrText xml:space="preserve"> PAGEREF _Toc63678348 \h </w:instrText>
      </w:r>
      <w:r>
        <w:rPr>
          <w:noProof/>
        </w:rPr>
      </w:r>
      <w:r>
        <w:rPr>
          <w:noProof/>
        </w:rPr>
        <w:fldChar w:fldCharType="separate"/>
      </w:r>
      <w:r>
        <w:rPr>
          <w:noProof/>
        </w:rPr>
        <w:t>62</w:t>
      </w:r>
      <w:r>
        <w:rPr>
          <w:noProof/>
        </w:rPr>
        <w:fldChar w:fldCharType="end"/>
      </w:r>
    </w:p>
    <w:p w14:paraId="72028639" w14:textId="64F3A435" w:rsidR="00D40362" w:rsidRDefault="00D40362">
      <w:pPr>
        <w:pStyle w:val="Seznamobrzk"/>
        <w:tabs>
          <w:tab w:val="right" w:leader="dot" w:pos="9062"/>
        </w:tabs>
        <w:rPr>
          <w:rFonts w:eastAsiaTheme="minorEastAsia"/>
          <w:smallCaps w:val="0"/>
          <w:noProof/>
          <w:sz w:val="22"/>
          <w:lang w:val="cs-CZ" w:eastAsia="cs-CZ"/>
        </w:rPr>
      </w:pPr>
      <w:r w:rsidRPr="00913973">
        <w:rPr>
          <w:rFonts w:ascii="Arial" w:hAnsi="Arial" w:cs="Arial"/>
          <w:noProof/>
          <w:lang w:val="cs-CZ"/>
        </w:rPr>
        <w:t>Tabulka 19: Požadované typy testů</w:t>
      </w:r>
      <w:r>
        <w:rPr>
          <w:noProof/>
        </w:rPr>
        <w:tab/>
      </w:r>
      <w:r>
        <w:rPr>
          <w:noProof/>
        </w:rPr>
        <w:fldChar w:fldCharType="begin"/>
      </w:r>
      <w:r>
        <w:rPr>
          <w:noProof/>
        </w:rPr>
        <w:instrText xml:space="preserve"> PAGEREF _Toc63678349 \h </w:instrText>
      </w:r>
      <w:r>
        <w:rPr>
          <w:noProof/>
        </w:rPr>
      </w:r>
      <w:r>
        <w:rPr>
          <w:noProof/>
        </w:rPr>
        <w:fldChar w:fldCharType="separate"/>
      </w:r>
      <w:r>
        <w:rPr>
          <w:noProof/>
        </w:rPr>
        <w:t>65</w:t>
      </w:r>
      <w:r>
        <w:rPr>
          <w:noProof/>
        </w:rPr>
        <w:fldChar w:fldCharType="end"/>
      </w:r>
    </w:p>
    <w:p w14:paraId="65E4299F" w14:textId="74979B0E" w:rsidR="00D40362" w:rsidRDefault="00D40362">
      <w:pPr>
        <w:pStyle w:val="Seznamobrzk"/>
        <w:tabs>
          <w:tab w:val="right" w:leader="dot" w:pos="9062"/>
        </w:tabs>
        <w:rPr>
          <w:rFonts w:eastAsiaTheme="minorEastAsia"/>
          <w:smallCaps w:val="0"/>
          <w:noProof/>
          <w:sz w:val="22"/>
          <w:lang w:val="cs-CZ" w:eastAsia="cs-CZ"/>
        </w:rPr>
      </w:pPr>
      <w:r w:rsidRPr="00913973">
        <w:rPr>
          <w:rFonts w:ascii="Arial" w:hAnsi="Arial" w:cs="Arial"/>
          <w:noProof/>
          <w:lang w:val="cs-CZ"/>
        </w:rPr>
        <w:t>Tabulka 20: Skladba výpočetních prostředí</w:t>
      </w:r>
      <w:r>
        <w:rPr>
          <w:noProof/>
        </w:rPr>
        <w:tab/>
      </w:r>
      <w:r>
        <w:rPr>
          <w:noProof/>
        </w:rPr>
        <w:fldChar w:fldCharType="begin"/>
      </w:r>
      <w:r>
        <w:rPr>
          <w:noProof/>
        </w:rPr>
        <w:instrText xml:space="preserve"> PAGEREF _Toc63678350 \h </w:instrText>
      </w:r>
      <w:r>
        <w:rPr>
          <w:noProof/>
        </w:rPr>
      </w:r>
      <w:r>
        <w:rPr>
          <w:noProof/>
        </w:rPr>
        <w:fldChar w:fldCharType="separate"/>
      </w:r>
      <w:r>
        <w:rPr>
          <w:noProof/>
        </w:rPr>
        <w:t>69</w:t>
      </w:r>
      <w:r>
        <w:rPr>
          <w:noProof/>
        </w:rPr>
        <w:fldChar w:fldCharType="end"/>
      </w:r>
    </w:p>
    <w:p w14:paraId="7D1DAEC5" w14:textId="6DDF3857" w:rsidR="00D40362" w:rsidRDefault="00D40362">
      <w:pPr>
        <w:pStyle w:val="Seznamobrzk"/>
        <w:tabs>
          <w:tab w:val="right" w:leader="dot" w:pos="9062"/>
        </w:tabs>
        <w:rPr>
          <w:rFonts w:eastAsiaTheme="minorEastAsia"/>
          <w:smallCaps w:val="0"/>
          <w:noProof/>
          <w:sz w:val="22"/>
          <w:lang w:val="cs-CZ" w:eastAsia="cs-CZ"/>
        </w:rPr>
      </w:pPr>
      <w:r w:rsidRPr="00913973">
        <w:rPr>
          <w:rFonts w:ascii="Arial" w:hAnsi="Arial" w:cs="Arial"/>
          <w:noProof/>
          <w:lang w:val="cs-CZ"/>
        </w:rPr>
        <w:t>Tabulka 21: Aktivity v oblasti testování</w:t>
      </w:r>
      <w:r>
        <w:rPr>
          <w:noProof/>
        </w:rPr>
        <w:tab/>
      </w:r>
      <w:r>
        <w:rPr>
          <w:noProof/>
        </w:rPr>
        <w:fldChar w:fldCharType="begin"/>
      </w:r>
      <w:r>
        <w:rPr>
          <w:noProof/>
        </w:rPr>
        <w:instrText xml:space="preserve"> PAGEREF _Toc63678351 \h </w:instrText>
      </w:r>
      <w:r>
        <w:rPr>
          <w:noProof/>
        </w:rPr>
      </w:r>
      <w:r>
        <w:rPr>
          <w:noProof/>
        </w:rPr>
        <w:fldChar w:fldCharType="separate"/>
      </w:r>
      <w:r>
        <w:rPr>
          <w:noProof/>
        </w:rPr>
        <w:t>70</w:t>
      </w:r>
      <w:r>
        <w:rPr>
          <w:noProof/>
        </w:rPr>
        <w:fldChar w:fldCharType="end"/>
      </w:r>
    </w:p>
    <w:p w14:paraId="76C6BEFD" w14:textId="531803AC" w:rsidR="00D40362" w:rsidRDefault="00D40362">
      <w:pPr>
        <w:pStyle w:val="Seznamobrzk"/>
        <w:tabs>
          <w:tab w:val="right" w:leader="dot" w:pos="9062"/>
        </w:tabs>
        <w:rPr>
          <w:rFonts w:eastAsiaTheme="minorEastAsia"/>
          <w:smallCaps w:val="0"/>
          <w:noProof/>
          <w:sz w:val="22"/>
          <w:lang w:val="cs-CZ" w:eastAsia="cs-CZ"/>
        </w:rPr>
      </w:pPr>
      <w:r w:rsidRPr="00913973">
        <w:rPr>
          <w:rFonts w:ascii="Arial" w:hAnsi="Arial" w:cs="Arial"/>
          <w:noProof/>
          <w:lang w:val="cs-CZ"/>
        </w:rPr>
        <w:t>Tabulka 22: Parametry rámcové specifikace testů</w:t>
      </w:r>
      <w:r>
        <w:rPr>
          <w:noProof/>
        </w:rPr>
        <w:tab/>
      </w:r>
      <w:r>
        <w:rPr>
          <w:noProof/>
        </w:rPr>
        <w:fldChar w:fldCharType="begin"/>
      </w:r>
      <w:r>
        <w:rPr>
          <w:noProof/>
        </w:rPr>
        <w:instrText xml:space="preserve"> PAGEREF _Toc63678352 \h </w:instrText>
      </w:r>
      <w:r>
        <w:rPr>
          <w:noProof/>
        </w:rPr>
      </w:r>
      <w:r>
        <w:rPr>
          <w:noProof/>
        </w:rPr>
        <w:fldChar w:fldCharType="separate"/>
      </w:r>
      <w:r>
        <w:rPr>
          <w:noProof/>
        </w:rPr>
        <w:t>71</w:t>
      </w:r>
      <w:r>
        <w:rPr>
          <w:noProof/>
        </w:rPr>
        <w:fldChar w:fldCharType="end"/>
      </w:r>
    </w:p>
    <w:p w14:paraId="4199E0D4" w14:textId="078789C7" w:rsidR="00D40362" w:rsidRDefault="00D40362">
      <w:pPr>
        <w:pStyle w:val="Seznamobrzk"/>
        <w:tabs>
          <w:tab w:val="right" w:leader="dot" w:pos="9062"/>
        </w:tabs>
        <w:rPr>
          <w:rFonts w:eastAsiaTheme="minorEastAsia"/>
          <w:smallCaps w:val="0"/>
          <w:noProof/>
          <w:sz w:val="22"/>
          <w:lang w:val="cs-CZ" w:eastAsia="cs-CZ"/>
        </w:rPr>
      </w:pPr>
      <w:r w:rsidRPr="00913973">
        <w:rPr>
          <w:rFonts w:ascii="Arial" w:hAnsi="Arial" w:cs="Arial"/>
          <w:noProof/>
          <w:lang w:val="cs-CZ"/>
        </w:rPr>
        <w:t>Tabulka 23: Role osob zapojených do testování</w:t>
      </w:r>
      <w:r>
        <w:rPr>
          <w:noProof/>
        </w:rPr>
        <w:tab/>
      </w:r>
      <w:r>
        <w:rPr>
          <w:noProof/>
        </w:rPr>
        <w:fldChar w:fldCharType="begin"/>
      </w:r>
      <w:r>
        <w:rPr>
          <w:noProof/>
        </w:rPr>
        <w:instrText xml:space="preserve"> PAGEREF _Toc63678353 \h </w:instrText>
      </w:r>
      <w:r>
        <w:rPr>
          <w:noProof/>
        </w:rPr>
      </w:r>
      <w:r>
        <w:rPr>
          <w:noProof/>
        </w:rPr>
        <w:fldChar w:fldCharType="separate"/>
      </w:r>
      <w:r>
        <w:rPr>
          <w:noProof/>
        </w:rPr>
        <w:t>71</w:t>
      </w:r>
      <w:r>
        <w:rPr>
          <w:noProof/>
        </w:rPr>
        <w:fldChar w:fldCharType="end"/>
      </w:r>
    </w:p>
    <w:p w14:paraId="4752F4AA" w14:textId="02238425" w:rsidR="00D40362" w:rsidRDefault="00D40362">
      <w:pPr>
        <w:pStyle w:val="Seznamobrzk"/>
        <w:tabs>
          <w:tab w:val="right" w:leader="dot" w:pos="9062"/>
        </w:tabs>
        <w:rPr>
          <w:rFonts w:eastAsiaTheme="minorEastAsia"/>
          <w:smallCaps w:val="0"/>
          <w:noProof/>
          <w:sz w:val="22"/>
          <w:lang w:val="cs-CZ" w:eastAsia="cs-CZ"/>
        </w:rPr>
      </w:pPr>
      <w:r w:rsidRPr="00913973">
        <w:rPr>
          <w:rFonts w:ascii="Arial" w:hAnsi="Arial" w:cs="Arial"/>
          <w:noProof/>
        </w:rPr>
        <w:t>Tabulka 24: Kategorizace defektů a vad plnění typu software</w:t>
      </w:r>
      <w:r>
        <w:rPr>
          <w:noProof/>
        </w:rPr>
        <w:tab/>
      </w:r>
      <w:r>
        <w:rPr>
          <w:noProof/>
        </w:rPr>
        <w:fldChar w:fldCharType="begin"/>
      </w:r>
      <w:r>
        <w:rPr>
          <w:noProof/>
        </w:rPr>
        <w:instrText xml:space="preserve"> PAGEREF _Toc63678354 \h </w:instrText>
      </w:r>
      <w:r>
        <w:rPr>
          <w:noProof/>
        </w:rPr>
      </w:r>
      <w:r>
        <w:rPr>
          <w:noProof/>
        </w:rPr>
        <w:fldChar w:fldCharType="separate"/>
      </w:r>
      <w:r>
        <w:rPr>
          <w:noProof/>
        </w:rPr>
        <w:t>74</w:t>
      </w:r>
      <w:r>
        <w:rPr>
          <w:noProof/>
        </w:rPr>
        <w:fldChar w:fldCharType="end"/>
      </w:r>
    </w:p>
    <w:p w14:paraId="5480FAD1" w14:textId="243FA912" w:rsidR="00D40362" w:rsidRDefault="00D40362">
      <w:pPr>
        <w:pStyle w:val="Seznamobrzk"/>
        <w:tabs>
          <w:tab w:val="right" w:leader="dot" w:pos="9062"/>
        </w:tabs>
        <w:rPr>
          <w:rFonts w:eastAsiaTheme="minorEastAsia"/>
          <w:smallCaps w:val="0"/>
          <w:noProof/>
          <w:sz w:val="22"/>
          <w:lang w:val="cs-CZ" w:eastAsia="cs-CZ"/>
        </w:rPr>
      </w:pPr>
      <w:r w:rsidRPr="00913973">
        <w:rPr>
          <w:rFonts w:ascii="Arial" w:hAnsi="Arial" w:cs="Arial"/>
          <w:noProof/>
          <w:lang w:val="cs-CZ"/>
        </w:rPr>
        <w:t>Tabulka 25: Kategorizace defektů a vad Dokumentace podle jejich závažnosti</w:t>
      </w:r>
      <w:r>
        <w:rPr>
          <w:noProof/>
        </w:rPr>
        <w:tab/>
      </w:r>
      <w:r>
        <w:rPr>
          <w:noProof/>
        </w:rPr>
        <w:fldChar w:fldCharType="begin"/>
      </w:r>
      <w:r>
        <w:rPr>
          <w:noProof/>
        </w:rPr>
        <w:instrText xml:space="preserve"> PAGEREF _Toc63678355 \h </w:instrText>
      </w:r>
      <w:r>
        <w:rPr>
          <w:noProof/>
        </w:rPr>
      </w:r>
      <w:r>
        <w:rPr>
          <w:noProof/>
        </w:rPr>
        <w:fldChar w:fldCharType="separate"/>
      </w:r>
      <w:r>
        <w:rPr>
          <w:noProof/>
        </w:rPr>
        <w:t>75</w:t>
      </w:r>
      <w:r>
        <w:rPr>
          <w:noProof/>
        </w:rPr>
        <w:fldChar w:fldCharType="end"/>
      </w:r>
    </w:p>
    <w:p w14:paraId="732314B1" w14:textId="7383CFA6" w:rsidR="00D40362" w:rsidRDefault="00D40362">
      <w:pPr>
        <w:pStyle w:val="Seznamobrzk"/>
        <w:tabs>
          <w:tab w:val="right" w:leader="dot" w:pos="9062"/>
        </w:tabs>
        <w:rPr>
          <w:rFonts w:eastAsiaTheme="minorEastAsia"/>
          <w:smallCaps w:val="0"/>
          <w:noProof/>
          <w:sz w:val="22"/>
          <w:lang w:val="cs-CZ" w:eastAsia="cs-CZ"/>
        </w:rPr>
      </w:pPr>
      <w:r w:rsidRPr="00913973">
        <w:rPr>
          <w:rFonts w:ascii="Arial" w:hAnsi="Arial" w:cs="Arial"/>
          <w:noProof/>
          <w:lang w:val="cs-CZ"/>
        </w:rPr>
        <w:t>Tabulka 26: Akceptační kritérium plnění typu software – limitní počty přípustných defektů v jednotlivých kategoriích testů</w:t>
      </w:r>
      <w:r>
        <w:rPr>
          <w:noProof/>
        </w:rPr>
        <w:tab/>
      </w:r>
      <w:r>
        <w:rPr>
          <w:noProof/>
        </w:rPr>
        <w:fldChar w:fldCharType="begin"/>
      </w:r>
      <w:r>
        <w:rPr>
          <w:noProof/>
        </w:rPr>
        <w:instrText xml:space="preserve"> PAGEREF _Toc63678356 \h </w:instrText>
      </w:r>
      <w:r>
        <w:rPr>
          <w:noProof/>
        </w:rPr>
      </w:r>
      <w:r>
        <w:rPr>
          <w:noProof/>
        </w:rPr>
        <w:fldChar w:fldCharType="separate"/>
      </w:r>
      <w:r>
        <w:rPr>
          <w:noProof/>
        </w:rPr>
        <w:t>75</w:t>
      </w:r>
      <w:r>
        <w:rPr>
          <w:noProof/>
        </w:rPr>
        <w:fldChar w:fldCharType="end"/>
      </w:r>
    </w:p>
    <w:p w14:paraId="23DDB24E" w14:textId="7495EE06" w:rsidR="00D40362" w:rsidRDefault="00D40362">
      <w:pPr>
        <w:pStyle w:val="Seznamobrzk"/>
        <w:tabs>
          <w:tab w:val="right" w:leader="dot" w:pos="9062"/>
        </w:tabs>
        <w:rPr>
          <w:rFonts w:eastAsiaTheme="minorEastAsia"/>
          <w:smallCaps w:val="0"/>
          <w:noProof/>
          <w:sz w:val="22"/>
          <w:lang w:val="cs-CZ" w:eastAsia="cs-CZ"/>
        </w:rPr>
      </w:pPr>
      <w:r w:rsidRPr="00913973">
        <w:rPr>
          <w:rFonts w:ascii="Arial" w:hAnsi="Arial" w:cs="Arial"/>
          <w:noProof/>
          <w:lang w:val="cs-CZ"/>
        </w:rPr>
        <w:t>Tabulka 27: Akceptační kritérium plnění typu dokument – limitní počty přípustných defektů (otevřených připomínek) v jednotlivých kategoriích</w:t>
      </w:r>
      <w:r>
        <w:rPr>
          <w:noProof/>
        </w:rPr>
        <w:tab/>
      </w:r>
      <w:r>
        <w:rPr>
          <w:noProof/>
        </w:rPr>
        <w:fldChar w:fldCharType="begin"/>
      </w:r>
      <w:r>
        <w:rPr>
          <w:noProof/>
        </w:rPr>
        <w:instrText xml:space="preserve"> PAGEREF _Toc63678357 \h </w:instrText>
      </w:r>
      <w:r>
        <w:rPr>
          <w:noProof/>
        </w:rPr>
      </w:r>
      <w:r>
        <w:rPr>
          <w:noProof/>
        </w:rPr>
        <w:fldChar w:fldCharType="separate"/>
      </w:r>
      <w:r>
        <w:rPr>
          <w:noProof/>
        </w:rPr>
        <w:t>75</w:t>
      </w:r>
      <w:r>
        <w:rPr>
          <w:noProof/>
        </w:rPr>
        <w:fldChar w:fldCharType="end"/>
      </w:r>
    </w:p>
    <w:p w14:paraId="0B0E1250" w14:textId="2944D908" w:rsidR="00D40362" w:rsidRDefault="00D40362">
      <w:pPr>
        <w:pStyle w:val="Seznamobrzk"/>
        <w:tabs>
          <w:tab w:val="right" w:leader="dot" w:pos="9062"/>
        </w:tabs>
        <w:rPr>
          <w:rFonts w:eastAsiaTheme="minorEastAsia"/>
          <w:smallCaps w:val="0"/>
          <w:noProof/>
          <w:sz w:val="22"/>
          <w:lang w:val="cs-CZ" w:eastAsia="cs-CZ"/>
        </w:rPr>
      </w:pPr>
      <w:r w:rsidRPr="00913973">
        <w:rPr>
          <w:rFonts w:ascii="Arial" w:hAnsi="Arial" w:cs="Arial"/>
          <w:noProof/>
          <w:lang w:val="cs-CZ"/>
        </w:rPr>
        <w:t>Tabulka 28: Metody akceptace různých typů plnění</w:t>
      </w:r>
      <w:r>
        <w:rPr>
          <w:noProof/>
        </w:rPr>
        <w:tab/>
      </w:r>
      <w:r>
        <w:rPr>
          <w:noProof/>
        </w:rPr>
        <w:fldChar w:fldCharType="begin"/>
      </w:r>
      <w:r>
        <w:rPr>
          <w:noProof/>
        </w:rPr>
        <w:instrText xml:space="preserve"> PAGEREF _Toc63678358 \h </w:instrText>
      </w:r>
      <w:r>
        <w:rPr>
          <w:noProof/>
        </w:rPr>
      </w:r>
      <w:r>
        <w:rPr>
          <w:noProof/>
        </w:rPr>
        <w:fldChar w:fldCharType="separate"/>
      </w:r>
      <w:r>
        <w:rPr>
          <w:noProof/>
        </w:rPr>
        <w:t>76</w:t>
      </w:r>
      <w:r>
        <w:rPr>
          <w:noProof/>
        </w:rPr>
        <w:fldChar w:fldCharType="end"/>
      </w:r>
    </w:p>
    <w:p w14:paraId="0AFA509E" w14:textId="35E12E7A" w:rsidR="00AF7FD2" w:rsidRPr="00C30E28" w:rsidRDefault="00066EFB" w:rsidP="00066EFB">
      <w:pPr>
        <w:spacing w:after="0" w:line="240" w:lineRule="auto"/>
        <w:jc w:val="left"/>
        <w:rPr>
          <w:rFonts w:ascii="Arial" w:hAnsi="Arial" w:cs="Arial"/>
          <w:sz w:val="14"/>
          <w:szCs w:val="16"/>
          <w:u w:val="single"/>
          <w:lang w:val="cs-CZ"/>
        </w:rPr>
      </w:pPr>
      <w:r w:rsidRPr="00C30E28">
        <w:rPr>
          <w:rFonts w:ascii="Arial" w:hAnsi="Arial" w:cs="Arial"/>
          <w:sz w:val="18"/>
          <w:szCs w:val="20"/>
          <w:u w:val="single"/>
          <w:lang w:val="cs-CZ"/>
        </w:rPr>
        <w:fldChar w:fldCharType="end"/>
      </w:r>
      <w:r w:rsidR="00AF7FD2" w:rsidRPr="00C30E28">
        <w:rPr>
          <w:rFonts w:ascii="Arial" w:hAnsi="Arial" w:cs="Arial"/>
          <w:sz w:val="14"/>
          <w:szCs w:val="16"/>
          <w:u w:val="single"/>
          <w:lang w:val="cs-CZ"/>
        </w:rPr>
        <w:br w:type="page"/>
      </w:r>
    </w:p>
    <w:p w14:paraId="3FF37FDC" w14:textId="77777777" w:rsidR="0043578B" w:rsidRPr="00C30E28" w:rsidRDefault="00A918AE" w:rsidP="00FA35E5">
      <w:pPr>
        <w:pStyle w:val="Nadpis1"/>
        <w:rPr>
          <w:rFonts w:ascii="Arial" w:hAnsi="Arial" w:cs="Arial"/>
          <w:sz w:val="32"/>
        </w:rPr>
      </w:pPr>
      <w:bookmarkStart w:id="0" w:name="_Toc63677882"/>
      <w:r w:rsidRPr="00C30E28">
        <w:rPr>
          <w:rFonts w:ascii="Arial" w:hAnsi="Arial" w:cs="Arial"/>
          <w:sz w:val="32"/>
        </w:rPr>
        <w:lastRenderedPageBreak/>
        <w:t>Popis záměru a jeho cíle</w:t>
      </w:r>
      <w:bookmarkEnd w:id="0"/>
    </w:p>
    <w:p w14:paraId="7B7CF92E" w14:textId="77777777" w:rsidR="00294D8D" w:rsidRPr="00C30E28" w:rsidRDefault="00294D8D" w:rsidP="00294D8D">
      <w:pPr>
        <w:rPr>
          <w:rFonts w:ascii="Arial" w:hAnsi="Arial" w:cs="Arial"/>
          <w:sz w:val="20"/>
          <w:lang w:val="cs-CZ"/>
        </w:rPr>
      </w:pPr>
      <w:r w:rsidRPr="00C30E28">
        <w:rPr>
          <w:rFonts w:ascii="Arial" w:hAnsi="Arial" w:cs="Arial"/>
          <w:sz w:val="20"/>
          <w:lang w:val="cs-CZ"/>
        </w:rPr>
        <w:t xml:space="preserve">Hlavní město Praha v současné době vlastní velké množství </w:t>
      </w:r>
      <w:r w:rsidR="00092B8A" w:rsidRPr="00C30E28">
        <w:rPr>
          <w:rFonts w:ascii="Arial" w:hAnsi="Arial" w:cs="Arial"/>
          <w:sz w:val="20"/>
          <w:lang w:val="cs-CZ"/>
        </w:rPr>
        <w:t xml:space="preserve">Telematického </w:t>
      </w:r>
      <w:r w:rsidRPr="00C30E28">
        <w:rPr>
          <w:rFonts w:ascii="Arial" w:hAnsi="Arial" w:cs="Arial"/>
          <w:sz w:val="20"/>
          <w:lang w:val="cs-CZ"/>
        </w:rPr>
        <w:t xml:space="preserve">majetku určeného primárně k organizaci dopravy na městských komunikacích. Telematický majetek, který je ve vlastnictví hl. m. Prahy, je spravován prostřednictvím akciové společnosti TSK (Technická správa komunikací), která je zřízena hlavním městem a mezi její agendy patří, mimo jiné, provoz a správa telematických zařízení. </w:t>
      </w:r>
      <w:r w:rsidR="00632871" w:rsidRPr="00C30E28">
        <w:rPr>
          <w:rFonts w:ascii="Arial" w:hAnsi="Arial" w:cs="Arial"/>
          <w:sz w:val="20"/>
          <w:lang w:val="cs-CZ"/>
        </w:rPr>
        <w:t xml:space="preserve">TSK v současné době spravuje rozsáhlé portfolio HW a SW v oblasti telematiky. Jedná se např. </w:t>
      </w:r>
      <w:r w:rsidR="00DA16BE" w:rsidRPr="00C30E28">
        <w:rPr>
          <w:rFonts w:ascii="Arial" w:hAnsi="Arial" w:cs="Arial"/>
          <w:sz w:val="20"/>
          <w:lang w:val="cs-CZ"/>
        </w:rPr>
        <w:t>o </w:t>
      </w:r>
      <w:r w:rsidR="00632871" w:rsidRPr="00C30E28">
        <w:rPr>
          <w:rFonts w:ascii="Arial" w:hAnsi="Arial" w:cs="Arial"/>
          <w:sz w:val="20"/>
          <w:lang w:val="cs-CZ"/>
        </w:rPr>
        <w:t xml:space="preserve">světelná signalizační zařízení (SSZ), kamerové systémy, senzory, optické kabely, automatické detektory, proměnné dopravní značení a další telematická zařízení, která jsou svým početním </w:t>
      </w:r>
      <w:r w:rsidR="00DA16BE" w:rsidRPr="00C30E28">
        <w:rPr>
          <w:rFonts w:ascii="Arial" w:hAnsi="Arial" w:cs="Arial"/>
          <w:sz w:val="20"/>
          <w:lang w:val="cs-CZ"/>
        </w:rPr>
        <w:t>i </w:t>
      </w:r>
      <w:r w:rsidR="00632871" w:rsidRPr="00C30E28">
        <w:rPr>
          <w:rFonts w:ascii="Arial" w:hAnsi="Arial" w:cs="Arial"/>
          <w:sz w:val="20"/>
          <w:lang w:val="cs-CZ"/>
        </w:rPr>
        <w:t xml:space="preserve">druhovým rozsahem, celkovým uspořádáním a vzájemnými vazbami unikátní. K podpoře organizace a vyhodnocování dopravy má TSK implementovány informační systémy (SW), které poskytují rozličné funkcionality a zajišťují pracovníkům TSK požadované informace na základě dopravních / telematických dat. Současné nastavení správy </w:t>
      </w:r>
      <w:r w:rsidR="00092B8A" w:rsidRPr="00C30E28">
        <w:rPr>
          <w:rFonts w:ascii="Arial" w:hAnsi="Arial" w:cs="Arial"/>
          <w:sz w:val="20"/>
          <w:lang w:val="cs-CZ"/>
        </w:rPr>
        <w:t>T</w:t>
      </w:r>
      <w:r w:rsidR="00632871" w:rsidRPr="00C30E28">
        <w:rPr>
          <w:rFonts w:ascii="Arial" w:hAnsi="Arial" w:cs="Arial"/>
          <w:sz w:val="20"/>
          <w:lang w:val="cs-CZ"/>
        </w:rPr>
        <w:t xml:space="preserve">elematického majetku obsahuje velké množství omezení, kdy TSK nedisponuje nástrojem, který by </w:t>
      </w:r>
      <w:r w:rsidR="00040499" w:rsidRPr="00C30E28">
        <w:rPr>
          <w:rFonts w:ascii="Arial" w:hAnsi="Arial" w:cs="Arial"/>
          <w:sz w:val="20"/>
          <w:lang w:val="cs-CZ"/>
        </w:rPr>
        <w:t xml:space="preserve">komplexní </w:t>
      </w:r>
      <w:r w:rsidR="00632871" w:rsidRPr="00C30E28">
        <w:rPr>
          <w:rFonts w:ascii="Arial" w:hAnsi="Arial" w:cs="Arial"/>
          <w:sz w:val="20"/>
          <w:lang w:val="cs-CZ"/>
        </w:rPr>
        <w:t xml:space="preserve">a jednotnou správu celého </w:t>
      </w:r>
      <w:r w:rsidR="00092B8A" w:rsidRPr="00C30E28">
        <w:rPr>
          <w:rFonts w:ascii="Arial" w:hAnsi="Arial" w:cs="Arial"/>
          <w:sz w:val="20"/>
          <w:lang w:val="cs-CZ"/>
        </w:rPr>
        <w:t xml:space="preserve">Telematického </w:t>
      </w:r>
      <w:r w:rsidR="00632871" w:rsidRPr="00C30E28">
        <w:rPr>
          <w:rFonts w:ascii="Arial" w:hAnsi="Arial" w:cs="Arial"/>
          <w:sz w:val="20"/>
          <w:lang w:val="cs-CZ"/>
        </w:rPr>
        <w:t>majetku nabízel v požadovaných parametrech. Ambicí TSK je takový nástroj</w:t>
      </w:r>
      <w:r w:rsidRPr="00C30E28">
        <w:rPr>
          <w:rFonts w:ascii="Arial" w:hAnsi="Arial" w:cs="Arial"/>
          <w:sz w:val="20"/>
          <w:lang w:val="cs-CZ"/>
        </w:rPr>
        <w:t xml:space="preserve"> vytvořit</w:t>
      </w:r>
      <w:r w:rsidR="00FD79C1" w:rsidRPr="00C30E28">
        <w:rPr>
          <w:rFonts w:ascii="Arial" w:hAnsi="Arial" w:cs="Arial"/>
          <w:sz w:val="20"/>
          <w:lang w:val="cs-CZ"/>
        </w:rPr>
        <w:t>.</w:t>
      </w:r>
      <w:r w:rsidRPr="00C30E28">
        <w:rPr>
          <w:rFonts w:ascii="Arial" w:hAnsi="Arial" w:cs="Arial"/>
          <w:b/>
          <w:sz w:val="20"/>
          <w:lang w:val="cs-CZ"/>
        </w:rPr>
        <w:t xml:space="preserve"> </w:t>
      </w:r>
    </w:p>
    <w:p w14:paraId="047046E3" w14:textId="77777777" w:rsidR="00294D8D" w:rsidRPr="00C30E28" w:rsidRDefault="00FD79C1" w:rsidP="00294D8D">
      <w:pPr>
        <w:rPr>
          <w:rFonts w:ascii="Arial" w:hAnsi="Arial" w:cs="Arial"/>
          <w:sz w:val="20"/>
          <w:lang w:val="cs-CZ"/>
        </w:rPr>
      </w:pPr>
      <w:r w:rsidRPr="00C30E28">
        <w:rPr>
          <w:rFonts w:ascii="Arial" w:hAnsi="Arial" w:cs="Arial"/>
          <w:sz w:val="20"/>
          <w:lang w:val="cs-CZ"/>
        </w:rPr>
        <w:t>Z tohoto</w:t>
      </w:r>
      <w:r w:rsidR="00294D8D" w:rsidRPr="00C30E28">
        <w:rPr>
          <w:rFonts w:ascii="Arial" w:hAnsi="Arial" w:cs="Arial"/>
          <w:sz w:val="20"/>
          <w:lang w:val="cs-CZ"/>
        </w:rPr>
        <w:t xml:space="preserve"> důvodů bylo přistoupeno k realizaci inovačního partnerství, jehož cílem je nalezení inovativního řešení správy </w:t>
      </w:r>
      <w:r w:rsidR="00092B8A" w:rsidRPr="00C30E28">
        <w:rPr>
          <w:rFonts w:ascii="Arial" w:hAnsi="Arial" w:cs="Arial"/>
          <w:sz w:val="20"/>
          <w:lang w:val="cs-CZ"/>
        </w:rPr>
        <w:t xml:space="preserve">Telematického </w:t>
      </w:r>
      <w:r w:rsidR="00294D8D" w:rsidRPr="00C30E28">
        <w:rPr>
          <w:rFonts w:ascii="Arial" w:hAnsi="Arial" w:cs="Arial"/>
          <w:sz w:val="20"/>
          <w:lang w:val="cs-CZ"/>
        </w:rPr>
        <w:t xml:space="preserve">majetku v Praze. K tomuto účelu je nezbytné vyvinout centrální IT systém pro pasportizaci HW i SW a pro funkcionality správy telematických zařízení, kterými TSK disponuje. V rámci inovačního partnerství tak </w:t>
      </w:r>
      <w:r w:rsidR="0084062C" w:rsidRPr="00C30E28">
        <w:rPr>
          <w:rFonts w:ascii="Arial" w:hAnsi="Arial" w:cs="Arial"/>
          <w:sz w:val="20"/>
          <w:lang w:val="cs-CZ"/>
        </w:rPr>
        <w:t>Zhotovitel</w:t>
      </w:r>
      <w:r w:rsidR="00A0533A" w:rsidRPr="00C30E28">
        <w:rPr>
          <w:rFonts w:ascii="Arial" w:hAnsi="Arial" w:cs="Arial"/>
          <w:sz w:val="20"/>
          <w:lang w:val="cs-CZ"/>
        </w:rPr>
        <w:t xml:space="preserve"> vyvine</w:t>
      </w:r>
      <w:r w:rsidR="00294D8D" w:rsidRPr="00C30E28">
        <w:rPr>
          <w:rFonts w:ascii="Arial" w:hAnsi="Arial" w:cs="Arial"/>
          <w:sz w:val="20"/>
          <w:lang w:val="cs-CZ"/>
        </w:rPr>
        <w:t xml:space="preserve"> </w:t>
      </w:r>
      <w:r w:rsidR="00046232" w:rsidRPr="00C30E28">
        <w:rPr>
          <w:rFonts w:ascii="Arial" w:hAnsi="Arial" w:cs="Arial"/>
          <w:sz w:val="20"/>
          <w:lang w:val="cs-CZ"/>
        </w:rPr>
        <w:t>Systém</w:t>
      </w:r>
      <w:r w:rsidR="00294D8D" w:rsidRPr="00C30E28">
        <w:rPr>
          <w:rFonts w:ascii="Arial" w:hAnsi="Arial" w:cs="Arial"/>
          <w:sz w:val="20"/>
          <w:lang w:val="cs-CZ"/>
        </w:rPr>
        <w:t>, kter</w:t>
      </w:r>
      <w:r w:rsidR="00046232" w:rsidRPr="00C30E28">
        <w:rPr>
          <w:rFonts w:ascii="Arial" w:hAnsi="Arial" w:cs="Arial"/>
          <w:sz w:val="20"/>
          <w:lang w:val="cs-CZ"/>
        </w:rPr>
        <w:t>ý</w:t>
      </w:r>
      <w:r w:rsidR="00294D8D" w:rsidRPr="00C30E28">
        <w:rPr>
          <w:rFonts w:ascii="Arial" w:hAnsi="Arial" w:cs="Arial"/>
          <w:sz w:val="20"/>
          <w:lang w:val="cs-CZ"/>
        </w:rPr>
        <w:t xml:space="preserve"> poskytne </w:t>
      </w:r>
      <w:r w:rsidR="00040499" w:rsidRPr="00C30E28">
        <w:rPr>
          <w:rFonts w:ascii="Arial" w:hAnsi="Arial" w:cs="Arial"/>
          <w:sz w:val="20"/>
          <w:lang w:val="cs-CZ"/>
        </w:rPr>
        <w:t xml:space="preserve">komplexní </w:t>
      </w:r>
      <w:r w:rsidR="00294D8D" w:rsidRPr="00C30E28">
        <w:rPr>
          <w:rFonts w:ascii="Arial" w:hAnsi="Arial" w:cs="Arial"/>
          <w:sz w:val="20"/>
          <w:lang w:val="cs-CZ"/>
        </w:rPr>
        <w:t xml:space="preserve">přehled o disponibilních zařízeních, jejich vlastnostech, provozní dokumentaci a smluvních parametrech spolupráce s jejich </w:t>
      </w:r>
      <w:r w:rsidR="00092B8A" w:rsidRPr="00C30E28">
        <w:rPr>
          <w:rFonts w:ascii="Arial" w:hAnsi="Arial" w:cs="Arial"/>
          <w:sz w:val="20"/>
          <w:lang w:val="cs-CZ"/>
        </w:rPr>
        <w:t>dodavateli</w:t>
      </w:r>
      <w:r w:rsidR="00294D8D" w:rsidRPr="00C30E28">
        <w:rPr>
          <w:rFonts w:ascii="Arial" w:hAnsi="Arial" w:cs="Arial"/>
          <w:sz w:val="20"/>
          <w:lang w:val="cs-CZ"/>
        </w:rPr>
        <w:t xml:space="preserve">. Systém by měl rovněž sloužit jako ucelený nástroj správy telematických zařízení TSK, umožňovat jednotnou evidencí záruk, servisních parametrů a životnosti zařízení a poskytovat podklady pro plánování údržby. </w:t>
      </w:r>
    </w:p>
    <w:p w14:paraId="625C189A" w14:textId="77777777" w:rsidR="00294D8D" w:rsidRPr="00C30E28" w:rsidRDefault="00116A5D" w:rsidP="00294D8D">
      <w:pPr>
        <w:rPr>
          <w:rFonts w:ascii="Arial" w:hAnsi="Arial" w:cs="Arial"/>
          <w:sz w:val="20"/>
          <w:lang w:val="cs-CZ"/>
        </w:rPr>
      </w:pPr>
      <w:r w:rsidRPr="00C30E28">
        <w:rPr>
          <w:rFonts w:ascii="Arial" w:hAnsi="Arial" w:cs="Arial"/>
          <w:sz w:val="20"/>
          <w:lang w:val="cs-CZ"/>
        </w:rPr>
        <w:t xml:space="preserve">Nový </w:t>
      </w:r>
      <w:r w:rsidR="00046232" w:rsidRPr="00C30E28">
        <w:rPr>
          <w:rFonts w:ascii="Arial" w:hAnsi="Arial" w:cs="Arial"/>
          <w:sz w:val="20"/>
          <w:lang w:val="cs-CZ"/>
        </w:rPr>
        <w:t>Systém</w:t>
      </w:r>
      <w:r w:rsidR="00294D8D" w:rsidRPr="00C30E28">
        <w:rPr>
          <w:rFonts w:ascii="Arial" w:hAnsi="Arial" w:cs="Arial"/>
          <w:sz w:val="20"/>
          <w:lang w:val="cs-CZ"/>
        </w:rPr>
        <w:t xml:space="preserve"> správy </w:t>
      </w:r>
      <w:r w:rsidR="00092B8A" w:rsidRPr="00C30E28">
        <w:rPr>
          <w:rFonts w:ascii="Arial" w:hAnsi="Arial" w:cs="Arial"/>
          <w:sz w:val="20"/>
          <w:lang w:val="cs-CZ"/>
        </w:rPr>
        <w:t>T</w:t>
      </w:r>
      <w:r w:rsidR="00294D8D" w:rsidRPr="00C30E28">
        <w:rPr>
          <w:rFonts w:ascii="Arial" w:hAnsi="Arial" w:cs="Arial"/>
          <w:sz w:val="20"/>
          <w:lang w:val="cs-CZ"/>
        </w:rPr>
        <w:t>elematického ma</w:t>
      </w:r>
      <w:r w:rsidR="00AF7660" w:rsidRPr="00C30E28">
        <w:rPr>
          <w:rFonts w:ascii="Arial" w:hAnsi="Arial" w:cs="Arial"/>
          <w:sz w:val="20"/>
          <w:lang w:val="cs-CZ"/>
        </w:rPr>
        <w:t>jetku TSK by tak měl umožňovat</w:t>
      </w:r>
      <w:r w:rsidR="00294D8D" w:rsidRPr="00C30E28">
        <w:rPr>
          <w:rFonts w:ascii="Arial" w:hAnsi="Arial" w:cs="Arial"/>
          <w:sz w:val="20"/>
          <w:lang w:val="cs-CZ"/>
        </w:rPr>
        <w:t>:</w:t>
      </w:r>
    </w:p>
    <w:p w14:paraId="0228B73F" w14:textId="77777777" w:rsidR="00294D8D" w:rsidRPr="00C30E28" w:rsidRDefault="00294D8D" w:rsidP="00CA7C3B">
      <w:pPr>
        <w:pStyle w:val="Odstavecseseznamem"/>
        <w:numPr>
          <w:ilvl w:val="0"/>
          <w:numId w:val="13"/>
        </w:numPr>
        <w:spacing w:before="120" w:after="0" w:line="276" w:lineRule="auto"/>
        <w:contextualSpacing/>
        <w:jc w:val="left"/>
        <w:rPr>
          <w:rFonts w:ascii="Arial" w:hAnsi="Arial" w:cs="Arial"/>
          <w:sz w:val="20"/>
          <w:lang w:val="cs-CZ"/>
        </w:rPr>
      </w:pPr>
      <w:r w:rsidRPr="00C30E28">
        <w:rPr>
          <w:rFonts w:ascii="Arial" w:hAnsi="Arial" w:cs="Arial"/>
          <w:sz w:val="20"/>
          <w:lang w:val="cs-CZ"/>
        </w:rPr>
        <w:t xml:space="preserve">Sjednocení způsobu evidence </w:t>
      </w:r>
      <w:r w:rsidR="00092B8A" w:rsidRPr="00C30E28">
        <w:rPr>
          <w:rFonts w:ascii="Arial" w:hAnsi="Arial" w:cs="Arial"/>
          <w:sz w:val="20"/>
          <w:lang w:val="cs-CZ"/>
        </w:rPr>
        <w:t>T</w:t>
      </w:r>
      <w:r w:rsidRPr="00C30E28">
        <w:rPr>
          <w:rFonts w:ascii="Arial" w:hAnsi="Arial" w:cs="Arial"/>
          <w:sz w:val="20"/>
          <w:lang w:val="cs-CZ"/>
        </w:rPr>
        <w:t xml:space="preserve">elematického majetku. </w:t>
      </w:r>
    </w:p>
    <w:p w14:paraId="6F0AA38E" w14:textId="77777777" w:rsidR="00294D8D" w:rsidRPr="00C30E28" w:rsidRDefault="00294D8D" w:rsidP="00CA7C3B">
      <w:pPr>
        <w:pStyle w:val="Odstavecseseznamem"/>
        <w:numPr>
          <w:ilvl w:val="0"/>
          <w:numId w:val="13"/>
        </w:numPr>
        <w:spacing w:before="120" w:after="0" w:line="276" w:lineRule="auto"/>
        <w:contextualSpacing/>
        <w:jc w:val="left"/>
        <w:rPr>
          <w:rFonts w:ascii="Arial" w:hAnsi="Arial" w:cs="Arial"/>
          <w:sz w:val="20"/>
          <w:lang w:val="cs-CZ"/>
        </w:rPr>
      </w:pPr>
      <w:r w:rsidRPr="00C30E28">
        <w:rPr>
          <w:rFonts w:ascii="Arial" w:hAnsi="Arial" w:cs="Arial"/>
          <w:sz w:val="20"/>
          <w:lang w:val="cs-CZ"/>
        </w:rPr>
        <w:t xml:space="preserve">Zrychlení informovanosti TSK o aktuálním stavu spravovaného </w:t>
      </w:r>
      <w:r w:rsidR="00092B8A" w:rsidRPr="00C30E28">
        <w:rPr>
          <w:rFonts w:ascii="Arial" w:hAnsi="Arial" w:cs="Arial"/>
          <w:sz w:val="20"/>
          <w:lang w:val="cs-CZ"/>
        </w:rPr>
        <w:t>T</w:t>
      </w:r>
      <w:r w:rsidRPr="00C30E28">
        <w:rPr>
          <w:rFonts w:ascii="Arial" w:hAnsi="Arial" w:cs="Arial"/>
          <w:sz w:val="20"/>
          <w:lang w:val="cs-CZ"/>
        </w:rPr>
        <w:t>elematického majetku.</w:t>
      </w:r>
    </w:p>
    <w:p w14:paraId="06317D39" w14:textId="77777777" w:rsidR="00294D8D" w:rsidRPr="00C30E28" w:rsidRDefault="00294D8D" w:rsidP="00CA7C3B">
      <w:pPr>
        <w:pStyle w:val="Odstavecseseznamem"/>
        <w:numPr>
          <w:ilvl w:val="0"/>
          <w:numId w:val="13"/>
        </w:numPr>
        <w:spacing w:before="120" w:after="0" w:line="276" w:lineRule="auto"/>
        <w:contextualSpacing/>
        <w:jc w:val="left"/>
        <w:rPr>
          <w:rFonts w:ascii="Arial" w:hAnsi="Arial" w:cs="Arial"/>
          <w:sz w:val="20"/>
          <w:lang w:val="cs-CZ"/>
        </w:rPr>
      </w:pPr>
      <w:r w:rsidRPr="00C30E28">
        <w:rPr>
          <w:rFonts w:ascii="Arial" w:hAnsi="Arial" w:cs="Arial"/>
          <w:sz w:val="20"/>
          <w:lang w:val="cs-CZ"/>
        </w:rPr>
        <w:t xml:space="preserve">Zefektivnění plánování údržby a revizí spravovaného </w:t>
      </w:r>
      <w:r w:rsidR="00092B8A" w:rsidRPr="00C30E28">
        <w:rPr>
          <w:rFonts w:ascii="Arial" w:hAnsi="Arial" w:cs="Arial"/>
          <w:sz w:val="20"/>
          <w:lang w:val="cs-CZ"/>
        </w:rPr>
        <w:t>T</w:t>
      </w:r>
      <w:r w:rsidRPr="00C30E28">
        <w:rPr>
          <w:rFonts w:ascii="Arial" w:hAnsi="Arial" w:cs="Arial"/>
          <w:sz w:val="20"/>
          <w:lang w:val="cs-CZ"/>
        </w:rPr>
        <w:t xml:space="preserve">elematického majetku. </w:t>
      </w:r>
    </w:p>
    <w:p w14:paraId="339D96D9" w14:textId="77777777" w:rsidR="008702EB" w:rsidRPr="00C30E28" w:rsidRDefault="00294D8D" w:rsidP="00CA7C3B">
      <w:pPr>
        <w:pStyle w:val="Odstavecseseznamem"/>
        <w:numPr>
          <w:ilvl w:val="0"/>
          <w:numId w:val="13"/>
        </w:numPr>
        <w:spacing w:before="120" w:after="0" w:line="276" w:lineRule="auto"/>
        <w:contextualSpacing/>
        <w:jc w:val="left"/>
        <w:rPr>
          <w:rFonts w:ascii="Arial" w:hAnsi="Arial" w:cs="Arial"/>
          <w:sz w:val="20"/>
          <w:lang w:val="cs-CZ"/>
        </w:rPr>
      </w:pPr>
      <w:r w:rsidRPr="00C30E28">
        <w:rPr>
          <w:rFonts w:ascii="Arial" w:hAnsi="Arial" w:cs="Arial"/>
          <w:sz w:val="20"/>
          <w:lang w:val="cs-CZ"/>
        </w:rPr>
        <w:t xml:space="preserve">Získání podkladů pro přesné stanovení požadovaných parametrů nově pořizovaného </w:t>
      </w:r>
      <w:r w:rsidR="00092B8A" w:rsidRPr="00C30E28">
        <w:rPr>
          <w:rFonts w:ascii="Arial" w:hAnsi="Arial" w:cs="Arial"/>
          <w:sz w:val="20"/>
          <w:lang w:val="cs-CZ"/>
        </w:rPr>
        <w:t>T</w:t>
      </w:r>
      <w:r w:rsidRPr="00C30E28">
        <w:rPr>
          <w:rFonts w:ascii="Arial" w:hAnsi="Arial" w:cs="Arial"/>
          <w:sz w:val="20"/>
          <w:lang w:val="cs-CZ"/>
        </w:rPr>
        <w:t>elematického majetku.</w:t>
      </w:r>
    </w:p>
    <w:p w14:paraId="3FB0E3F0" w14:textId="77777777" w:rsidR="008702EB" w:rsidRPr="00C30E28" w:rsidRDefault="008702EB" w:rsidP="008702EB">
      <w:pPr>
        <w:spacing w:before="120" w:after="0" w:line="276" w:lineRule="auto"/>
        <w:contextualSpacing/>
        <w:jc w:val="left"/>
        <w:rPr>
          <w:rFonts w:ascii="Arial" w:hAnsi="Arial" w:cs="Arial"/>
          <w:sz w:val="20"/>
          <w:lang w:val="cs-CZ"/>
        </w:rPr>
      </w:pPr>
      <w:r w:rsidRPr="00C30E28">
        <w:rPr>
          <w:rFonts w:ascii="Arial" w:hAnsi="Arial" w:cs="Arial"/>
          <w:sz w:val="20"/>
          <w:lang w:val="cs-CZ"/>
        </w:rPr>
        <w:t xml:space="preserve">Předmětem veřejné zakázky bude dále i následná </w:t>
      </w:r>
      <w:r w:rsidR="00092B8A" w:rsidRPr="00C30E28">
        <w:rPr>
          <w:rFonts w:ascii="Arial" w:hAnsi="Arial" w:cs="Arial"/>
          <w:sz w:val="20"/>
          <w:lang w:val="cs-CZ"/>
        </w:rPr>
        <w:t>P</w:t>
      </w:r>
      <w:r w:rsidRPr="00C30E28">
        <w:rPr>
          <w:rFonts w:ascii="Arial" w:hAnsi="Arial" w:cs="Arial"/>
          <w:sz w:val="20"/>
          <w:lang w:val="cs-CZ"/>
        </w:rPr>
        <w:t xml:space="preserve">odpora inovativního </w:t>
      </w:r>
      <w:r w:rsidR="00046232" w:rsidRPr="00C30E28">
        <w:rPr>
          <w:rFonts w:ascii="Arial" w:hAnsi="Arial" w:cs="Arial"/>
          <w:sz w:val="20"/>
          <w:lang w:val="cs-CZ"/>
        </w:rPr>
        <w:t>Systému</w:t>
      </w:r>
      <w:r w:rsidRPr="00C30E28">
        <w:rPr>
          <w:rFonts w:ascii="Arial" w:hAnsi="Arial" w:cs="Arial"/>
          <w:sz w:val="20"/>
          <w:lang w:val="cs-CZ"/>
        </w:rPr>
        <w:t xml:space="preserve"> správy </w:t>
      </w:r>
      <w:r w:rsidR="00092B8A" w:rsidRPr="00C30E28">
        <w:rPr>
          <w:rFonts w:ascii="Arial" w:hAnsi="Arial" w:cs="Arial"/>
          <w:sz w:val="20"/>
          <w:lang w:val="cs-CZ"/>
        </w:rPr>
        <w:t>T</w:t>
      </w:r>
      <w:r w:rsidRPr="00C30E28">
        <w:rPr>
          <w:rFonts w:ascii="Arial" w:hAnsi="Arial" w:cs="Arial"/>
          <w:sz w:val="20"/>
          <w:lang w:val="cs-CZ"/>
        </w:rPr>
        <w:t>elematického majetku</w:t>
      </w:r>
      <w:r w:rsidR="00533C16" w:rsidRPr="00C30E28">
        <w:rPr>
          <w:rFonts w:ascii="Arial" w:hAnsi="Arial" w:cs="Arial"/>
          <w:sz w:val="20"/>
          <w:szCs w:val="18"/>
          <w:lang w:val="cs-CZ"/>
        </w:rPr>
        <w:t xml:space="preserve">. </w:t>
      </w:r>
    </w:p>
    <w:p w14:paraId="0025579E" w14:textId="77777777" w:rsidR="00096DB0" w:rsidRPr="00C30E28" w:rsidRDefault="0096497B" w:rsidP="001A6085">
      <w:pPr>
        <w:rPr>
          <w:rFonts w:ascii="Arial" w:hAnsi="Arial" w:cs="Arial"/>
          <w:sz w:val="20"/>
          <w:lang w:val="cs-CZ"/>
        </w:rPr>
      </w:pPr>
      <w:r w:rsidRPr="00C30E28">
        <w:rPr>
          <w:rFonts w:ascii="Arial" w:hAnsi="Arial" w:cs="Arial"/>
          <w:sz w:val="20"/>
          <w:lang w:val="cs-CZ"/>
        </w:rPr>
        <w:t xml:space="preserve">Veřejná zakázka je realizována v souladu se strategií TSK v oblasti telematických systémů v hl. m. Praze definovanou v dokumentu </w:t>
      </w:r>
      <w:r w:rsidR="00096DB0" w:rsidRPr="00C30E28">
        <w:rPr>
          <w:rFonts w:ascii="Arial" w:hAnsi="Arial" w:cs="Arial"/>
          <w:i/>
          <w:sz w:val="20"/>
          <w:lang w:val="cs-CZ"/>
        </w:rPr>
        <w:t xml:space="preserve">Telematické systémy  v hl. m. Praze  - Stav telematických aplikací, </w:t>
      </w:r>
      <w:r w:rsidR="00CB722A" w:rsidRPr="00C30E28">
        <w:rPr>
          <w:rFonts w:ascii="Arial" w:hAnsi="Arial" w:cs="Arial"/>
          <w:i/>
          <w:sz w:val="20"/>
          <w:lang w:val="cs-CZ"/>
        </w:rPr>
        <w:t xml:space="preserve">analýza telematických zakázek, </w:t>
      </w:r>
      <w:r w:rsidR="00096DB0" w:rsidRPr="00C30E28">
        <w:rPr>
          <w:rFonts w:ascii="Arial" w:hAnsi="Arial" w:cs="Arial"/>
          <w:i/>
          <w:sz w:val="20"/>
          <w:lang w:val="cs-CZ"/>
        </w:rPr>
        <w:t>strategie rozvoje na roky 2020 až 2025</w:t>
      </w:r>
      <w:r w:rsidR="00096DB0" w:rsidRPr="00C30E28">
        <w:rPr>
          <w:rFonts w:ascii="Arial" w:hAnsi="Arial" w:cs="Arial"/>
          <w:sz w:val="20"/>
          <w:lang w:val="cs-CZ"/>
        </w:rPr>
        <w:t xml:space="preserve">. Tento dokument definuje potřebu vytvoření </w:t>
      </w:r>
      <w:r w:rsidR="00443C5E" w:rsidRPr="00C30E28">
        <w:rPr>
          <w:rFonts w:ascii="Arial" w:hAnsi="Arial" w:cs="Arial"/>
          <w:sz w:val="20"/>
          <w:lang w:val="cs-CZ"/>
        </w:rPr>
        <w:t>S</w:t>
      </w:r>
      <w:r w:rsidR="00096DB0" w:rsidRPr="00C30E28">
        <w:rPr>
          <w:rFonts w:ascii="Arial" w:hAnsi="Arial" w:cs="Arial"/>
          <w:sz w:val="20"/>
          <w:lang w:val="cs-CZ"/>
        </w:rPr>
        <w:t xml:space="preserve">ystému správy a údržby telematických aplikací TSK. </w:t>
      </w:r>
    </w:p>
    <w:p w14:paraId="339EEB51" w14:textId="77777777" w:rsidR="001A6085" w:rsidRPr="00C30E28" w:rsidRDefault="001A6085" w:rsidP="001A6085">
      <w:pPr>
        <w:rPr>
          <w:rFonts w:ascii="Arial" w:hAnsi="Arial" w:cs="Arial"/>
          <w:sz w:val="20"/>
          <w:lang w:val="cs-CZ"/>
        </w:rPr>
      </w:pPr>
      <w:r w:rsidRPr="00C30E28">
        <w:rPr>
          <w:rFonts w:ascii="Arial" w:hAnsi="Arial" w:cs="Arial"/>
          <w:sz w:val="20"/>
          <w:lang w:val="cs-CZ"/>
        </w:rPr>
        <w:t xml:space="preserve">Realizace inovačního partnerství pro nalezení inovativního řešení správy </w:t>
      </w:r>
      <w:r w:rsidR="00092B8A" w:rsidRPr="00C30E28">
        <w:rPr>
          <w:rFonts w:ascii="Arial" w:hAnsi="Arial" w:cs="Arial"/>
          <w:sz w:val="20"/>
          <w:lang w:val="cs-CZ"/>
        </w:rPr>
        <w:t xml:space="preserve">Telematického </w:t>
      </w:r>
      <w:r w:rsidRPr="00C30E28">
        <w:rPr>
          <w:rFonts w:ascii="Arial" w:hAnsi="Arial" w:cs="Arial"/>
          <w:sz w:val="20"/>
          <w:lang w:val="cs-CZ"/>
        </w:rPr>
        <w:t xml:space="preserve">majetku v Praze je </w:t>
      </w:r>
      <w:r w:rsidR="00096DB0" w:rsidRPr="00C30E28">
        <w:rPr>
          <w:rFonts w:ascii="Arial" w:hAnsi="Arial" w:cs="Arial"/>
          <w:sz w:val="20"/>
          <w:lang w:val="cs-CZ"/>
        </w:rPr>
        <w:t xml:space="preserve">rovněž </w:t>
      </w:r>
      <w:r w:rsidRPr="00C30E28">
        <w:rPr>
          <w:rFonts w:ascii="Arial" w:hAnsi="Arial" w:cs="Arial"/>
          <w:sz w:val="20"/>
          <w:lang w:val="cs-CZ"/>
        </w:rPr>
        <w:t xml:space="preserve">v souladu se strategií hl. m. Prahy popsanou v následujících dokumentech: </w:t>
      </w:r>
    </w:p>
    <w:p w14:paraId="72B64EA0" w14:textId="77777777" w:rsidR="001A6085" w:rsidRPr="00C30E28" w:rsidRDefault="001A6085" w:rsidP="00811A1D">
      <w:pPr>
        <w:pStyle w:val="Odstavecseseznamem"/>
        <w:numPr>
          <w:ilvl w:val="0"/>
          <w:numId w:val="13"/>
        </w:numPr>
        <w:spacing w:before="120" w:after="0" w:line="276" w:lineRule="auto"/>
        <w:contextualSpacing/>
        <w:rPr>
          <w:rFonts w:ascii="Arial" w:hAnsi="Arial" w:cs="Arial"/>
          <w:sz w:val="20"/>
          <w:lang w:val="cs-CZ"/>
        </w:rPr>
      </w:pPr>
      <w:r w:rsidRPr="00C30E28">
        <w:rPr>
          <w:rFonts w:ascii="Arial" w:hAnsi="Arial" w:cs="Arial"/>
          <w:sz w:val="20"/>
          <w:lang w:val="cs-CZ"/>
        </w:rPr>
        <w:t xml:space="preserve">Realizace záměru přispěje k vývoji dopravně-technologického informačního systému, jehož vytvoření je jedním z opatření v rámci </w:t>
      </w:r>
      <w:r w:rsidRPr="00C30E28">
        <w:rPr>
          <w:rFonts w:ascii="Arial" w:hAnsi="Arial" w:cs="Arial"/>
          <w:i/>
          <w:sz w:val="20"/>
          <w:lang w:val="cs-CZ"/>
        </w:rPr>
        <w:t>Plánu udržitelné mobility Prahy a okolí</w:t>
      </w:r>
      <w:r w:rsidRPr="00C30E28">
        <w:rPr>
          <w:rFonts w:ascii="Arial" w:hAnsi="Arial" w:cs="Arial"/>
          <w:sz w:val="20"/>
          <w:lang w:val="cs-CZ"/>
        </w:rPr>
        <w:t>. Dle tohoto dokumentu optimalizace správy a funkce stávajícího systému řízení dopravy přinese v delším období zlepšení plynulosti dopravy, což je v souladu především se strategickými cíli Zvýšení výkonnosti a spolehlivosti, Zlepšení lidského zdraví a Snížení uhlíkové stopy.</w:t>
      </w:r>
    </w:p>
    <w:p w14:paraId="56F3544C" w14:textId="77777777" w:rsidR="001A6085" w:rsidRPr="00C30E28" w:rsidRDefault="00533C16" w:rsidP="00811A1D">
      <w:pPr>
        <w:pStyle w:val="Odstavecseseznamem"/>
        <w:numPr>
          <w:ilvl w:val="0"/>
          <w:numId w:val="13"/>
        </w:numPr>
        <w:spacing w:before="120" w:after="0" w:line="276" w:lineRule="auto"/>
        <w:contextualSpacing/>
        <w:rPr>
          <w:rFonts w:ascii="Arial" w:hAnsi="Arial" w:cs="Arial"/>
          <w:sz w:val="20"/>
          <w:lang w:val="cs-CZ"/>
        </w:rPr>
      </w:pPr>
      <w:r w:rsidRPr="00C30E28">
        <w:rPr>
          <w:rFonts w:ascii="Arial" w:hAnsi="Arial" w:cs="Arial"/>
          <w:sz w:val="20"/>
          <w:lang w:val="cs-CZ"/>
        </w:rPr>
        <w:t>Realizace záměru p</w:t>
      </w:r>
      <w:r w:rsidR="001A6085" w:rsidRPr="00C30E28">
        <w:rPr>
          <w:rFonts w:ascii="Arial" w:hAnsi="Arial" w:cs="Arial"/>
          <w:sz w:val="20"/>
          <w:lang w:val="cs-CZ"/>
        </w:rPr>
        <w:t xml:space="preserve">řinese spolupráci města, podniků a výzkumných organizací na přípravě </w:t>
      </w:r>
      <w:r w:rsidR="00DA16BE" w:rsidRPr="00C30E28">
        <w:rPr>
          <w:rFonts w:ascii="Arial" w:hAnsi="Arial" w:cs="Arial"/>
          <w:sz w:val="20"/>
          <w:lang w:val="cs-CZ"/>
        </w:rPr>
        <w:t>a </w:t>
      </w:r>
      <w:r w:rsidR="001A6085" w:rsidRPr="00C30E28">
        <w:rPr>
          <w:rFonts w:ascii="Arial" w:hAnsi="Arial" w:cs="Arial"/>
          <w:sz w:val="20"/>
          <w:lang w:val="cs-CZ"/>
        </w:rPr>
        <w:t xml:space="preserve">realizaci projektu rozvoje inovačního prostředí. Tím přispívá k podpoře spolupráce veřejného, podnikatelského a výzkumného sektoru na dosažení inovací pro rozvoj a naplňuje tak jeden z cílů </w:t>
      </w:r>
      <w:r w:rsidR="001A6085" w:rsidRPr="00C30E28">
        <w:rPr>
          <w:rFonts w:ascii="Arial" w:hAnsi="Arial" w:cs="Arial"/>
          <w:i/>
          <w:sz w:val="20"/>
          <w:lang w:val="cs-CZ"/>
        </w:rPr>
        <w:t>Strategického plánu hl. m. Prahy</w:t>
      </w:r>
      <w:r w:rsidR="001A6085" w:rsidRPr="00C30E28">
        <w:rPr>
          <w:rFonts w:ascii="Arial" w:hAnsi="Arial" w:cs="Arial"/>
          <w:sz w:val="20"/>
          <w:lang w:val="cs-CZ"/>
        </w:rPr>
        <w:t xml:space="preserve">. </w:t>
      </w:r>
    </w:p>
    <w:p w14:paraId="4FF5D155" w14:textId="77777777" w:rsidR="001A6085" w:rsidRPr="00C30E28" w:rsidRDefault="00533C16" w:rsidP="00811A1D">
      <w:pPr>
        <w:pStyle w:val="Odstavecseseznamem"/>
        <w:numPr>
          <w:ilvl w:val="0"/>
          <w:numId w:val="13"/>
        </w:numPr>
        <w:spacing w:before="120" w:after="0" w:line="276" w:lineRule="auto"/>
        <w:contextualSpacing/>
        <w:rPr>
          <w:rFonts w:ascii="Arial" w:hAnsi="Arial" w:cs="Arial"/>
          <w:sz w:val="20"/>
          <w:lang w:val="cs-CZ"/>
        </w:rPr>
      </w:pPr>
      <w:r w:rsidRPr="00C30E28">
        <w:rPr>
          <w:rFonts w:ascii="Arial" w:hAnsi="Arial" w:cs="Arial"/>
          <w:sz w:val="20"/>
          <w:lang w:val="cs-CZ"/>
        </w:rPr>
        <w:t>Realizace je</w:t>
      </w:r>
      <w:r w:rsidR="001A6085" w:rsidRPr="00C30E28">
        <w:rPr>
          <w:rFonts w:ascii="Arial" w:hAnsi="Arial" w:cs="Arial"/>
          <w:sz w:val="20"/>
          <w:lang w:val="cs-CZ"/>
        </w:rPr>
        <w:t xml:space="preserve"> v souladu s přílohou k </w:t>
      </w:r>
      <w:r w:rsidR="001A6085" w:rsidRPr="00C30E28">
        <w:rPr>
          <w:rFonts w:ascii="Arial" w:hAnsi="Arial" w:cs="Arial"/>
          <w:i/>
          <w:sz w:val="20"/>
          <w:lang w:val="cs-CZ"/>
        </w:rPr>
        <w:t>usnesení Zastupitelstva HMP č. 9/10 ze dne 10. 9. 2015</w:t>
      </w:r>
      <w:r w:rsidR="001A6085" w:rsidRPr="00C30E28">
        <w:rPr>
          <w:rFonts w:ascii="Arial" w:hAnsi="Arial" w:cs="Arial"/>
          <w:sz w:val="20"/>
          <w:lang w:val="cs-CZ"/>
        </w:rPr>
        <w:t xml:space="preserve">, která definuje priority inovačního programu Praha – Pól růstu ČR. Záměr koresponduje především s Prioritní osou 1: Posílení výzkumu, technologického rozvoje a inovací. </w:t>
      </w:r>
    </w:p>
    <w:p w14:paraId="246C8F09" w14:textId="77777777" w:rsidR="001A6085" w:rsidRPr="00C30E28" w:rsidRDefault="001A6085" w:rsidP="00811A1D">
      <w:pPr>
        <w:pStyle w:val="Odstavecseseznamem"/>
        <w:numPr>
          <w:ilvl w:val="0"/>
          <w:numId w:val="13"/>
        </w:numPr>
        <w:spacing w:before="120" w:after="0" w:line="276" w:lineRule="auto"/>
        <w:contextualSpacing/>
        <w:rPr>
          <w:rFonts w:ascii="Arial" w:hAnsi="Arial" w:cs="Arial"/>
          <w:sz w:val="20"/>
          <w:lang w:val="cs-CZ"/>
        </w:rPr>
      </w:pPr>
      <w:r w:rsidRPr="00C30E28">
        <w:rPr>
          <w:rFonts w:ascii="Arial" w:hAnsi="Arial" w:cs="Arial"/>
          <w:sz w:val="20"/>
          <w:lang w:val="cs-CZ"/>
        </w:rPr>
        <w:lastRenderedPageBreak/>
        <w:t>Realizace inovačního partnerství je rovněž jedním z opatření pro splnění strategického cíle „Rozvíjet prostředí stimulující inovace a fungující partnerství“ definovaném v </w:t>
      </w:r>
      <w:r w:rsidR="00096DB0" w:rsidRPr="00C30E28">
        <w:rPr>
          <w:rFonts w:ascii="Arial" w:hAnsi="Arial" w:cs="Arial"/>
          <w:i/>
          <w:sz w:val="20"/>
          <w:lang w:val="cs-CZ"/>
        </w:rPr>
        <w:t>Regionální Inovační</w:t>
      </w:r>
      <w:r w:rsidRPr="00C30E28">
        <w:rPr>
          <w:rFonts w:ascii="Arial" w:hAnsi="Arial" w:cs="Arial"/>
          <w:i/>
          <w:sz w:val="20"/>
          <w:lang w:val="cs-CZ"/>
        </w:rPr>
        <w:t xml:space="preserve"> Strategii Hlavního Města Prahy</w:t>
      </w:r>
      <w:r w:rsidRPr="00C30E28">
        <w:rPr>
          <w:rFonts w:ascii="Arial" w:hAnsi="Arial" w:cs="Arial"/>
          <w:sz w:val="20"/>
          <w:lang w:val="cs-CZ"/>
        </w:rPr>
        <w:t xml:space="preserve">. </w:t>
      </w:r>
    </w:p>
    <w:p w14:paraId="73B807FC" w14:textId="77777777" w:rsidR="001A6085" w:rsidRPr="00C30E28" w:rsidRDefault="001A6085" w:rsidP="008702EB">
      <w:pPr>
        <w:spacing w:before="120" w:after="0" w:line="276" w:lineRule="auto"/>
        <w:contextualSpacing/>
        <w:jc w:val="left"/>
        <w:rPr>
          <w:rFonts w:ascii="Arial" w:hAnsi="Arial" w:cs="Arial"/>
          <w:sz w:val="20"/>
          <w:lang w:val="cs-CZ"/>
        </w:rPr>
      </w:pPr>
    </w:p>
    <w:p w14:paraId="761745D4" w14:textId="77777777" w:rsidR="00294D8D" w:rsidRPr="00C30E28" w:rsidRDefault="00294D8D" w:rsidP="00294D8D">
      <w:pPr>
        <w:rPr>
          <w:rFonts w:ascii="Arial" w:hAnsi="Arial" w:cs="Arial"/>
          <w:sz w:val="20"/>
          <w:lang w:val="cs-CZ"/>
        </w:rPr>
      </w:pPr>
    </w:p>
    <w:p w14:paraId="75DEDCCF" w14:textId="77777777" w:rsidR="00E47900" w:rsidRPr="00C30E28" w:rsidRDefault="00E47900" w:rsidP="00294D8D">
      <w:pPr>
        <w:rPr>
          <w:rFonts w:ascii="Arial" w:hAnsi="Arial" w:cs="Arial"/>
          <w:sz w:val="20"/>
          <w:lang w:val="cs-CZ"/>
        </w:rPr>
      </w:pPr>
    </w:p>
    <w:p w14:paraId="01C9E8B7" w14:textId="77777777" w:rsidR="00485EC9" w:rsidRPr="00C30E28" w:rsidRDefault="00485EC9" w:rsidP="00F97D50">
      <w:pPr>
        <w:pStyle w:val="Odstavecseseznamem"/>
        <w:numPr>
          <w:ilvl w:val="0"/>
          <w:numId w:val="9"/>
        </w:numPr>
        <w:spacing w:after="0" w:line="240" w:lineRule="auto"/>
        <w:jc w:val="left"/>
        <w:rPr>
          <w:rFonts w:ascii="Arial" w:hAnsi="Arial" w:cs="Arial"/>
          <w:sz w:val="20"/>
          <w:lang w:val="cs-CZ"/>
        </w:rPr>
      </w:pPr>
      <w:r w:rsidRPr="00C30E28">
        <w:rPr>
          <w:rFonts w:ascii="Arial" w:hAnsi="Arial" w:cs="Arial"/>
          <w:sz w:val="20"/>
          <w:lang w:val="cs-CZ"/>
        </w:rPr>
        <w:br w:type="page"/>
      </w:r>
    </w:p>
    <w:p w14:paraId="39F15D2B" w14:textId="77777777" w:rsidR="00377A9A" w:rsidRPr="00C30E28" w:rsidRDefault="00A918AE" w:rsidP="000A0377">
      <w:pPr>
        <w:pStyle w:val="Nadpis1"/>
        <w:rPr>
          <w:rFonts w:ascii="Arial" w:hAnsi="Arial" w:cs="Arial"/>
          <w:sz w:val="32"/>
        </w:rPr>
      </w:pPr>
      <w:bookmarkStart w:id="1" w:name="_Toc63677883"/>
      <w:r w:rsidRPr="00C30E28">
        <w:rPr>
          <w:rFonts w:ascii="Arial" w:hAnsi="Arial" w:cs="Arial"/>
          <w:sz w:val="32"/>
        </w:rPr>
        <w:lastRenderedPageBreak/>
        <w:t>Předmět plnění</w:t>
      </w:r>
      <w:bookmarkEnd w:id="1"/>
    </w:p>
    <w:p w14:paraId="7B90064C" w14:textId="77777777" w:rsidR="00377A9A" w:rsidRPr="00C30E28" w:rsidRDefault="00377A9A" w:rsidP="00377A9A">
      <w:pPr>
        <w:rPr>
          <w:rFonts w:ascii="Arial" w:hAnsi="Arial" w:cs="Arial"/>
          <w:sz w:val="20"/>
          <w:lang w:val="cs-CZ"/>
        </w:rPr>
      </w:pPr>
      <w:r w:rsidRPr="00C30E28">
        <w:rPr>
          <w:rFonts w:ascii="Arial" w:hAnsi="Arial" w:cs="Arial"/>
          <w:sz w:val="20"/>
          <w:lang w:val="cs-CZ"/>
        </w:rPr>
        <w:t xml:space="preserve">Předmětem </w:t>
      </w:r>
      <w:r w:rsidR="003D1084" w:rsidRPr="00C30E28">
        <w:rPr>
          <w:rFonts w:ascii="Arial" w:hAnsi="Arial" w:cs="Arial"/>
          <w:sz w:val="20"/>
          <w:lang w:val="cs-CZ"/>
        </w:rPr>
        <w:t xml:space="preserve">plnění </w:t>
      </w:r>
      <w:r w:rsidRPr="00C30E28">
        <w:rPr>
          <w:rFonts w:ascii="Arial" w:hAnsi="Arial" w:cs="Arial"/>
          <w:sz w:val="20"/>
          <w:lang w:val="cs-CZ"/>
        </w:rPr>
        <w:t xml:space="preserve">veřejné zakázky je provést pro </w:t>
      </w:r>
      <w:r w:rsidR="0084062C" w:rsidRPr="00C30E28">
        <w:rPr>
          <w:rFonts w:ascii="Arial" w:hAnsi="Arial" w:cs="Arial"/>
          <w:sz w:val="20"/>
          <w:lang w:val="cs-CZ"/>
        </w:rPr>
        <w:t>Objednatel</w:t>
      </w:r>
      <w:r w:rsidRPr="00C30E28">
        <w:rPr>
          <w:rFonts w:ascii="Arial" w:hAnsi="Arial" w:cs="Arial"/>
          <w:sz w:val="20"/>
          <w:lang w:val="cs-CZ"/>
        </w:rPr>
        <w:t>e Dílo spočívající v</w:t>
      </w:r>
      <w:r w:rsidR="009753C8" w:rsidRPr="00C30E28">
        <w:rPr>
          <w:rFonts w:ascii="Arial" w:hAnsi="Arial" w:cs="Arial"/>
          <w:sz w:val="20"/>
          <w:lang w:val="cs-CZ"/>
        </w:rPr>
        <w:t xml:space="preserve"> analýze</w:t>
      </w:r>
      <w:r w:rsidRPr="00C30E28">
        <w:rPr>
          <w:rFonts w:ascii="Arial" w:hAnsi="Arial" w:cs="Arial"/>
          <w:sz w:val="20"/>
          <w:lang w:val="cs-CZ"/>
        </w:rPr>
        <w:t xml:space="preserve"> </w:t>
      </w:r>
      <w:r w:rsidR="009753C8" w:rsidRPr="00C30E28">
        <w:rPr>
          <w:rFonts w:ascii="Arial" w:hAnsi="Arial" w:cs="Arial"/>
          <w:sz w:val="20"/>
          <w:lang w:val="cs-CZ"/>
        </w:rPr>
        <w:t xml:space="preserve">a </w:t>
      </w:r>
      <w:r w:rsidR="00116A5D" w:rsidRPr="00C30E28">
        <w:rPr>
          <w:rFonts w:ascii="Arial" w:hAnsi="Arial" w:cs="Arial"/>
          <w:sz w:val="20"/>
          <w:lang w:val="cs-CZ"/>
        </w:rPr>
        <w:t xml:space="preserve">výzkumu, vývoji, </w:t>
      </w:r>
      <w:r w:rsidR="009753C8" w:rsidRPr="00C30E28">
        <w:rPr>
          <w:rFonts w:ascii="Arial" w:hAnsi="Arial" w:cs="Arial"/>
          <w:sz w:val="20"/>
          <w:lang w:val="cs-CZ"/>
        </w:rPr>
        <w:t xml:space="preserve">vytvoření prototypu, testování prototypu </w:t>
      </w:r>
      <w:r w:rsidR="00116A5D" w:rsidRPr="00C30E28">
        <w:rPr>
          <w:rFonts w:ascii="Arial" w:hAnsi="Arial" w:cs="Arial"/>
          <w:sz w:val="20"/>
          <w:lang w:val="cs-CZ"/>
        </w:rPr>
        <w:t xml:space="preserve">a </w:t>
      </w:r>
      <w:r w:rsidR="009753C8" w:rsidRPr="00C30E28">
        <w:rPr>
          <w:rFonts w:ascii="Arial" w:hAnsi="Arial" w:cs="Arial"/>
          <w:sz w:val="20"/>
          <w:lang w:val="cs-CZ"/>
        </w:rPr>
        <w:t xml:space="preserve">nasazení </w:t>
      </w:r>
      <w:r w:rsidRPr="00C30E28">
        <w:rPr>
          <w:rFonts w:ascii="Arial" w:hAnsi="Arial" w:cs="Arial"/>
          <w:sz w:val="20"/>
          <w:lang w:val="cs-CZ"/>
        </w:rPr>
        <w:t>Systému a poskyt</w:t>
      </w:r>
      <w:r w:rsidR="00116A5D" w:rsidRPr="00C30E28">
        <w:rPr>
          <w:rFonts w:ascii="Arial" w:hAnsi="Arial" w:cs="Arial"/>
          <w:sz w:val="20"/>
          <w:lang w:val="cs-CZ"/>
        </w:rPr>
        <w:t>ování</w:t>
      </w:r>
      <w:r w:rsidRPr="00C30E28">
        <w:rPr>
          <w:rFonts w:ascii="Arial" w:hAnsi="Arial" w:cs="Arial"/>
          <w:sz w:val="20"/>
          <w:lang w:val="cs-CZ"/>
        </w:rPr>
        <w:t xml:space="preserve"> následné </w:t>
      </w:r>
      <w:r w:rsidR="009753C8" w:rsidRPr="00C30E28">
        <w:rPr>
          <w:rFonts w:ascii="Arial" w:hAnsi="Arial" w:cs="Arial"/>
          <w:sz w:val="20"/>
          <w:lang w:val="cs-CZ"/>
        </w:rPr>
        <w:t>P</w:t>
      </w:r>
      <w:r w:rsidRPr="00C30E28">
        <w:rPr>
          <w:rFonts w:ascii="Arial" w:hAnsi="Arial" w:cs="Arial"/>
          <w:sz w:val="20"/>
          <w:lang w:val="cs-CZ"/>
        </w:rPr>
        <w:t xml:space="preserve">odpory vytvořeného Systému. </w:t>
      </w:r>
    </w:p>
    <w:p w14:paraId="5F4E93FC" w14:textId="77777777" w:rsidR="00377A9A" w:rsidRPr="00C30E28" w:rsidRDefault="00377A9A" w:rsidP="0074008D">
      <w:pPr>
        <w:rPr>
          <w:rFonts w:ascii="Arial" w:hAnsi="Arial" w:cs="Arial"/>
          <w:sz w:val="20"/>
          <w:lang w:val="cs-CZ"/>
        </w:rPr>
      </w:pPr>
      <w:r w:rsidRPr="00C30E28">
        <w:rPr>
          <w:rFonts w:ascii="Arial" w:hAnsi="Arial" w:cs="Arial"/>
          <w:sz w:val="20"/>
          <w:lang w:val="cs-CZ"/>
        </w:rPr>
        <w:t>Dílo se skládá z následujících pěti etap:</w:t>
      </w:r>
    </w:p>
    <w:p w14:paraId="6490067B" w14:textId="77777777" w:rsidR="00377A9A" w:rsidRPr="00C30E28" w:rsidRDefault="00377A9A" w:rsidP="0074008D">
      <w:pPr>
        <w:pStyle w:val="Odstavecseseznamem"/>
        <w:numPr>
          <w:ilvl w:val="0"/>
          <w:numId w:val="26"/>
        </w:numPr>
        <w:rPr>
          <w:rFonts w:ascii="Arial" w:hAnsi="Arial" w:cs="Arial"/>
          <w:sz w:val="20"/>
          <w:lang w:val="cs-CZ"/>
        </w:rPr>
      </w:pPr>
      <w:r w:rsidRPr="00C30E28">
        <w:rPr>
          <w:rFonts w:ascii="Arial" w:hAnsi="Arial" w:cs="Arial"/>
          <w:sz w:val="20"/>
          <w:lang w:val="cs-CZ"/>
        </w:rPr>
        <w:t xml:space="preserve">První </w:t>
      </w:r>
      <w:r w:rsidR="009633BE" w:rsidRPr="00C30E28">
        <w:rPr>
          <w:rFonts w:ascii="Arial" w:hAnsi="Arial" w:cs="Arial"/>
          <w:sz w:val="20"/>
          <w:lang w:val="cs-CZ"/>
        </w:rPr>
        <w:t xml:space="preserve">(1.) </w:t>
      </w:r>
      <w:r w:rsidRPr="00C30E28">
        <w:rPr>
          <w:rFonts w:ascii="Arial" w:hAnsi="Arial" w:cs="Arial"/>
          <w:sz w:val="20"/>
          <w:lang w:val="cs-CZ"/>
        </w:rPr>
        <w:t>etapa: Analýza současného nastavení a úvodn</w:t>
      </w:r>
      <w:r w:rsidR="00046232" w:rsidRPr="00C30E28">
        <w:rPr>
          <w:rFonts w:ascii="Arial" w:hAnsi="Arial" w:cs="Arial"/>
          <w:sz w:val="20"/>
          <w:lang w:val="cs-CZ"/>
        </w:rPr>
        <w:t>í návrh nového Systému</w:t>
      </w:r>
    </w:p>
    <w:p w14:paraId="04559805" w14:textId="77777777" w:rsidR="00377A9A" w:rsidRPr="00C30E28" w:rsidRDefault="00377A9A" w:rsidP="00377A9A">
      <w:pPr>
        <w:pStyle w:val="Odstavecseseznamem"/>
        <w:numPr>
          <w:ilvl w:val="0"/>
          <w:numId w:val="26"/>
        </w:numPr>
        <w:rPr>
          <w:rFonts w:ascii="Arial" w:hAnsi="Arial" w:cs="Arial"/>
          <w:sz w:val="20"/>
          <w:lang w:val="cs-CZ"/>
        </w:rPr>
      </w:pPr>
      <w:r w:rsidRPr="00C30E28">
        <w:rPr>
          <w:rFonts w:ascii="Arial" w:hAnsi="Arial" w:cs="Arial"/>
          <w:sz w:val="20"/>
          <w:lang w:val="cs-CZ"/>
        </w:rPr>
        <w:t xml:space="preserve">Druhá </w:t>
      </w:r>
      <w:r w:rsidR="009633BE" w:rsidRPr="00C30E28">
        <w:rPr>
          <w:rFonts w:ascii="Arial" w:hAnsi="Arial" w:cs="Arial"/>
          <w:sz w:val="20"/>
          <w:lang w:val="cs-CZ"/>
        </w:rPr>
        <w:t xml:space="preserve">(2.) </w:t>
      </w:r>
      <w:r w:rsidRPr="00C30E28">
        <w:rPr>
          <w:rFonts w:ascii="Arial" w:hAnsi="Arial" w:cs="Arial"/>
          <w:sz w:val="20"/>
          <w:lang w:val="cs-CZ"/>
        </w:rPr>
        <w:t>etapa: Vývoj Systému</w:t>
      </w:r>
    </w:p>
    <w:p w14:paraId="62B5AA8B" w14:textId="77777777" w:rsidR="00377A9A" w:rsidRPr="00C30E28" w:rsidRDefault="00377A9A" w:rsidP="0074008D">
      <w:pPr>
        <w:pStyle w:val="Odstavecseseznamem"/>
        <w:numPr>
          <w:ilvl w:val="0"/>
          <w:numId w:val="26"/>
        </w:numPr>
        <w:rPr>
          <w:rFonts w:ascii="Arial" w:hAnsi="Arial" w:cs="Arial"/>
          <w:sz w:val="20"/>
          <w:lang w:val="cs-CZ"/>
        </w:rPr>
      </w:pPr>
      <w:r w:rsidRPr="00C30E28">
        <w:rPr>
          <w:rFonts w:ascii="Arial" w:hAnsi="Arial" w:cs="Arial"/>
          <w:sz w:val="20"/>
          <w:lang w:val="cs-CZ"/>
        </w:rPr>
        <w:t xml:space="preserve">Třetí </w:t>
      </w:r>
      <w:r w:rsidR="009633BE" w:rsidRPr="00C30E28">
        <w:rPr>
          <w:rFonts w:ascii="Arial" w:hAnsi="Arial" w:cs="Arial"/>
          <w:sz w:val="20"/>
          <w:lang w:val="cs-CZ"/>
        </w:rPr>
        <w:t xml:space="preserve">(3.) </w:t>
      </w:r>
      <w:r w:rsidRPr="00C30E28">
        <w:rPr>
          <w:rFonts w:ascii="Arial" w:hAnsi="Arial" w:cs="Arial"/>
          <w:sz w:val="20"/>
          <w:lang w:val="cs-CZ"/>
        </w:rPr>
        <w:t>etapa: Vytvoření prototypu Systému</w:t>
      </w:r>
    </w:p>
    <w:p w14:paraId="6E5C6F35" w14:textId="77777777" w:rsidR="0076473A" w:rsidRPr="00C30E28" w:rsidRDefault="00377A9A" w:rsidP="0076473A">
      <w:pPr>
        <w:pStyle w:val="Odstavecseseznamem"/>
        <w:numPr>
          <w:ilvl w:val="0"/>
          <w:numId w:val="26"/>
        </w:numPr>
        <w:rPr>
          <w:rFonts w:ascii="Arial" w:hAnsi="Arial" w:cs="Arial"/>
          <w:sz w:val="20"/>
          <w:lang w:val="cs-CZ"/>
        </w:rPr>
      </w:pPr>
      <w:r w:rsidRPr="00C30E28">
        <w:rPr>
          <w:rFonts w:ascii="Arial" w:hAnsi="Arial" w:cs="Arial"/>
          <w:sz w:val="20"/>
          <w:lang w:val="cs-CZ"/>
        </w:rPr>
        <w:t>Čtvrtá</w:t>
      </w:r>
      <w:r w:rsidR="009633BE" w:rsidRPr="00C30E28">
        <w:rPr>
          <w:rFonts w:ascii="Arial" w:hAnsi="Arial" w:cs="Arial"/>
          <w:sz w:val="20"/>
          <w:lang w:val="cs-CZ"/>
        </w:rPr>
        <w:t xml:space="preserve"> (4.) </w:t>
      </w:r>
      <w:r w:rsidRPr="00C30E28">
        <w:rPr>
          <w:rFonts w:ascii="Arial" w:hAnsi="Arial" w:cs="Arial"/>
          <w:sz w:val="20"/>
          <w:lang w:val="cs-CZ"/>
        </w:rPr>
        <w:t xml:space="preserve"> etapa: </w:t>
      </w:r>
      <w:r w:rsidR="0076473A" w:rsidRPr="00C30E28">
        <w:rPr>
          <w:rFonts w:ascii="Arial" w:hAnsi="Arial" w:cs="Arial"/>
          <w:sz w:val="20"/>
          <w:lang w:val="cs-CZ"/>
        </w:rPr>
        <w:t>Testování prototypu Systému</w:t>
      </w:r>
    </w:p>
    <w:p w14:paraId="6B2346DA" w14:textId="77777777" w:rsidR="0076473A" w:rsidRPr="00C30E28" w:rsidRDefault="0076473A" w:rsidP="0076473A">
      <w:pPr>
        <w:pStyle w:val="Odstavecseseznamem"/>
        <w:numPr>
          <w:ilvl w:val="0"/>
          <w:numId w:val="26"/>
        </w:numPr>
        <w:rPr>
          <w:rFonts w:ascii="Arial" w:hAnsi="Arial" w:cs="Arial"/>
          <w:sz w:val="20"/>
          <w:lang w:val="cs-CZ"/>
        </w:rPr>
      </w:pPr>
      <w:r w:rsidRPr="00C30E28">
        <w:rPr>
          <w:rFonts w:ascii="Arial" w:hAnsi="Arial" w:cs="Arial"/>
          <w:sz w:val="20"/>
          <w:lang w:val="cs-CZ"/>
        </w:rPr>
        <w:t xml:space="preserve">Pátá </w:t>
      </w:r>
      <w:r w:rsidR="009633BE" w:rsidRPr="00C30E28">
        <w:rPr>
          <w:rFonts w:ascii="Arial" w:hAnsi="Arial" w:cs="Arial"/>
          <w:sz w:val="20"/>
          <w:lang w:val="cs-CZ"/>
        </w:rPr>
        <w:t xml:space="preserve">(5.) </w:t>
      </w:r>
      <w:r w:rsidRPr="00C30E28">
        <w:rPr>
          <w:rFonts w:ascii="Arial" w:hAnsi="Arial" w:cs="Arial"/>
          <w:sz w:val="20"/>
          <w:lang w:val="cs-CZ"/>
        </w:rPr>
        <w:t xml:space="preserve">etapa: Nasazení Systému do reálného provozu </w:t>
      </w:r>
    </w:p>
    <w:p w14:paraId="43620A1D" w14:textId="77777777" w:rsidR="00377A9A" w:rsidRPr="00C30E28" w:rsidRDefault="00FB7275" w:rsidP="00C917B5">
      <w:pPr>
        <w:rPr>
          <w:rFonts w:ascii="Arial" w:hAnsi="Arial" w:cs="Arial"/>
          <w:sz w:val="20"/>
          <w:lang w:val="cs-CZ"/>
        </w:rPr>
      </w:pPr>
      <w:r w:rsidRPr="00C30E28">
        <w:rPr>
          <w:rFonts w:ascii="Arial" w:hAnsi="Arial" w:cs="Arial"/>
          <w:sz w:val="20"/>
          <w:lang w:val="cs-CZ"/>
        </w:rPr>
        <w:t xml:space="preserve">Po </w:t>
      </w:r>
      <w:r w:rsidR="009753C8" w:rsidRPr="00C30E28">
        <w:rPr>
          <w:rFonts w:ascii="Arial" w:hAnsi="Arial" w:cs="Arial"/>
          <w:sz w:val="20"/>
          <w:lang w:val="cs-CZ"/>
        </w:rPr>
        <w:t>Akceptaci díla</w:t>
      </w:r>
      <w:r w:rsidR="0076473A" w:rsidRPr="00C30E28">
        <w:rPr>
          <w:rFonts w:ascii="Arial" w:hAnsi="Arial" w:cs="Arial"/>
          <w:sz w:val="20"/>
          <w:lang w:val="cs-CZ"/>
        </w:rPr>
        <w:t xml:space="preserve"> je v rámci předmětu plnění požadováno </w:t>
      </w:r>
      <w:r w:rsidR="00116A5D" w:rsidRPr="00C30E28">
        <w:rPr>
          <w:rFonts w:ascii="Arial" w:hAnsi="Arial" w:cs="Arial"/>
          <w:sz w:val="20"/>
          <w:lang w:val="cs-CZ"/>
        </w:rPr>
        <w:t>poskytování</w:t>
      </w:r>
      <w:r w:rsidR="0076473A" w:rsidRPr="00C30E28">
        <w:rPr>
          <w:rFonts w:ascii="Arial" w:hAnsi="Arial" w:cs="Arial"/>
          <w:sz w:val="20"/>
          <w:lang w:val="cs-CZ"/>
        </w:rPr>
        <w:t xml:space="preserve"> </w:t>
      </w:r>
      <w:r w:rsidR="009753C8" w:rsidRPr="00C30E28">
        <w:rPr>
          <w:rFonts w:ascii="Arial" w:hAnsi="Arial" w:cs="Arial"/>
          <w:sz w:val="20"/>
          <w:lang w:val="cs-CZ"/>
        </w:rPr>
        <w:t>P</w:t>
      </w:r>
      <w:r w:rsidR="0076473A" w:rsidRPr="00C30E28">
        <w:rPr>
          <w:rFonts w:ascii="Arial" w:hAnsi="Arial" w:cs="Arial"/>
          <w:sz w:val="20"/>
          <w:lang w:val="cs-CZ"/>
        </w:rPr>
        <w:t xml:space="preserve">odpory vytvořeného Systému. </w:t>
      </w:r>
    </w:p>
    <w:p w14:paraId="232ACA30" w14:textId="77777777" w:rsidR="00485EC9" w:rsidRPr="00C30E28" w:rsidRDefault="00FB7275" w:rsidP="00377A9A">
      <w:pPr>
        <w:rPr>
          <w:rFonts w:ascii="Arial" w:hAnsi="Arial" w:cs="Arial"/>
          <w:sz w:val="20"/>
          <w:lang w:val="cs-CZ"/>
        </w:rPr>
      </w:pPr>
      <w:r w:rsidRPr="00C30E28">
        <w:rPr>
          <w:rFonts w:ascii="Arial" w:hAnsi="Arial" w:cs="Arial"/>
          <w:sz w:val="20"/>
          <w:lang w:val="cs-CZ"/>
        </w:rPr>
        <w:t xml:space="preserve">Požadavky na realizaci </w:t>
      </w:r>
      <w:r w:rsidR="00116A5D" w:rsidRPr="00C30E28">
        <w:rPr>
          <w:rFonts w:ascii="Arial" w:hAnsi="Arial" w:cs="Arial"/>
          <w:sz w:val="20"/>
          <w:lang w:val="cs-CZ"/>
        </w:rPr>
        <w:t>D</w:t>
      </w:r>
      <w:r w:rsidRPr="00C30E28">
        <w:rPr>
          <w:rFonts w:ascii="Arial" w:hAnsi="Arial" w:cs="Arial"/>
          <w:sz w:val="20"/>
          <w:lang w:val="cs-CZ"/>
        </w:rPr>
        <w:t xml:space="preserve">íla a </w:t>
      </w:r>
      <w:r w:rsidR="00116A5D" w:rsidRPr="00C30E28">
        <w:rPr>
          <w:rFonts w:ascii="Arial" w:hAnsi="Arial" w:cs="Arial"/>
          <w:sz w:val="20"/>
          <w:lang w:val="cs-CZ"/>
        </w:rPr>
        <w:t>poskytování</w:t>
      </w:r>
      <w:r w:rsidRPr="00C30E28">
        <w:rPr>
          <w:rFonts w:ascii="Arial" w:hAnsi="Arial" w:cs="Arial"/>
          <w:sz w:val="20"/>
          <w:lang w:val="cs-CZ"/>
        </w:rPr>
        <w:t xml:space="preserve"> </w:t>
      </w:r>
      <w:r w:rsidR="009753C8" w:rsidRPr="00C30E28">
        <w:rPr>
          <w:rFonts w:ascii="Arial" w:hAnsi="Arial" w:cs="Arial"/>
          <w:sz w:val="20"/>
          <w:lang w:val="cs-CZ"/>
        </w:rPr>
        <w:t>P</w:t>
      </w:r>
      <w:r w:rsidRPr="00C30E28">
        <w:rPr>
          <w:rFonts w:ascii="Arial" w:hAnsi="Arial" w:cs="Arial"/>
          <w:sz w:val="20"/>
          <w:lang w:val="cs-CZ"/>
        </w:rPr>
        <w:t xml:space="preserve">odpory jsou detailně definovány v následujících kapitolách. </w:t>
      </w:r>
    </w:p>
    <w:p w14:paraId="3B9B4A23" w14:textId="77777777" w:rsidR="00E6334F" w:rsidRPr="00C30E28" w:rsidRDefault="00116A5D" w:rsidP="001D5377">
      <w:pPr>
        <w:pStyle w:val="Nadpis2"/>
        <w:rPr>
          <w:rFonts w:ascii="Arial" w:hAnsi="Arial" w:cs="Arial"/>
          <w:sz w:val="24"/>
        </w:rPr>
      </w:pPr>
      <w:bookmarkStart w:id="2" w:name="_Toc63677884"/>
      <w:r w:rsidRPr="00C30E28">
        <w:rPr>
          <w:rFonts w:ascii="Arial" w:hAnsi="Arial" w:cs="Arial"/>
          <w:sz w:val="24"/>
        </w:rPr>
        <w:t>První</w:t>
      </w:r>
      <w:r w:rsidR="009633BE" w:rsidRPr="00C30E28">
        <w:rPr>
          <w:rFonts w:ascii="Arial" w:hAnsi="Arial" w:cs="Arial"/>
          <w:sz w:val="24"/>
        </w:rPr>
        <w:t xml:space="preserve"> (1.)</w:t>
      </w:r>
      <w:r w:rsidRPr="00C30E28">
        <w:rPr>
          <w:rFonts w:ascii="Arial" w:hAnsi="Arial" w:cs="Arial"/>
          <w:sz w:val="24"/>
        </w:rPr>
        <w:t xml:space="preserve"> etapa: </w:t>
      </w:r>
      <w:r w:rsidR="001D5377" w:rsidRPr="00C30E28">
        <w:rPr>
          <w:rFonts w:ascii="Arial" w:hAnsi="Arial" w:cs="Arial"/>
          <w:sz w:val="24"/>
        </w:rPr>
        <w:t xml:space="preserve">Analýza současného nastavení a úvodní návrh nového </w:t>
      </w:r>
      <w:r w:rsidR="00046232" w:rsidRPr="00C30E28">
        <w:rPr>
          <w:rFonts w:ascii="Arial" w:hAnsi="Arial" w:cs="Arial"/>
          <w:sz w:val="24"/>
        </w:rPr>
        <w:t>Systému</w:t>
      </w:r>
      <w:bookmarkEnd w:id="2"/>
    </w:p>
    <w:p w14:paraId="4F77EB1E" w14:textId="77777777" w:rsidR="001D5377" w:rsidRPr="00C30E28" w:rsidRDefault="0084062C" w:rsidP="001D5377">
      <w:pPr>
        <w:rPr>
          <w:rFonts w:ascii="Arial" w:hAnsi="Arial" w:cs="Arial"/>
          <w:sz w:val="20"/>
          <w:lang w:val="cs-CZ" w:eastAsia="cs-CZ"/>
        </w:rPr>
      </w:pPr>
      <w:r w:rsidRPr="00C30E28">
        <w:rPr>
          <w:rFonts w:ascii="Arial" w:hAnsi="Arial" w:cs="Arial"/>
          <w:sz w:val="20"/>
          <w:lang w:val="cs-CZ" w:eastAsia="cs-CZ"/>
        </w:rPr>
        <w:t>Zhotovitel</w:t>
      </w:r>
      <w:r w:rsidR="001D5377" w:rsidRPr="00C30E28">
        <w:rPr>
          <w:rFonts w:ascii="Arial" w:hAnsi="Arial" w:cs="Arial"/>
          <w:sz w:val="20"/>
          <w:lang w:val="cs-CZ" w:eastAsia="cs-CZ"/>
        </w:rPr>
        <w:t xml:space="preserve"> provede detailní analýzu současných nástrojů, procesů</w:t>
      </w:r>
      <w:r w:rsidR="00203CCE" w:rsidRPr="00C30E28">
        <w:rPr>
          <w:rFonts w:ascii="Arial" w:hAnsi="Arial" w:cs="Arial"/>
          <w:sz w:val="20"/>
          <w:lang w:val="cs-CZ" w:eastAsia="cs-CZ"/>
        </w:rPr>
        <w:t>, datových toků</w:t>
      </w:r>
      <w:r w:rsidR="001D5377" w:rsidRPr="00C30E28">
        <w:rPr>
          <w:rFonts w:ascii="Arial" w:hAnsi="Arial" w:cs="Arial"/>
          <w:sz w:val="20"/>
          <w:lang w:val="cs-CZ" w:eastAsia="cs-CZ"/>
        </w:rPr>
        <w:t xml:space="preserve"> a informačních systémů využívaných pro správu </w:t>
      </w:r>
      <w:r w:rsidR="009753C8" w:rsidRPr="00C30E28">
        <w:rPr>
          <w:rFonts w:ascii="Arial" w:hAnsi="Arial" w:cs="Arial"/>
          <w:sz w:val="20"/>
          <w:lang w:val="cs-CZ" w:eastAsia="cs-CZ"/>
        </w:rPr>
        <w:t xml:space="preserve">Telematického </w:t>
      </w:r>
      <w:r w:rsidR="001D5377" w:rsidRPr="00C30E28">
        <w:rPr>
          <w:rFonts w:ascii="Arial" w:hAnsi="Arial" w:cs="Arial"/>
          <w:sz w:val="20"/>
          <w:lang w:val="cs-CZ" w:eastAsia="cs-CZ"/>
        </w:rPr>
        <w:t>majetku</w:t>
      </w:r>
      <w:r w:rsidR="006E4E3A" w:rsidRPr="00C30E28">
        <w:rPr>
          <w:rFonts w:ascii="Arial" w:hAnsi="Arial" w:cs="Arial"/>
          <w:sz w:val="20"/>
          <w:lang w:val="cs-CZ" w:eastAsia="cs-CZ"/>
        </w:rPr>
        <w:t xml:space="preserve"> a provede </w:t>
      </w:r>
      <w:r w:rsidR="009753C8" w:rsidRPr="00C30E28">
        <w:rPr>
          <w:rFonts w:ascii="Arial" w:hAnsi="Arial" w:cs="Arial"/>
          <w:sz w:val="20"/>
          <w:lang w:val="cs-CZ" w:eastAsia="cs-CZ"/>
        </w:rPr>
        <w:t xml:space="preserve">výzkum pro </w:t>
      </w:r>
      <w:r w:rsidR="006E4E3A" w:rsidRPr="00C30E28">
        <w:rPr>
          <w:rFonts w:ascii="Arial" w:hAnsi="Arial" w:cs="Arial"/>
          <w:sz w:val="20"/>
          <w:lang w:val="cs-CZ" w:eastAsia="cs-CZ"/>
        </w:rPr>
        <w:t>úvodní návrh nového Systému</w:t>
      </w:r>
      <w:r w:rsidR="001D5377" w:rsidRPr="00C30E28">
        <w:rPr>
          <w:rFonts w:ascii="Arial" w:hAnsi="Arial" w:cs="Arial"/>
          <w:sz w:val="20"/>
          <w:lang w:val="cs-CZ" w:eastAsia="cs-CZ"/>
        </w:rPr>
        <w:t xml:space="preserve">. </w:t>
      </w:r>
      <w:r w:rsidR="006E4E3A" w:rsidRPr="00C30E28">
        <w:rPr>
          <w:rFonts w:ascii="Arial" w:hAnsi="Arial" w:cs="Arial"/>
          <w:sz w:val="20"/>
          <w:lang w:val="cs-CZ" w:eastAsia="cs-CZ"/>
        </w:rPr>
        <w:t>Výstupem analýzy budou dokumenty Definice projektu a Implementační studie</w:t>
      </w:r>
      <w:r w:rsidR="001D5377" w:rsidRPr="00C30E28">
        <w:rPr>
          <w:rFonts w:ascii="Arial" w:hAnsi="Arial" w:cs="Arial"/>
          <w:sz w:val="20"/>
          <w:lang w:val="cs-CZ" w:eastAsia="cs-CZ"/>
        </w:rPr>
        <w:t xml:space="preserve">. </w:t>
      </w:r>
    </w:p>
    <w:p w14:paraId="4683C5E6" w14:textId="77777777" w:rsidR="00203CCE" w:rsidRPr="00C30E28" w:rsidRDefault="00203CCE" w:rsidP="00745EAE">
      <w:pPr>
        <w:pStyle w:val="Nadpis3"/>
        <w:rPr>
          <w:rFonts w:ascii="Arial" w:hAnsi="Arial" w:cs="Arial"/>
          <w:sz w:val="22"/>
        </w:rPr>
      </w:pPr>
      <w:bookmarkStart w:id="3" w:name="_Toc63677885"/>
      <w:r w:rsidRPr="00C30E28">
        <w:rPr>
          <w:rFonts w:ascii="Arial" w:hAnsi="Arial" w:cs="Arial"/>
          <w:sz w:val="22"/>
        </w:rPr>
        <w:t>Definice projektu</w:t>
      </w:r>
      <w:bookmarkEnd w:id="3"/>
    </w:p>
    <w:p w14:paraId="484BE6E4" w14:textId="77777777" w:rsidR="00203CCE" w:rsidRPr="00C30E28" w:rsidRDefault="0084062C" w:rsidP="00442A31">
      <w:pPr>
        <w:rPr>
          <w:rFonts w:ascii="Arial" w:hAnsi="Arial" w:cs="Arial"/>
          <w:sz w:val="20"/>
          <w:lang w:val="cs-CZ" w:eastAsia="cs-CZ"/>
        </w:rPr>
      </w:pPr>
      <w:r w:rsidRPr="00C30E28">
        <w:rPr>
          <w:rFonts w:ascii="Arial" w:hAnsi="Arial" w:cs="Arial"/>
          <w:sz w:val="20"/>
          <w:lang w:val="cs-CZ" w:eastAsia="cs-CZ"/>
        </w:rPr>
        <w:t>Zhotovitel</w:t>
      </w:r>
      <w:r w:rsidR="006E4E3A" w:rsidRPr="00C30E28">
        <w:rPr>
          <w:rFonts w:ascii="Arial" w:hAnsi="Arial" w:cs="Arial"/>
          <w:sz w:val="20"/>
          <w:lang w:val="cs-CZ" w:eastAsia="cs-CZ"/>
        </w:rPr>
        <w:t xml:space="preserve"> zpracuje v dokumentu Definice projektu a jeho přílohách řídicí projektovou dokumentaci pro jednotlivé projektové postupy, pomůcky a techniky realizace Projektu, která bude založena na některé obecné metodice projektového řízení. </w:t>
      </w:r>
      <w:r w:rsidR="00E323B1" w:rsidRPr="00C30E28">
        <w:rPr>
          <w:rFonts w:ascii="Arial" w:hAnsi="Arial" w:cs="Arial"/>
          <w:sz w:val="20"/>
          <w:lang w:val="cs-CZ" w:eastAsia="cs-CZ"/>
        </w:rPr>
        <w:t xml:space="preserve">Dokument </w:t>
      </w:r>
      <w:r w:rsidR="001F19F4" w:rsidRPr="00C30E28">
        <w:rPr>
          <w:rFonts w:ascii="Arial" w:hAnsi="Arial" w:cs="Arial"/>
          <w:sz w:val="20"/>
          <w:lang w:val="cs-CZ" w:eastAsia="cs-CZ"/>
        </w:rPr>
        <w:t xml:space="preserve">bude obsahovat </w:t>
      </w:r>
      <w:r w:rsidR="00203CCE" w:rsidRPr="00C30E28">
        <w:rPr>
          <w:rFonts w:ascii="Arial" w:hAnsi="Arial" w:cs="Arial"/>
          <w:sz w:val="20"/>
          <w:lang w:val="cs-CZ" w:eastAsia="cs-CZ"/>
        </w:rPr>
        <w:t>zejména:</w:t>
      </w:r>
    </w:p>
    <w:p w14:paraId="22E5869B" w14:textId="77777777" w:rsidR="00203CCE" w:rsidRPr="00C30E28" w:rsidRDefault="00203CCE" w:rsidP="00203CCE">
      <w:pPr>
        <w:pStyle w:val="Odstavecseseznamem"/>
        <w:numPr>
          <w:ilvl w:val="0"/>
          <w:numId w:val="29"/>
        </w:numPr>
        <w:spacing w:before="60" w:after="60" w:line="240" w:lineRule="auto"/>
        <w:ind w:left="714" w:hanging="357"/>
        <w:rPr>
          <w:rFonts w:ascii="Arial" w:hAnsi="Arial" w:cs="Arial"/>
          <w:sz w:val="20"/>
          <w:lang w:val="cs-CZ"/>
        </w:rPr>
      </w:pPr>
      <w:r w:rsidRPr="00C30E28">
        <w:rPr>
          <w:rFonts w:ascii="Arial" w:hAnsi="Arial" w:cs="Arial"/>
          <w:sz w:val="20"/>
          <w:lang w:val="cs-CZ"/>
        </w:rPr>
        <w:t xml:space="preserve">Harmonogram </w:t>
      </w:r>
      <w:r w:rsidR="009753C8" w:rsidRPr="00C30E28">
        <w:rPr>
          <w:rFonts w:ascii="Arial" w:hAnsi="Arial" w:cs="Arial"/>
          <w:sz w:val="20"/>
          <w:lang w:val="cs-CZ"/>
        </w:rPr>
        <w:t>P</w:t>
      </w:r>
      <w:r w:rsidRPr="00C30E28">
        <w:rPr>
          <w:rFonts w:ascii="Arial" w:hAnsi="Arial" w:cs="Arial"/>
          <w:sz w:val="20"/>
          <w:lang w:val="cs-CZ"/>
        </w:rPr>
        <w:t>rojektu - popis jednotlivých etap Projektu, jejich zaměření a cíle.</w:t>
      </w:r>
    </w:p>
    <w:p w14:paraId="5A69B09D" w14:textId="77777777" w:rsidR="00203CCE" w:rsidRPr="00C30E28" w:rsidRDefault="00203CCE" w:rsidP="00203CCE">
      <w:pPr>
        <w:pStyle w:val="Odstavecseseznamem"/>
        <w:numPr>
          <w:ilvl w:val="0"/>
          <w:numId w:val="29"/>
        </w:numPr>
        <w:spacing w:before="60" w:after="60" w:line="240" w:lineRule="auto"/>
        <w:ind w:left="714" w:hanging="357"/>
        <w:rPr>
          <w:rFonts w:ascii="Arial" w:hAnsi="Arial" w:cs="Arial"/>
          <w:sz w:val="20"/>
          <w:lang w:val="cs-CZ"/>
        </w:rPr>
      </w:pPr>
      <w:r w:rsidRPr="00C30E28">
        <w:rPr>
          <w:rFonts w:ascii="Arial" w:hAnsi="Arial" w:cs="Arial"/>
          <w:sz w:val="20"/>
          <w:lang w:val="cs-CZ"/>
        </w:rPr>
        <w:t xml:space="preserve">Plán výstupů a akceptací - zpracovávané výstupy v jednotlivých </w:t>
      </w:r>
      <w:r w:rsidR="009753C8" w:rsidRPr="00C30E28">
        <w:rPr>
          <w:rFonts w:ascii="Arial" w:hAnsi="Arial" w:cs="Arial"/>
          <w:sz w:val="20"/>
          <w:lang w:val="cs-CZ"/>
        </w:rPr>
        <w:t>e</w:t>
      </w:r>
      <w:r w:rsidRPr="00C30E28">
        <w:rPr>
          <w:rFonts w:ascii="Arial" w:hAnsi="Arial" w:cs="Arial"/>
          <w:sz w:val="20"/>
          <w:lang w:val="cs-CZ"/>
        </w:rPr>
        <w:t>tapách, pro každou etapu samostatně její vstupní podmínky umožňující její zahájení, ukončení a přechod k etapě následující.</w:t>
      </w:r>
    </w:p>
    <w:p w14:paraId="23A95BBE" w14:textId="77777777" w:rsidR="00203CCE" w:rsidRPr="00C30E28" w:rsidRDefault="00203CCE" w:rsidP="00203CCE">
      <w:pPr>
        <w:pStyle w:val="Odstavecseseznamem"/>
        <w:numPr>
          <w:ilvl w:val="0"/>
          <w:numId w:val="29"/>
        </w:numPr>
        <w:spacing w:before="60" w:after="60" w:line="240" w:lineRule="auto"/>
        <w:ind w:left="714" w:hanging="357"/>
        <w:rPr>
          <w:rFonts w:ascii="Arial" w:hAnsi="Arial" w:cs="Arial"/>
          <w:sz w:val="20"/>
          <w:lang w:val="cs-CZ"/>
        </w:rPr>
      </w:pPr>
      <w:r w:rsidRPr="00C30E28">
        <w:rPr>
          <w:rFonts w:ascii="Arial" w:hAnsi="Arial" w:cs="Arial"/>
          <w:sz w:val="20"/>
          <w:lang w:val="cs-CZ"/>
        </w:rPr>
        <w:t xml:space="preserve">Postupy pro řízení harmonogramu, řízení výstupů a akceptací. </w:t>
      </w:r>
    </w:p>
    <w:p w14:paraId="3331404C" w14:textId="77777777" w:rsidR="00203CCE" w:rsidRPr="00C30E28" w:rsidRDefault="00203CCE" w:rsidP="00203CCE">
      <w:pPr>
        <w:pStyle w:val="Odstavecseseznamem"/>
        <w:numPr>
          <w:ilvl w:val="0"/>
          <w:numId w:val="29"/>
        </w:numPr>
        <w:spacing w:before="60" w:after="60" w:line="240" w:lineRule="auto"/>
        <w:ind w:left="714" w:hanging="357"/>
        <w:rPr>
          <w:rFonts w:ascii="Arial" w:hAnsi="Arial" w:cs="Arial"/>
          <w:sz w:val="20"/>
          <w:lang w:val="cs-CZ"/>
        </w:rPr>
      </w:pPr>
      <w:r w:rsidRPr="00C30E28">
        <w:rPr>
          <w:rFonts w:ascii="Arial" w:hAnsi="Arial" w:cs="Arial"/>
          <w:sz w:val="20"/>
          <w:lang w:val="cs-CZ"/>
        </w:rPr>
        <w:t>Postup řízení kvality, rizik a změn, způsob vedení projektových registrů, potřebné šablony dokumentů (např. pro vykazování stavu projektu, vedení úkolů atp.) a výstupů a další potřebné elementy řízení projektu.</w:t>
      </w:r>
    </w:p>
    <w:p w14:paraId="037C66E6" w14:textId="77777777" w:rsidR="00203CCE" w:rsidRPr="00C30E28" w:rsidRDefault="00203CCE" w:rsidP="00203CCE">
      <w:pPr>
        <w:pStyle w:val="Odstavecseseznamem"/>
        <w:numPr>
          <w:ilvl w:val="0"/>
          <w:numId w:val="29"/>
        </w:numPr>
        <w:spacing w:before="60" w:after="60" w:line="240" w:lineRule="auto"/>
        <w:ind w:left="714" w:hanging="357"/>
        <w:rPr>
          <w:rFonts w:ascii="Arial" w:hAnsi="Arial" w:cs="Arial"/>
          <w:sz w:val="20"/>
          <w:lang w:val="cs-CZ"/>
        </w:rPr>
      </w:pPr>
      <w:r w:rsidRPr="00C30E28">
        <w:rPr>
          <w:rFonts w:ascii="Arial" w:hAnsi="Arial" w:cs="Arial"/>
          <w:sz w:val="20"/>
          <w:lang w:val="cs-CZ"/>
        </w:rPr>
        <w:t xml:space="preserve">Způsob realizace </w:t>
      </w:r>
      <w:r w:rsidR="009753C8" w:rsidRPr="00C30E28">
        <w:rPr>
          <w:rFonts w:ascii="Arial" w:hAnsi="Arial" w:cs="Arial"/>
          <w:sz w:val="20"/>
          <w:lang w:val="cs-CZ"/>
        </w:rPr>
        <w:t>P</w:t>
      </w:r>
      <w:r w:rsidRPr="00C30E28">
        <w:rPr>
          <w:rFonts w:ascii="Arial" w:hAnsi="Arial" w:cs="Arial"/>
          <w:sz w:val="20"/>
          <w:lang w:val="cs-CZ"/>
        </w:rPr>
        <w:t>rojektu - způsob analýzy, vývoje, testování a nasazování Systému</w:t>
      </w:r>
      <w:r w:rsidR="009753C8" w:rsidRPr="00C30E28">
        <w:rPr>
          <w:rFonts w:ascii="Arial" w:hAnsi="Arial" w:cs="Arial"/>
          <w:sz w:val="20"/>
          <w:lang w:val="cs-CZ"/>
        </w:rPr>
        <w:t xml:space="preserve"> a jeho provozu</w:t>
      </w:r>
      <w:r w:rsidRPr="00C30E28">
        <w:rPr>
          <w:rFonts w:ascii="Arial" w:hAnsi="Arial" w:cs="Arial"/>
          <w:sz w:val="20"/>
          <w:lang w:val="cs-CZ"/>
        </w:rPr>
        <w:t>.</w:t>
      </w:r>
    </w:p>
    <w:p w14:paraId="56843D60" w14:textId="77777777" w:rsidR="00203CCE" w:rsidRPr="00C30E28" w:rsidRDefault="00203CCE" w:rsidP="00203CCE">
      <w:pPr>
        <w:pStyle w:val="Odstavecseseznamem"/>
        <w:numPr>
          <w:ilvl w:val="0"/>
          <w:numId w:val="29"/>
        </w:numPr>
        <w:spacing w:before="60" w:after="60" w:line="240" w:lineRule="auto"/>
        <w:ind w:left="714" w:hanging="357"/>
        <w:rPr>
          <w:rFonts w:ascii="Arial" w:hAnsi="Arial" w:cs="Arial"/>
          <w:sz w:val="20"/>
          <w:lang w:val="cs-CZ"/>
        </w:rPr>
      </w:pPr>
      <w:r w:rsidRPr="00C30E28">
        <w:rPr>
          <w:rFonts w:ascii="Arial" w:hAnsi="Arial" w:cs="Arial"/>
          <w:sz w:val="20"/>
          <w:lang w:val="cs-CZ"/>
        </w:rPr>
        <w:t xml:space="preserve">Postupy plánování a koordinace s ostatními aktivitami a iniciativami </w:t>
      </w:r>
      <w:r w:rsidR="0084062C" w:rsidRPr="00C30E28">
        <w:rPr>
          <w:rFonts w:ascii="Arial" w:hAnsi="Arial" w:cs="Arial"/>
          <w:sz w:val="20"/>
          <w:lang w:val="cs-CZ"/>
        </w:rPr>
        <w:t>Objednatel</w:t>
      </w:r>
      <w:r w:rsidRPr="00C30E28">
        <w:rPr>
          <w:rFonts w:ascii="Arial" w:hAnsi="Arial" w:cs="Arial"/>
          <w:sz w:val="20"/>
          <w:lang w:val="cs-CZ"/>
        </w:rPr>
        <w:t xml:space="preserve">e. Definice takového způsobu řízení Projektu a jeho výstupů, který umožní realizaci Projektu souběžně s běžným provozem </w:t>
      </w:r>
      <w:r w:rsidR="0084062C" w:rsidRPr="00C30E28">
        <w:rPr>
          <w:rFonts w:ascii="Arial" w:hAnsi="Arial" w:cs="Arial"/>
          <w:sz w:val="20"/>
          <w:lang w:val="cs-CZ"/>
        </w:rPr>
        <w:t>Objednatel</w:t>
      </w:r>
      <w:r w:rsidRPr="00C30E28">
        <w:rPr>
          <w:rFonts w:ascii="Arial" w:hAnsi="Arial" w:cs="Arial"/>
          <w:sz w:val="20"/>
          <w:lang w:val="cs-CZ"/>
        </w:rPr>
        <w:t>e.</w:t>
      </w:r>
    </w:p>
    <w:p w14:paraId="2A337214" w14:textId="77777777" w:rsidR="00203CCE" w:rsidRPr="00C30E28" w:rsidRDefault="00203CCE" w:rsidP="00203CCE">
      <w:pPr>
        <w:pStyle w:val="Odstavecseseznamem"/>
        <w:numPr>
          <w:ilvl w:val="0"/>
          <w:numId w:val="29"/>
        </w:numPr>
        <w:spacing w:before="60" w:after="60" w:line="240" w:lineRule="auto"/>
        <w:ind w:left="714" w:hanging="357"/>
        <w:rPr>
          <w:rFonts w:ascii="Arial" w:hAnsi="Arial" w:cs="Arial"/>
          <w:sz w:val="20"/>
          <w:lang w:val="cs-CZ"/>
        </w:rPr>
      </w:pPr>
      <w:r w:rsidRPr="00C30E28">
        <w:rPr>
          <w:rFonts w:ascii="Arial" w:hAnsi="Arial" w:cs="Arial"/>
          <w:sz w:val="20"/>
          <w:lang w:val="cs-CZ"/>
        </w:rPr>
        <w:t xml:space="preserve">Přehled </w:t>
      </w:r>
      <w:r w:rsidR="009753C8" w:rsidRPr="00C30E28">
        <w:rPr>
          <w:rFonts w:ascii="Arial" w:hAnsi="Arial" w:cs="Arial"/>
          <w:sz w:val="20"/>
          <w:lang w:val="cs-CZ"/>
        </w:rPr>
        <w:t>D</w:t>
      </w:r>
      <w:r w:rsidRPr="00C30E28">
        <w:rPr>
          <w:rFonts w:ascii="Arial" w:hAnsi="Arial" w:cs="Arial"/>
          <w:sz w:val="20"/>
          <w:lang w:val="cs-CZ"/>
        </w:rPr>
        <w:t>okument</w:t>
      </w:r>
      <w:r w:rsidR="009753C8" w:rsidRPr="00C30E28">
        <w:rPr>
          <w:rFonts w:ascii="Arial" w:hAnsi="Arial" w:cs="Arial"/>
          <w:sz w:val="20"/>
          <w:lang w:val="cs-CZ"/>
        </w:rPr>
        <w:t>ace</w:t>
      </w:r>
      <w:r w:rsidRPr="00C30E28">
        <w:rPr>
          <w:rFonts w:ascii="Arial" w:hAnsi="Arial" w:cs="Arial"/>
          <w:sz w:val="20"/>
          <w:lang w:val="cs-CZ"/>
        </w:rPr>
        <w:t>, kter</w:t>
      </w:r>
      <w:r w:rsidR="009753C8" w:rsidRPr="00C30E28">
        <w:rPr>
          <w:rFonts w:ascii="Arial" w:hAnsi="Arial" w:cs="Arial"/>
          <w:sz w:val="20"/>
          <w:lang w:val="cs-CZ"/>
        </w:rPr>
        <w:t>á</w:t>
      </w:r>
      <w:r w:rsidRPr="00C30E28">
        <w:rPr>
          <w:rFonts w:ascii="Arial" w:hAnsi="Arial" w:cs="Arial"/>
          <w:sz w:val="20"/>
          <w:lang w:val="cs-CZ"/>
        </w:rPr>
        <w:t xml:space="preserve"> bud</w:t>
      </w:r>
      <w:r w:rsidR="009753C8" w:rsidRPr="00C30E28">
        <w:rPr>
          <w:rFonts w:ascii="Arial" w:hAnsi="Arial" w:cs="Arial"/>
          <w:sz w:val="20"/>
          <w:lang w:val="cs-CZ"/>
        </w:rPr>
        <w:t>e</w:t>
      </w:r>
      <w:r w:rsidRPr="00C30E28">
        <w:rPr>
          <w:rFonts w:ascii="Arial" w:hAnsi="Arial" w:cs="Arial"/>
          <w:sz w:val="20"/>
          <w:lang w:val="cs-CZ"/>
        </w:rPr>
        <w:t xml:space="preserve"> v průběhu Projektu vytvořen</w:t>
      </w:r>
      <w:r w:rsidR="009753C8" w:rsidRPr="00C30E28">
        <w:rPr>
          <w:rFonts w:ascii="Arial" w:hAnsi="Arial" w:cs="Arial"/>
          <w:sz w:val="20"/>
          <w:lang w:val="cs-CZ"/>
        </w:rPr>
        <w:t>a</w:t>
      </w:r>
      <w:r w:rsidRPr="00C30E28">
        <w:rPr>
          <w:rFonts w:ascii="Arial" w:hAnsi="Arial" w:cs="Arial"/>
          <w:sz w:val="20"/>
          <w:lang w:val="cs-CZ"/>
        </w:rPr>
        <w:t>. Dokument</w:t>
      </w:r>
      <w:r w:rsidR="009753C8" w:rsidRPr="00C30E28">
        <w:rPr>
          <w:rFonts w:ascii="Arial" w:hAnsi="Arial" w:cs="Arial"/>
          <w:sz w:val="20"/>
          <w:lang w:val="cs-CZ"/>
        </w:rPr>
        <w:t>aci</w:t>
      </w:r>
      <w:r w:rsidRPr="00C30E28">
        <w:rPr>
          <w:rFonts w:ascii="Arial" w:hAnsi="Arial" w:cs="Arial"/>
          <w:sz w:val="20"/>
          <w:lang w:val="cs-CZ"/>
        </w:rPr>
        <w:t xml:space="preserve"> </w:t>
      </w:r>
      <w:r w:rsidR="0084062C" w:rsidRPr="00C30E28">
        <w:rPr>
          <w:rFonts w:ascii="Arial" w:hAnsi="Arial" w:cs="Arial"/>
          <w:sz w:val="20"/>
          <w:lang w:val="cs-CZ"/>
        </w:rPr>
        <w:t>Zhotovitel</w:t>
      </w:r>
      <w:r w:rsidRPr="00C30E28">
        <w:rPr>
          <w:rFonts w:ascii="Arial" w:hAnsi="Arial" w:cs="Arial"/>
          <w:sz w:val="20"/>
          <w:lang w:val="cs-CZ"/>
        </w:rPr>
        <w:t xml:space="preserve"> popíše v členění etap či jiných vhodných časových úseků Projektu. V popisu obsahu dokumentu </w:t>
      </w:r>
      <w:r w:rsidR="0084062C" w:rsidRPr="00C30E28">
        <w:rPr>
          <w:rFonts w:ascii="Arial" w:hAnsi="Arial" w:cs="Arial"/>
          <w:sz w:val="20"/>
          <w:lang w:val="cs-CZ"/>
        </w:rPr>
        <w:t>Zhotovitel</w:t>
      </w:r>
      <w:r w:rsidRPr="00C30E28">
        <w:rPr>
          <w:rFonts w:ascii="Arial" w:hAnsi="Arial" w:cs="Arial"/>
          <w:sz w:val="20"/>
          <w:lang w:val="cs-CZ"/>
        </w:rPr>
        <w:t xml:space="preserve"> uvede zaměření a účel </w:t>
      </w:r>
      <w:r w:rsidR="009753C8" w:rsidRPr="00C30E28">
        <w:rPr>
          <w:rFonts w:ascii="Arial" w:hAnsi="Arial" w:cs="Arial"/>
          <w:sz w:val="20"/>
          <w:lang w:val="cs-CZ"/>
        </w:rPr>
        <w:t xml:space="preserve">dílčích </w:t>
      </w:r>
      <w:r w:rsidRPr="00C30E28">
        <w:rPr>
          <w:rFonts w:ascii="Arial" w:hAnsi="Arial" w:cs="Arial"/>
          <w:sz w:val="20"/>
          <w:lang w:val="cs-CZ"/>
        </w:rPr>
        <w:t>dokument</w:t>
      </w:r>
      <w:r w:rsidR="009753C8" w:rsidRPr="00C30E28">
        <w:rPr>
          <w:rFonts w:ascii="Arial" w:hAnsi="Arial" w:cs="Arial"/>
          <w:sz w:val="20"/>
          <w:lang w:val="cs-CZ"/>
        </w:rPr>
        <w:t>ů</w:t>
      </w:r>
      <w:r w:rsidRPr="00C30E28">
        <w:rPr>
          <w:rFonts w:ascii="Arial" w:hAnsi="Arial" w:cs="Arial"/>
          <w:sz w:val="20"/>
          <w:lang w:val="cs-CZ"/>
        </w:rPr>
        <w:t xml:space="preserve"> a ve srozumitelných bodech vymezí jeho obsah formou osnovy. </w:t>
      </w:r>
    </w:p>
    <w:p w14:paraId="12AC39D1" w14:textId="77777777" w:rsidR="00203CCE" w:rsidRPr="00C30E28" w:rsidRDefault="00203CCE" w:rsidP="00203CCE">
      <w:pPr>
        <w:pStyle w:val="Odstavecseseznamem"/>
        <w:numPr>
          <w:ilvl w:val="0"/>
          <w:numId w:val="29"/>
        </w:numPr>
        <w:spacing w:before="60" w:after="60" w:line="240" w:lineRule="auto"/>
        <w:ind w:left="714" w:hanging="357"/>
        <w:rPr>
          <w:rFonts w:ascii="Arial" w:hAnsi="Arial" w:cs="Arial"/>
          <w:sz w:val="20"/>
          <w:lang w:val="cs-CZ"/>
        </w:rPr>
      </w:pPr>
      <w:r w:rsidRPr="00C30E28">
        <w:rPr>
          <w:rFonts w:ascii="Arial" w:hAnsi="Arial" w:cs="Arial"/>
          <w:sz w:val="20"/>
          <w:lang w:val="cs-CZ"/>
        </w:rPr>
        <w:t>Organizační strukturu Projektu.</w:t>
      </w:r>
    </w:p>
    <w:p w14:paraId="7432C484" w14:textId="77777777" w:rsidR="00203CCE" w:rsidRPr="00C30E28" w:rsidRDefault="00203CCE" w:rsidP="00203CCE">
      <w:pPr>
        <w:pStyle w:val="Odstavecseseznamem"/>
        <w:numPr>
          <w:ilvl w:val="0"/>
          <w:numId w:val="29"/>
        </w:numPr>
        <w:spacing w:before="60" w:after="60" w:line="240" w:lineRule="auto"/>
        <w:ind w:left="714" w:hanging="357"/>
        <w:rPr>
          <w:rFonts w:ascii="Arial" w:hAnsi="Arial" w:cs="Arial"/>
          <w:sz w:val="20"/>
          <w:lang w:val="cs-CZ"/>
        </w:rPr>
      </w:pPr>
      <w:r w:rsidRPr="00C30E28">
        <w:rPr>
          <w:rFonts w:ascii="Arial" w:hAnsi="Arial" w:cs="Arial"/>
          <w:sz w:val="20"/>
          <w:lang w:val="cs-CZ"/>
        </w:rPr>
        <w:t>Definice rolí a jejich odpovědností v rámci Projektu. Činnosti budou popsány formou RACI matice.</w:t>
      </w:r>
    </w:p>
    <w:p w14:paraId="5AA9E1A1" w14:textId="77777777" w:rsidR="00203CCE" w:rsidRPr="00C30E28" w:rsidRDefault="00203CCE" w:rsidP="00203CCE">
      <w:pPr>
        <w:pStyle w:val="Odstavecseseznamem"/>
        <w:numPr>
          <w:ilvl w:val="0"/>
          <w:numId w:val="29"/>
        </w:numPr>
        <w:spacing w:before="60" w:after="60" w:line="240" w:lineRule="auto"/>
        <w:ind w:left="714" w:hanging="357"/>
        <w:rPr>
          <w:rFonts w:ascii="Arial" w:hAnsi="Arial" w:cs="Arial"/>
          <w:sz w:val="20"/>
          <w:lang w:val="cs-CZ"/>
        </w:rPr>
      </w:pPr>
      <w:r w:rsidRPr="00C30E28">
        <w:rPr>
          <w:rFonts w:ascii="Arial" w:hAnsi="Arial" w:cs="Arial"/>
          <w:sz w:val="20"/>
          <w:lang w:val="cs-CZ"/>
        </w:rPr>
        <w:t xml:space="preserve">Požadovanou, pro Projekt nezbytnou, součinnost </w:t>
      </w:r>
      <w:r w:rsidR="0084062C" w:rsidRPr="00C30E28">
        <w:rPr>
          <w:rFonts w:ascii="Arial" w:hAnsi="Arial" w:cs="Arial"/>
          <w:sz w:val="20"/>
          <w:lang w:val="cs-CZ"/>
        </w:rPr>
        <w:t>Objednatel</w:t>
      </w:r>
      <w:r w:rsidRPr="00C30E28">
        <w:rPr>
          <w:rFonts w:ascii="Arial" w:hAnsi="Arial" w:cs="Arial"/>
          <w:sz w:val="20"/>
          <w:lang w:val="cs-CZ"/>
        </w:rPr>
        <w:t>e, případně dalších dotčených subjektů a třetích stran.</w:t>
      </w:r>
    </w:p>
    <w:p w14:paraId="4241CA0F" w14:textId="77777777" w:rsidR="00203CCE" w:rsidRPr="00C30E28" w:rsidRDefault="00203CCE" w:rsidP="00203CCE">
      <w:pPr>
        <w:pStyle w:val="Odstavecseseznamem"/>
        <w:numPr>
          <w:ilvl w:val="0"/>
          <w:numId w:val="29"/>
        </w:numPr>
        <w:spacing w:before="60" w:after="60" w:line="240" w:lineRule="auto"/>
        <w:ind w:left="714" w:hanging="357"/>
        <w:rPr>
          <w:rFonts w:ascii="Arial" w:hAnsi="Arial" w:cs="Arial"/>
          <w:sz w:val="20"/>
          <w:lang w:val="cs-CZ"/>
        </w:rPr>
      </w:pPr>
      <w:r w:rsidRPr="00C30E28">
        <w:rPr>
          <w:rFonts w:ascii="Arial" w:hAnsi="Arial" w:cs="Arial"/>
          <w:sz w:val="20"/>
          <w:lang w:val="cs-CZ"/>
        </w:rPr>
        <w:lastRenderedPageBreak/>
        <w:t xml:space="preserve">Plán přenosu znalostí a dovedností na </w:t>
      </w:r>
      <w:r w:rsidR="0084062C" w:rsidRPr="00C30E28">
        <w:rPr>
          <w:rFonts w:ascii="Arial" w:hAnsi="Arial" w:cs="Arial"/>
          <w:sz w:val="20"/>
          <w:lang w:val="cs-CZ"/>
        </w:rPr>
        <w:t>Objednatel</w:t>
      </w:r>
      <w:r w:rsidRPr="00C30E28">
        <w:rPr>
          <w:rFonts w:ascii="Arial" w:hAnsi="Arial" w:cs="Arial"/>
          <w:sz w:val="20"/>
          <w:lang w:val="cs-CZ"/>
        </w:rPr>
        <w:t>e.</w:t>
      </w:r>
    </w:p>
    <w:p w14:paraId="70F182DA" w14:textId="77777777" w:rsidR="00203CCE" w:rsidRPr="00C30E28" w:rsidRDefault="00203CCE" w:rsidP="00203CCE">
      <w:pPr>
        <w:pStyle w:val="Odstavecseseznamem"/>
        <w:numPr>
          <w:ilvl w:val="0"/>
          <w:numId w:val="29"/>
        </w:numPr>
        <w:spacing w:before="60" w:after="60" w:line="240" w:lineRule="auto"/>
        <w:rPr>
          <w:rFonts w:ascii="Arial" w:hAnsi="Arial" w:cs="Arial"/>
          <w:sz w:val="20"/>
          <w:lang w:val="cs-CZ"/>
        </w:rPr>
      </w:pPr>
      <w:r w:rsidRPr="00C30E28">
        <w:rPr>
          <w:rFonts w:ascii="Arial" w:hAnsi="Arial" w:cs="Arial"/>
          <w:sz w:val="20"/>
          <w:lang w:val="cs-CZ"/>
        </w:rPr>
        <w:t xml:space="preserve">Komunikační plán - způsob a formu komunikace, kterou </w:t>
      </w:r>
      <w:r w:rsidR="0084062C" w:rsidRPr="00C30E28">
        <w:rPr>
          <w:rFonts w:ascii="Arial" w:hAnsi="Arial" w:cs="Arial"/>
          <w:sz w:val="20"/>
          <w:lang w:val="cs-CZ"/>
        </w:rPr>
        <w:t>Zhotovitel</w:t>
      </w:r>
      <w:r w:rsidRPr="00C30E28">
        <w:rPr>
          <w:rFonts w:ascii="Arial" w:hAnsi="Arial" w:cs="Arial"/>
          <w:sz w:val="20"/>
          <w:lang w:val="cs-CZ"/>
        </w:rPr>
        <w:t xml:space="preserve"> bude během realizace Projektu uplatňovat. Popis základních komponent komunikačního plánu Projektu a jejich obsah. </w:t>
      </w:r>
      <w:r w:rsidR="0084062C" w:rsidRPr="00C30E28">
        <w:rPr>
          <w:rFonts w:ascii="Arial" w:hAnsi="Arial" w:cs="Arial"/>
          <w:sz w:val="20"/>
          <w:lang w:val="cs-CZ"/>
        </w:rPr>
        <w:t>Zhotovitel</w:t>
      </w:r>
      <w:r w:rsidRPr="00C30E28">
        <w:rPr>
          <w:rFonts w:ascii="Arial" w:hAnsi="Arial" w:cs="Arial"/>
          <w:sz w:val="20"/>
          <w:lang w:val="cs-CZ"/>
        </w:rPr>
        <w:t xml:space="preserve"> ve svém návrhu rozpracuje profil zainteresovaných stran na realizaci projektu a navrhne základní obsah matice komunikace v Projektu.</w:t>
      </w:r>
    </w:p>
    <w:p w14:paraId="7C35EA7D" w14:textId="77777777" w:rsidR="00203CCE" w:rsidRPr="00C30E28" w:rsidRDefault="00203CCE" w:rsidP="00203CCE">
      <w:pPr>
        <w:pStyle w:val="Odstavecseseznamem"/>
        <w:numPr>
          <w:ilvl w:val="0"/>
          <w:numId w:val="29"/>
        </w:numPr>
        <w:spacing w:before="60" w:after="200" w:line="240" w:lineRule="auto"/>
        <w:ind w:left="714" w:hanging="357"/>
        <w:rPr>
          <w:rFonts w:ascii="Arial" w:hAnsi="Arial" w:cs="Arial"/>
          <w:sz w:val="20"/>
          <w:lang w:val="cs-CZ"/>
        </w:rPr>
      </w:pPr>
      <w:r w:rsidRPr="00C30E28">
        <w:rPr>
          <w:rFonts w:ascii="Arial" w:hAnsi="Arial" w:cs="Arial"/>
          <w:sz w:val="20"/>
          <w:lang w:val="cs-CZ"/>
        </w:rPr>
        <w:t xml:space="preserve">Návrh a popis dalších jinde neuvedených metod a postupů zaručující splnění cílů </w:t>
      </w:r>
      <w:r w:rsidR="0084062C" w:rsidRPr="00C30E28">
        <w:rPr>
          <w:rFonts w:ascii="Arial" w:hAnsi="Arial" w:cs="Arial"/>
          <w:sz w:val="20"/>
          <w:lang w:val="cs-CZ"/>
        </w:rPr>
        <w:t>Objednatel</w:t>
      </w:r>
      <w:r w:rsidRPr="00C30E28">
        <w:rPr>
          <w:rFonts w:ascii="Arial" w:hAnsi="Arial" w:cs="Arial"/>
          <w:sz w:val="20"/>
          <w:lang w:val="cs-CZ"/>
        </w:rPr>
        <w:t xml:space="preserve">e. </w:t>
      </w:r>
    </w:p>
    <w:p w14:paraId="3B71C302" w14:textId="77777777" w:rsidR="00E323B1" w:rsidRPr="00C30E28" w:rsidRDefault="00203CCE" w:rsidP="00442A31">
      <w:pPr>
        <w:rPr>
          <w:rFonts w:ascii="Arial" w:hAnsi="Arial" w:cs="Arial"/>
          <w:sz w:val="20"/>
          <w:lang w:val="cs-CZ" w:eastAsia="cs-CZ"/>
        </w:rPr>
      </w:pPr>
      <w:r w:rsidRPr="00C30E28">
        <w:rPr>
          <w:rFonts w:ascii="Arial" w:hAnsi="Arial" w:cs="Arial"/>
          <w:sz w:val="20"/>
          <w:lang w:val="cs-CZ" w:eastAsia="cs-CZ"/>
        </w:rPr>
        <w:t>Definice projektu podléhá akceptační proceduře uvedené v kapitole 5.2.</w:t>
      </w:r>
    </w:p>
    <w:p w14:paraId="1652F879" w14:textId="77777777" w:rsidR="00203CCE" w:rsidRPr="00C30E28" w:rsidRDefault="00203CCE" w:rsidP="00745EAE">
      <w:pPr>
        <w:pStyle w:val="Nadpis3"/>
        <w:rPr>
          <w:rFonts w:ascii="Arial" w:hAnsi="Arial" w:cs="Arial"/>
          <w:sz w:val="22"/>
        </w:rPr>
      </w:pPr>
      <w:bookmarkStart w:id="4" w:name="_Toc63677886"/>
      <w:r w:rsidRPr="00C30E28">
        <w:rPr>
          <w:rFonts w:ascii="Arial" w:hAnsi="Arial" w:cs="Arial"/>
          <w:sz w:val="22"/>
        </w:rPr>
        <w:t>Implementační studie</w:t>
      </w:r>
      <w:bookmarkEnd w:id="4"/>
    </w:p>
    <w:p w14:paraId="0812FE25" w14:textId="77777777" w:rsidR="009D3800" w:rsidRPr="00C30E28" w:rsidRDefault="0084062C" w:rsidP="00442A31">
      <w:pPr>
        <w:rPr>
          <w:rFonts w:ascii="Arial" w:hAnsi="Arial" w:cs="Arial"/>
          <w:sz w:val="20"/>
          <w:lang w:val="cs-CZ" w:eastAsia="cs-CZ"/>
        </w:rPr>
      </w:pPr>
      <w:r w:rsidRPr="00C30E28">
        <w:rPr>
          <w:rFonts w:ascii="Arial" w:hAnsi="Arial" w:cs="Arial"/>
          <w:sz w:val="20"/>
          <w:lang w:val="cs-CZ" w:eastAsia="cs-CZ"/>
        </w:rPr>
        <w:t>Zhotovitel</w:t>
      </w:r>
      <w:r w:rsidR="00305D3B" w:rsidRPr="00C30E28">
        <w:rPr>
          <w:rFonts w:ascii="Arial" w:hAnsi="Arial" w:cs="Arial"/>
          <w:sz w:val="20"/>
          <w:lang w:val="cs-CZ" w:eastAsia="cs-CZ"/>
        </w:rPr>
        <w:t xml:space="preserve"> zdokumentuje navrhované řešení ve formě Implementační studie. Do Implementační studie promítne výsledky analýzy, kterou </w:t>
      </w:r>
      <w:r w:rsidRPr="00C30E28">
        <w:rPr>
          <w:rFonts w:ascii="Arial" w:hAnsi="Arial" w:cs="Arial"/>
          <w:sz w:val="20"/>
          <w:lang w:val="cs-CZ" w:eastAsia="cs-CZ"/>
        </w:rPr>
        <w:t>Zhotovitel</w:t>
      </w:r>
      <w:r w:rsidR="00305D3B" w:rsidRPr="00C30E28">
        <w:rPr>
          <w:rFonts w:ascii="Arial" w:hAnsi="Arial" w:cs="Arial"/>
          <w:sz w:val="20"/>
          <w:lang w:val="cs-CZ" w:eastAsia="cs-CZ"/>
        </w:rPr>
        <w:t xml:space="preserve"> v této etapě zpracuje za účelem rozpoznat a zpracovat všechny aspekty nezbytné pro realizaci všech částí Projektu souvisejících s vytvořením a nasazením Díla a zajištěním schopnosti poskytovat </w:t>
      </w:r>
      <w:r w:rsidR="00E61D61" w:rsidRPr="00C30E28">
        <w:rPr>
          <w:rFonts w:ascii="Arial" w:hAnsi="Arial" w:cs="Arial"/>
          <w:sz w:val="20"/>
          <w:lang w:val="cs-CZ" w:eastAsia="cs-CZ"/>
        </w:rPr>
        <w:t>jeho P</w:t>
      </w:r>
      <w:r w:rsidR="00305D3B" w:rsidRPr="00C30E28">
        <w:rPr>
          <w:rFonts w:ascii="Arial" w:hAnsi="Arial" w:cs="Arial"/>
          <w:sz w:val="20"/>
          <w:lang w:val="cs-CZ" w:eastAsia="cs-CZ"/>
        </w:rPr>
        <w:t xml:space="preserve">odporu. </w:t>
      </w:r>
      <w:r w:rsidR="009D3800" w:rsidRPr="00C30E28">
        <w:rPr>
          <w:rFonts w:ascii="Arial" w:hAnsi="Arial" w:cs="Arial"/>
          <w:sz w:val="20"/>
          <w:lang w:val="cs-CZ" w:eastAsia="cs-CZ"/>
        </w:rPr>
        <w:t xml:space="preserve">Analýzu a návrh řešení </w:t>
      </w:r>
      <w:r w:rsidRPr="00C30E28">
        <w:rPr>
          <w:rFonts w:ascii="Arial" w:hAnsi="Arial" w:cs="Arial"/>
          <w:sz w:val="20"/>
          <w:lang w:val="cs-CZ" w:eastAsia="cs-CZ"/>
        </w:rPr>
        <w:t>Zhotovitel</w:t>
      </w:r>
      <w:r w:rsidR="009D3800" w:rsidRPr="00C30E28">
        <w:rPr>
          <w:rFonts w:ascii="Arial" w:hAnsi="Arial" w:cs="Arial"/>
          <w:sz w:val="20"/>
          <w:lang w:val="cs-CZ" w:eastAsia="cs-CZ"/>
        </w:rPr>
        <w:t xml:space="preserve"> provede a v Implementační studii popíše tak, aby podle Implementační studie </w:t>
      </w:r>
      <w:r w:rsidRPr="00C30E28">
        <w:rPr>
          <w:rFonts w:ascii="Arial" w:hAnsi="Arial" w:cs="Arial"/>
          <w:sz w:val="20"/>
          <w:lang w:val="cs-CZ" w:eastAsia="cs-CZ"/>
        </w:rPr>
        <w:t>Zhotovitel</w:t>
      </w:r>
      <w:r w:rsidR="009D3800" w:rsidRPr="00C30E28">
        <w:rPr>
          <w:rFonts w:ascii="Arial" w:hAnsi="Arial" w:cs="Arial"/>
          <w:sz w:val="20"/>
          <w:lang w:val="cs-CZ" w:eastAsia="cs-CZ"/>
        </w:rPr>
        <w:t xml:space="preserve"> byl schopen vyvinout a implementovat Systém spolu s provedením všech souvisejících aktivit. Implementační studie musí rozpracovat požadavky </w:t>
      </w:r>
      <w:r w:rsidRPr="00C30E28">
        <w:rPr>
          <w:rFonts w:ascii="Arial" w:hAnsi="Arial" w:cs="Arial"/>
          <w:sz w:val="20"/>
          <w:lang w:val="cs-CZ" w:eastAsia="cs-CZ"/>
        </w:rPr>
        <w:t>Objednatel</w:t>
      </w:r>
      <w:r w:rsidR="009D3800" w:rsidRPr="00C30E28">
        <w:rPr>
          <w:rFonts w:ascii="Arial" w:hAnsi="Arial" w:cs="Arial"/>
          <w:sz w:val="20"/>
          <w:lang w:val="cs-CZ" w:eastAsia="cs-CZ"/>
        </w:rPr>
        <w:t xml:space="preserve">e, bezezbytku naplnit cíle </w:t>
      </w:r>
      <w:r w:rsidRPr="00C30E28">
        <w:rPr>
          <w:rFonts w:ascii="Arial" w:hAnsi="Arial" w:cs="Arial"/>
          <w:sz w:val="20"/>
          <w:lang w:val="cs-CZ" w:eastAsia="cs-CZ"/>
        </w:rPr>
        <w:t>Objednatel</w:t>
      </w:r>
      <w:r w:rsidR="009D3800" w:rsidRPr="00C30E28">
        <w:rPr>
          <w:rFonts w:ascii="Arial" w:hAnsi="Arial" w:cs="Arial"/>
          <w:sz w:val="20"/>
          <w:lang w:val="cs-CZ" w:eastAsia="cs-CZ"/>
        </w:rPr>
        <w:t>e definované kapitolou 1 a obsahovat základní popis řešení.</w:t>
      </w:r>
    </w:p>
    <w:p w14:paraId="5BAC9028" w14:textId="77777777" w:rsidR="00442A31" w:rsidRPr="00C30E28" w:rsidRDefault="0084062C" w:rsidP="00442A31">
      <w:pPr>
        <w:rPr>
          <w:rFonts w:ascii="Arial" w:hAnsi="Arial" w:cs="Arial"/>
          <w:sz w:val="20"/>
          <w:lang w:val="cs-CZ" w:eastAsia="cs-CZ"/>
        </w:rPr>
      </w:pPr>
      <w:r w:rsidRPr="00C30E28">
        <w:rPr>
          <w:rFonts w:ascii="Arial" w:hAnsi="Arial" w:cs="Arial"/>
          <w:sz w:val="20"/>
          <w:lang w:val="cs-CZ" w:eastAsia="cs-CZ"/>
        </w:rPr>
        <w:t>Zhotovitel</w:t>
      </w:r>
      <w:r w:rsidR="00E323B1" w:rsidRPr="00C30E28">
        <w:rPr>
          <w:rFonts w:ascii="Arial" w:hAnsi="Arial" w:cs="Arial"/>
          <w:sz w:val="20"/>
          <w:lang w:val="cs-CZ" w:eastAsia="cs-CZ"/>
        </w:rPr>
        <w:t xml:space="preserve"> vytvoří </w:t>
      </w:r>
      <w:r w:rsidR="001F19F4" w:rsidRPr="00C30E28">
        <w:rPr>
          <w:rFonts w:ascii="Arial" w:hAnsi="Arial" w:cs="Arial"/>
          <w:sz w:val="20"/>
          <w:lang w:val="cs-CZ" w:eastAsia="cs-CZ"/>
        </w:rPr>
        <w:t>I</w:t>
      </w:r>
      <w:r w:rsidR="001D5377" w:rsidRPr="00C30E28">
        <w:rPr>
          <w:rFonts w:ascii="Arial" w:hAnsi="Arial" w:cs="Arial"/>
          <w:sz w:val="20"/>
          <w:lang w:val="cs-CZ" w:eastAsia="cs-CZ"/>
        </w:rPr>
        <w:t xml:space="preserve">mplementační studii </w:t>
      </w:r>
      <w:r w:rsidR="00046232" w:rsidRPr="00C30E28">
        <w:rPr>
          <w:rFonts w:ascii="Arial" w:hAnsi="Arial" w:cs="Arial"/>
          <w:sz w:val="20"/>
          <w:lang w:val="cs-CZ" w:eastAsia="cs-CZ"/>
        </w:rPr>
        <w:t>Systému</w:t>
      </w:r>
      <w:r w:rsidR="001D5377" w:rsidRPr="00C30E28">
        <w:rPr>
          <w:rFonts w:ascii="Arial" w:hAnsi="Arial" w:cs="Arial"/>
          <w:sz w:val="20"/>
          <w:lang w:val="cs-CZ" w:eastAsia="cs-CZ"/>
        </w:rPr>
        <w:t xml:space="preserve"> s přehledem identifikovaných požadavků na jeho nové funkcionality a jejich technické parametry.</w:t>
      </w:r>
      <w:r w:rsidR="00442A31" w:rsidRPr="00C30E28">
        <w:rPr>
          <w:rFonts w:ascii="Arial" w:hAnsi="Arial" w:cs="Arial"/>
          <w:sz w:val="20"/>
          <w:lang w:val="cs-CZ"/>
        </w:rPr>
        <w:t xml:space="preserve"> Do </w:t>
      </w:r>
      <w:r w:rsidR="00CB722A" w:rsidRPr="00C30E28">
        <w:rPr>
          <w:rFonts w:ascii="Arial" w:hAnsi="Arial" w:cs="Arial"/>
          <w:sz w:val="20"/>
          <w:lang w:val="cs-CZ"/>
        </w:rPr>
        <w:t>Implementační studie</w:t>
      </w:r>
      <w:r w:rsidR="00442A31" w:rsidRPr="00C30E28">
        <w:rPr>
          <w:rFonts w:ascii="Arial" w:hAnsi="Arial" w:cs="Arial"/>
          <w:sz w:val="20"/>
          <w:lang w:val="cs-CZ"/>
        </w:rPr>
        <w:t xml:space="preserve"> promítne výsledky analýzy.  Účelem této analýzy je rozpoznat a zpracovat všechny aspekty nezbytné pro realizaci všech částí plnění souvisejících s vytvořením a nasazením inovativního </w:t>
      </w:r>
      <w:r w:rsidR="00046232" w:rsidRPr="00C30E28">
        <w:rPr>
          <w:rFonts w:ascii="Arial" w:hAnsi="Arial" w:cs="Arial"/>
          <w:sz w:val="20"/>
          <w:lang w:val="cs-CZ"/>
        </w:rPr>
        <w:t xml:space="preserve">Systému </w:t>
      </w:r>
      <w:r w:rsidR="00442A31" w:rsidRPr="00C30E28">
        <w:rPr>
          <w:rFonts w:ascii="Arial" w:hAnsi="Arial" w:cs="Arial"/>
          <w:sz w:val="20"/>
          <w:lang w:val="cs-CZ"/>
        </w:rPr>
        <w:t xml:space="preserve">pro správu </w:t>
      </w:r>
      <w:r w:rsidR="00E61D61" w:rsidRPr="00C30E28">
        <w:rPr>
          <w:rFonts w:ascii="Arial" w:hAnsi="Arial" w:cs="Arial"/>
          <w:sz w:val="20"/>
          <w:lang w:val="cs-CZ"/>
        </w:rPr>
        <w:t xml:space="preserve">Telematického </w:t>
      </w:r>
      <w:r w:rsidR="00442A31" w:rsidRPr="00C30E28">
        <w:rPr>
          <w:rFonts w:ascii="Arial" w:hAnsi="Arial" w:cs="Arial"/>
          <w:sz w:val="20"/>
          <w:lang w:val="cs-CZ"/>
        </w:rPr>
        <w:t xml:space="preserve">majetku a zajištěním schopnosti poskytovat </w:t>
      </w:r>
      <w:r w:rsidR="00E61D61" w:rsidRPr="00C30E28">
        <w:rPr>
          <w:rFonts w:ascii="Arial" w:hAnsi="Arial" w:cs="Arial"/>
          <w:sz w:val="20"/>
          <w:lang w:val="cs-CZ"/>
        </w:rPr>
        <w:t>Podporu</w:t>
      </w:r>
      <w:r w:rsidR="00A0533A" w:rsidRPr="00C30E28">
        <w:rPr>
          <w:rFonts w:ascii="Arial" w:hAnsi="Arial" w:cs="Arial"/>
          <w:sz w:val="20"/>
          <w:lang w:val="cs-CZ"/>
        </w:rPr>
        <w:t xml:space="preserve">. </w:t>
      </w:r>
      <w:r w:rsidR="00442A31" w:rsidRPr="00C30E28">
        <w:rPr>
          <w:rFonts w:ascii="Arial" w:hAnsi="Arial" w:cs="Arial"/>
          <w:sz w:val="20"/>
          <w:lang w:val="cs-CZ"/>
        </w:rPr>
        <w:t xml:space="preserve">Dokumentuje funkční a </w:t>
      </w:r>
      <w:r w:rsidR="001F19F4" w:rsidRPr="00C30E28">
        <w:rPr>
          <w:rFonts w:ascii="Arial" w:hAnsi="Arial" w:cs="Arial"/>
          <w:sz w:val="20"/>
          <w:lang w:val="cs-CZ"/>
        </w:rPr>
        <w:t xml:space="preserve">technické </w:t>
      </w:r>
      <w:r w:rsidR="00442A31" w:rsidRPr="00C30E28">
        <w:rPr>
          <w:rFonts w:ascii="Arial" w:hAnsi="Arial" w:cs="Arial"/>
          <w:sz w:val="20"/>
          <w:lang w:val="cs-CZ"/>
        </w:rPr>
        <w:t xml:space="preserve">požadavky a požadavky </w:t>
      </w:r>
      <w:r w:rsidRPr="00C30E28">
        <w:rPr>
          <w:rFonts w:ascii="Arial" w:hAnsi="Arial" w:cs="Arial"/>
          <w:sz w:val="20"/>
          <w:lang w:val="cs-CZ"/>
        </w:rPr>
        <w:t>Objednatel</w:t>
      </w:r>
      <w:r w:rsidR="00442A31" w:rsidRPr="00C30E28">
        <w:rPr>
          <w:rFonts w:ascii="Arial" w:hAnsi="Arial" w:cs="Arial"/>
          <w:sz w:val="20"/>
          <w:lang w:val="cs-CZ"/>
        </w:rPr>
        <w:t xml:space="preserve">e na užití inovativního </w:t>
      </w:r>
      <w:r w:rsidR="00046232" w:rsidRPr="00C30E28">
        <w:rPr>
          <w:rFonts w:ascii="Arial" w:hAnsi="Arial" w:cs="Arial"/>
          <w:sz w:val="20"/>
          <w:lang w:val="cs-CZ"/>
        </w:rPr>
        <w:t xml:space="preserve">Systému </w:t>
      </w:r>
      <w:r w:rsidR="00442A31" w:rsidRPr="00C30E28">
        <w:rPr>
          <w:rFonts w:ascii="Arial" w:hAnsi="Arial" w:cs="Arial"/>
          <w:sz w:val="20"/>
          <w:lang w:val="cs-CZ"/>
        </w:rPr>
        <w:t xml:space="preserve">správy </w:t>
      </w:r>
      <w:r w:rsidR="00E61D61" w:rsidRPr="00C30E28">
        <w:rPr>
          <w:rFonts w:ascii="Arial" w:hAnsi="Arial" w:cs="Arial"/>
          <w:sz w:val="20"/>
          <w:lang w:val="cs-CZ"/>
        </w:rPr>
        <w:t xml:space="preserve">Telematického </w:t>
      </w:r>
      <w:r w:rsidR="00442A31" w:rsidRPr="00C30E28">
        <w:rPr>
          <w:rFonts w:ascii="Arial" w:hAnsi="Arial" w:cs="Arial"/>
          <w:sz w:val="20"/>
          <w:lang w:val="cs-CZ"/>
        </w:rPr>
        <w:t xml:space="preserve">majetku (a to jak zjištěné, tak inherentní). Aktualizuje uživatele, jejich role a oprávnění. Zachytí zpracovávané objemy dat a výkonnostní parametry. Zpracuje architekturu ve všech potřebných vrstvách včetně vazeb na okolní systémy. Zachytí konceptuální modely, scénáře užití, základní části inovativního </w:t>
      </w:r>
      <w:r w:rsidR="00046232" w:rsidRPr="00C30E28">
        <w:rPr>
          <w:rFonts w:ascii="Arial" w:hAnsi="Arial" w:cs="Arial"/>
          <w:sz w:val="20"/>
          <w:lang w:val="cs-CZ"/>
        </w:rPr>
        <w:t>Systému</w:t>
      </w:r>
      <w:r w:rsidR="00442A31" w:rsidRPr="00C30E28">
        <w:rPr>
          <w:rFonts w:ascii="Arial" w:hAnsi="Arial" w:cs="Arial"/>
          <w:sz w:val="20"/>
          <w:lang w:val="cs-CZ"/>
        </w:rPr>
        <w:t xml:space="preserve">, moduly a funkční celky, hlavní datové položky, informace a toky zpracování a další návrhové artefakty. Navrhne potřebná výpočetní prostředí a jejich parametry. Zdokumentuje analýzu rizik spolu s identifikací aktiv, hrozeb, zranitelností a její vyhodnocení spolu s požadavky na bezpečnostní funkce inovativního </w:t>
      </w:r>
      <w:r w:rsidR="00046232" w:rsidRPr="00C30E28">
        <w:rPr>
          <w:rFonts w:ascii="Arial" w:hAnsi="Arial" w:cs="Arial"/>
          <w:sz w:val="20"/>
          <w:lang w:val="cs-CZ"/>
        </w:rPr>
        <w:t>Systému</w:t>
      </w:r>
      <w:r w:rsidR="00442A31" w:rsidRPr="00C30E28">
        <w:rPr>
          <w:rFonts w:ascii="Arial" w:hAnsi="Arial" w:cs="Arial"/>
          <w:sz w:val="20"/>
          <w:lang w:val="cs-CZ"/>
        </w:rPr>
        <w:t xml:space="preserve"> správy </w:t>
      </w:r>
      <w:r w:rsidR="00E61D61" w:rsidRPr="00C30E28">
        <w:rPr>
          <w:rFonts w:ascii="Arial" w:hAnsi="Arial" w:cs="Arial"/>
          <w:sz w:val="20"/>
          <w:lang w:val="cs-CZ"/>
        </w:rPr>
        <w:t xml:space="preserve">Telematického </w:t>
      </w:r>
      <w:r w:rsidR="00442A31" w:rsidRPr="00C30E28">
        <w:rPr>
          <w:rFonts w:ascii="Arial" w:hAnsi="Arial" w:cs="Arial"/>
          <w:sz w:val="20"/>
          <w:lang w:val="cs-CZ"/>
        </w:rPr>
        <w:t xml:space="preserve">majetku. Rozpracuje přístup k testování, školení a nasazení </w:t>
      </w:r>
      <w:r w:rsidR="00443C5E" w:rsidRPr="00C30E28">
        <w:rPr>
          <w:rFonts w:ascii="Arial" w:hAnsi="Arial" w:cs="Arial"/>
          <w:sz w:val="20"/>
          <w:lang w:val="cs-CZ"/>
        </w:rPr>
        <w:t>S</w:t>
      </w:r>
      <w:r w:rsidR="00442A31" w:rsidRPr="00C30E28">
        <w:rPr>
          <w:rFonts w:ascii="Arial" w:hAnsi="Arial" w:cs="Arial"/>
          <w:sz w:val="20"/>
          <w:lang w:val="cs-CZ"/>
        </w:rPr>
        <w:t xml:space="preserve">ystému formou strategií pro tyto oblasti. Zachytí koncept budoucího provozního modelu, provozování, správy, administrace, dohledu a servisování Systému. Uvede principy budoucího organizačního zajištění, nastíní dočasné </w:t>
      </w:r>
      <w:r w:rsidR="00DA16BE" w:rsidRPr="00C30E28">
        <w:rPr>
          <w:rFonts w:ascii="Arial" w:hAnsi="Arial" w:cs="Arial"/>
          <w:sz w:val="20"/>
          <w:lang w:val="cs-CZ"/>
        </w:rPr>
        <w:t>a </w:t>
      </w:r>
      <w:r w:rsidR="00442A31" w:rsidRPr="00C30E28">
        <w:rPr>
          <w:rFonts w:ascii="Arial" w:hAnsi="Arial" w:cs="Arial"/>
          <w:sz w:val="20"/>
          <w:lang w:val="cs-CZ"/>
        </w:rPr>
        <w:t xml:space="preserve">trvalé změny a uvede principy přechodu na používání nového </w:t>
      </w:r>
      <w:r w:rsidR="00443C5E" w:rsidRPr="00C30E28">
        <w:rPr>
          <w:rFonts w:ascii="Arial" w:hAnsi="Arial" w:cs="Arial"/>
          <w:sz w:val="20"/>
          <w:lang w:val="cs-CZ"/>
        </w:rPr>
        <w:t>S</w:t>
      </w:r>
      <w:r w:rsidR="00442A31" w:rsidRPr="00C30E28">
        <w:rPr>
          <w:rFonts w:ascii="Arial" w:hAnsi="Arial" w:cs="Arial"/>
          <w:sz w:val="20"/>
          <w:lang w:val="cs-CZ"/>
        </w:rPr>
        <w:t xml:space="preserve">ystému. Popíše zásadní předpoklady, omezení a rizika spolu s opatřeními pro jejich zvládnutí. </w:t>
      </w:r>
    </w:p>
    <w:p w14:paraId="062329A6" w14:textId="77777777" w:rsidR="00442A31" w:rsidRPr="00C30E28" w:rsidRDefault="00A0533A" w:rsidP="00442A31">
      <w:pPr>
        <w:rPr>
          <w:rFonts w:ascii="Arial" w:hAnsi="Arial" w:cs="Arial"/>
          <w:sz w:val="20"/>
          <w:lang w:val="cs-CZ"/>
        </w:rPr>
      </w:pPr>
      <w:r w:rsidRPr="00C30E28">
        <w:rPr>
          <w:rFonts w:ascii="Arial" w:hAnsi="Arial" w:cs="Arial"/>
          <w:sz w:val="20"/>
          <w:lang w:val="cs-CZ"/>
        </w:rPr>
        <w:t xml:space="preserve">Implementační studii </w:t>
      </w:r>
      <w:r w:rsidR="0084062C" w:rsidRPr="00C30E28">
        <w:rPr>
          <w:rFonts w:ascii="Arial" w:hAnsi="Arial" w:cs="Arial"/>
          <w:sz w:val="20"/>
          <w:lang w:val="cs-CZ"/>
        </w:rPr>
        <w:t>Zhotovitel</w:t>
      </w:r>
      <w:r w:rsidRPr="00C30E28">
        <w:rPr>
          <w:rFonts w:ascii="Arial" w:hAnsi="Arial" w:cs="Arial"/>
          <w:sz w:val="20"/>
          <w:lang w:val="cs-CZ"/>
        </w:rPr>
        <w:t xml:space="preserve"> vhodně strukturuje a uspořádá</w:t>
      </w:r>
      <w:r w:rsidR="00442A31" w:rsidRPr="00C30E28">
        <w:rPr>
          <w:rFonts w:ascii="Arial" w:hAnsi="Arial" w:cs="Arial"/>
          <w:sz w:val="20"/>
          <w:lang w:val="cs-CZ"/>
        </w:rPr>
        <w:t xml:space="preserve"> do sady navazujících </w:t>
      </w:r>
      <w:r w:rsidR="001F19F4" w:rsidRPr="00C30E28">
        <w:rPr>
          <w:rFonts w:ascii="Arial" w:hAnsi="Arial" w:cs="Arial"/>
          <w:sz w:val="20"/>
          <w:lang w:val="cs-CZ"/>
        </w:rPr>
        <w:t xml:space="preserve">kapitol nebo </w:t>
      </w:r>
      <w:r w:rsidR="00442A31" w:rsidRPr="00C30E28">
        <w:rPr>
          <w:rFonts w:ascii="Arial" w:hAnsi="Arial" w:cs="Arial"/>
          <w:sz w:val="20"/>
          <w:lang w:val="cs-CZ"/>
        </w:rPr>
        <w:t xml:space="preserve">dokumentů, aby potřebné aspekty zachytila srozumitelným a přehledným způsobem ve všech potřebných vazbách </w:t>
      </w:r>
      <w:r w:rsidR="00DA16BE" w:rsidRPr="00C30E28">
        <w:rPr>
          <w:rFonts w:ascii="Arial" w:hAnsi="Arial" w:cs="Arial"/>
          <w:sz w:val="20"/>
          <w:lang w:val="cs-CZ"/>
        </w:rPr>
        <w:t>a </w:t>
      </w:r>
      <w:r w:rsidR="00442A31" w:rsidRPr="00C30E28">
        <w:rPr>
          <w:rFonts w:ascii="Arial" w:hAnsi="Arial" w:cs="Arial"/>
          <w:sz w:val="20"/>
          <w:lang w:val="cs-CZ"/>
        </w:rPr>
        <w:t xml:space="preserve">souvislostech a tak usnadnila její akceptaci </w:t>
      </w:r>
      <w:r w:rsidR="0084062C" w:rsidRPr="00C30E28">
        <w:rPr>
          <w:rFonts w:ascii="Arial" w:hAnsi="Arial" w:cs="Arial"/>
          <w:sz w:val="20"/>
          <w:lang w:val="cs-CZ"/>
        </w:rPr>
        <w:t>Objednatel</w:t>
      </w:r>
      <w:r w:rsidR="00442A31" w:rsidRPr="00C30E28">
        <w:rPr>
          <w:rFonts w:ascii="Arial" w:hAnsi="Arial" w:cs="Arial"/>
          <w:sz w:val="20"/>
          <w:lang w:val="cs-CZ"/>
        </w:rPr>
        <w:t>em ve vší celistvosti.</w:t>
      </w:r>
    </w:p>
    <w:p w14:paraId="0E0173FD" w14:textId="77777777" w:rsidR="00442A31" w:rsidRPr="00C30E28" w:rsidRDefault="00442A31" w:rsidP="00442A31">
      <w:pPr>
        <w:rPr>
          <w:rFonts w:ascii="Arial" w:hAnsi="Arial" w:cs="Arial"/>
          <w:sz w:val="20"/>
          <w:lang w:val="cs-CZ"/>
        </w:rPr>
      </w:pPr>
      <w:r w:rsidRPr="00C30E28">
        <w:rPr>
          <w:rFonts w:ascii="Arial" w:hAnsi="Arial" w:cs="Arial"/>
          <w:sz w:val="20"/>
          <w:lang w:val="cs-CZ"/>
        </w:rPr>
        <w:t xml:space="preserve">Součástí </w:t>
      </w:r>
      <w:r w:rsidR="00CB722A" w:rsidRPr="00C30E28">
        <w:rPr>
          <w:rFonts w:ascii="Arial" w:hAnsi="Arial" w:cs="Arial"/>
          <w:sz w:val="20"/>
          <w:lang w:val="cs-CZ"/>
        </w:rPr>
        <w:t>Implementační studie</w:t>
      </w:r>
      <w:r w:rsidRPr="00C30E28">
        <w:rPr>
          <w:rFonts w:ascii="Arial" w:hAnsi="Arial" w:cs="Arial"/>
          <w:sz w:val="20"/>
          <w:lang w:val="cs-CZ"/>
        </w:rPr>
        <w:t xml:space="preserve"> jsou také koncepční dokumenty, zejména </w:t>
      </w:r>
      <w:r w:rsidR="003863F3" w:rsidRPr="00C30E28">
        <w:rPr>
          <w:rFonts w:ascii="Arial" w:hAnsi="Arial" w:cs="Arial"/>
          <w:sz w:val="20"/>
          <w:lang w:val="cs-CZ"/>
        </w:rPr>
        <w:t>S</w:t>
      </w:r>
      <w:r w:rsidR="00E61D61" w:rsidRPr="00C30E28">
        <w:rPr>
          <w:rFonts w:ascii="Arial" w:hAnsi="Arial" w:cs="Arial"/>
          <w:sz w:val="20"/>
          <w:lang w:val="cs-CZ"/>
        </w:rPr>
        <w:t xml:space="preserve">trategie </w:t>
      </w:r>
      <w:r w:rsidR="003863F3" w:rsidRPr="00C30E28">
        <w:rPr>
          <w:rFonts w:ascii="Arial" w:hAnsi="Arial" w:cs="Arial"/>
          <w:sz w:val="20"/>
          <w:lang w:val="cs-CZ"/>
        </w:rPr>
        <w:t xml:space="preserve">zkoušek a </w:t>
      </w:r>
      <w:r w:rsidRPr="00C30E28">
        <w:rPr>
          <w:rFonts w:ascii="Arial" w:hAnsi="Arial" w:cs="Arial"/>
          <w:sz w:val="20"/>
          <w:lang w:val="cs-CZ"/>
        </w:rPr>
        <w:t xml:space="preserve">testování či další koncepční materiály dle </w:t>
      </w:r>
      <w:r w:rsidR="0084062C" w:rsidRPr="00C30E28">
        <w:rPr>
          <w:rFonts w:ascii="Arial" w:hAnsi="Arial" w:cs="Arial"/>
          <w:sz w:val="20"/>
          <w:lang w:val="cs-CZ"/>
        </w:rPr>
        <w:t>Zhotovitel</w:t>
      </w:r>
      <w:r w:rsidRPr="00C30E28">
        <w:rPr>
          <w:rFonts w:ascii="Arial" w:hAnsi="Arial" w:cs="Arial"/>
          <w:sz w:val="20"/>
          <w:lang w:val="cs-CZ"/>
        </w:rPr>
        <w:t xml:space="preserve">ova návrhu, které budou </w:t>
      </w:r>
      <w:r w:rsidR="0084062C" w:rsidRPr="00C30E28">
        <w:rPr>
          <w:rFonts w:ascii="Arial" w:hAnsi="Arial" w:cs="Arial"/>
          <w:sz w:val="20"/>
          <w:lang w:val="cs-CZ"/>
        </w:rPr>
        <w:t>Zhotovitel</w:t>
      </w:r>
      <w:r w:rsidRPr="00C30E28">
        <w:rPr>
          <w:rFonts w:ascii="Arial" w:hAnsi="Arial" w:cs="Arial"/>
          <w:sz w:val="20"/>
          <w:lang w:val="cs-CZ"/>
        </w:rPr>
        <w:t xml:space="preserve">em následně v dalším průběhu </w:t>
      </w:r>
      <w:r w:rsidR="00E61D61" w:rsidRPr="00C30E28">
        <w:rPr>
          <w:rFonts w:ascii="Arial" w:hAnsi="Arial" w:cs="Arial"/>
          <w:sz w:val="20"/>
          <w:lang w:val="cs-CZ"/>
        </w:rPr>
        <w:t xml:space="preserve">Projektu </w:t>
      </w:r>
      <w:r w:rsidRPr="00C30E28">
        <w:rPr>
          <w:rFonts w:ascii="Arial" w:hAnsi="Arial" w:cs="Arial"/>
          <w:sz w:val="20"/>
          <w:lang w:val="cs-CZ"/>
        </w:rPr>
        <w:t>rozpracovány do podrobných plánů a postupů.</w:t>
      </w:r>
    </w:p>
    <w:p w14:paraId="68CB6A9A" w14:textId="77777777" w:rsidR="005D4A6E" w:rsidRPr="00C30E28" w:rsidRDefault="005D4A6E" w:rsidP="00442A31">
      <w:pPr>
        <w:rPr>
          <w:rFonts w:ascii="Arial" w:hAnsi="Arial" w:cs="Arial"/>
          <w:sz w:val="20"/>
          <w:lang w:val="cs-CZ"/>
        </w:rPr>
      </w:pPr>
      <w:r w:rsidRPr="00C30E28">
        <w:rPr>
          <w:rFonts w:ascii="Arial" w:hAnsi="Arial" w:cs="Arial"/>
          <w:sz w:val="20"/>
          <w:lang w:val="cs-CZ"/>
        </w:rPr>
        <w:t xml:space="preserve">Zhotovitel je povinen dodat Dílo i poskytnout služby Podpory v souladu s </w:t>
      </w:r>
      <w:r w:rsidR="00C10FCF" w:rsidRPr="00C30E28">
        <w:rPr>
          <w:rFonts w:ascii="Arial" w:hAnsi="Arial" w:cs="Arial"/>
          <w:sz w:val="20"/>
          <w:lang w:val="cs-CZ"/>
        </w:rPr>
        <w:t>dotčenými</w:t>
      </w:r>
      <w:r w:rsidRPr="00C30E28">
        <w:rPr>
          <w:rFonts w:ascii="Arial" w:hAnsi="Arial" w:cs="Arial"/>
          <w:sz w:val="20"/>
          <w:lang w:val="cs-CZ"/>
        </w:rPr>
        <w:t xml:space="preserve"> dokumenty a vnitřními předpisy TSK. Analýzu vztahu dokumentů a vnitřních předpisů TSK k dodávce Díla a poskytnutí </w:t>
      </w:r>
      <w:r w:rsidR="00C10FCF" w:rsidRPr="00C30E28">
        <w:rPr>
          <w:rFonts w:ascii="Arial" w:hAnsi="Arial" w:cs="Arial"/>
          <w:sz w:val="20"/>
          <w:lang w:val="cs-CZ"/>
        </w:rPr>
        <w:t>P</w:t>
      </w:r>
      <w:r w:rsidRPr="00C30E28">
        <w:rPr>
          <w:rFonts w:ascii="Arial" w:hAnsi="Arial" w:cs="Arial"/>
          <w:sz w:val="20"/>
          <w:lang w:val="cs-CZ"/>
        </w:rPr>
        <w:t>odpory provede Zhotovitel v rámci Implementační studie.</w:t>
      </w:r>
    </w:p>
    <w:p w14:paraId="7F288DE2" w14:textId="77777777" w:rsidR="009663D2" w:rsidRPr="009663D2" w:rsidRDefault="004867FE" w:rsidP="009663D2">
      <w:pPr>
        <w:rPr>
          <w:rFonts w:ascii="Arial" w:hAnsi="Arial" w:cs="Arial"/>
          <w:sz w:val="20"/>
          <w:lang w:val="cs-CZ"/>
        </w:rPr>
      </w:pPr>
      <w:r w:rsidRPr="009663D2">
        <w:rPr>
          <w:rFonts w:ascii="Arial" w:hAnsi="Arial" w:cs="Arial"/>
          <w:sz w:val="20"/>
          <w:lang w:val="cs-CZ"/>
        </w:rPr>
        <w:t xml:space="preserve">Minimální požadavky </w:t>
      </w:r>
      <w:r w:rsidR="0084062C" w:rsidRPr="009663D2">
        <w:rPr>
          <w:rFonts w:ascii="Arial" w:hAnsi="Arial" w:cs="Arial"/>
          <w:sz w:val="20"/>
          <w:lang w:val="cs-CZ"/>
        </w:rPr>
        <w:t>Objednatel</w:t>
      </w:r>
      <w:r w:rsidRPr="009663D2">
        <w:rPr>
          <w:rFonts w:ascii="Arial" w:hAnsi="Arial" w:cs="Arial"/>
          <w:sz w:val="20"/>
          <w:lang w:val="cs-CZ"/>
        </w:rPr>
        <w:t xml:space="preserve">e na obsah Implementační studie (mohou být po dohodě se </w:t>
      </w:r>
      <w:r w:rsidR="0084062C" w:rsidRPr="009663D2">
        <w:rPr>
          <w:rFonts w:ascii="Arial" w:hAnsi="Arial" w:cs="Arial"/>
          <w:sz w:val="20"/>
          <w:lang w:val="cs-CZ"/>
        </w:rPr>
        <w:t>Objednatel</w:t>
      </w:r>
      <w:r w:rsidRPr="009663D2">
        <w:rPr>
          <w:rFonts w:ascii="Arial" w:hAnsi="Arial" w:cs="Arial"/>
          <w:sz w:val="20"/>
          <w:lang w:val="cs-CZ"/>
        </w:rPr>
        <w:t>em upraveny/doplněny):</w:t>
      </w:r>
    </w:p>
    <w:p w14:paraId="5EC590E7" w14:textId="4D34D6FD" w:rsidR="004867FE" w:rsidRPr="00C30E28" w:rsidRDefault="004867FE" w:rsidP="00745EAE">
      <w:pPr>
        <w:pStyle w:val="Odstavecseseznamem"/>
        <w:numPr>
          <w:ilvl w:val="0"/>
          <w:numId w:val="25"/>
        </w:numPr>
        <w:jc w:val="left"/>
        <w:rPr>
          <w:rFonts w:ascii="Arial" w:eastAsia="Verdana" w:hAnsi="Arial" w:cs="Arial"/>
          <w:sz w:val="20"/>
          <w:lang w:val="cs-CZ"/>
        </w:rPr>
      </w:pPr>
      <w:r w:rsidRPr="00C30E28">
        <w:rPr>
          <w:rFonts w:ascii="Arial" w:eastAsia="Verdana" w:hAnsi="Arial" w:cs="Arial"/>
          <w:sz w:val="20"/>
          <w:lang w:val="cs-CZ"/>
        </w:rPr>
        <w:t>Úvod</w:t>
      </w:r>
    </w:p>
    <w:p w14:paraId="5C54CA87" w14:textId="77777777" w:rsidR="004867FE" w:rsidRPr="00C30E28" w:rsidRDefault="004867FE" w:rsidP="00745EAE">
      <w:pPr>
        <w:pStyle w:val="Odstavecseseznamem"/>
        <w:numPr>
          <w:ilvl w:val="1"/>
          <w:numId w:val="25"/>
        </w:numPr>
        <w:jc w:val="left"/>
        <w:rPr>
          <w:rFonts w:ascii="Arial" w:eastAsia="Verdana" w:hAnsi="Arial" w:cs="Arial"/>
          <w:sz w:val="20"/>
          <w:lang w:val="cs-CZ"/>
        </w:rPr>
      </w:pPr>
      <w:r w:rsidRPr="00C30E28">
        <w:rPr>
          <w:rFonts w:ascii="Arial" w:eastAsia="Verdana" w:hAnsi="Arial" w:cs="Arial"/>
          <w:sz w:val="20"/>
          <w:lang w:val="cs-CZ"/>
        </w:rPr>
        <w:t>Předmět a cíle Projektu</w:t>
      </w:r>
    </w:p>
    <w:p w14:paraId="3BEA8A5D" w14:textId="77777777" w:rsidR="004867FE" w:rsidRPr="00C30E28" w:rsidRDefault="004867FE" w:rsidP="00745EAE">
      <w:pPr>
        <w:pStyle w:val="Odstavecseseznamem"/>
        <w:numPr>
          <w:ilvl w:val="1"/>
          <w:numId w:val="25"/>
        </w:numPr>
        <w:jc w:val="left"/>
        <w:rPr>
          <w:rFonts w:ascii="Arial" w:eastAsia="Verdana" w:hAnsi="Arial" w:cs="Arial"/>
          <w:sz w:val="20"/>
          <w:lang w:val="cs-CZ"/>
        </w:rPr>
      </w:pPr>
      <w:r w:rsidRPr="00C30E28">
        <w:rPr>
          <w:rFonts w:ascii="Arial" w:eastAsia="Verdana" w:hAnsi="Arial" w:cs="Arial"/>
          <w:sz w:val="20"/>
          <w:lang w:val="cs-CZ"/>
        </w:rPr>
        <w:t>Předmět a cíle Implementační studie</w:t>
      </w:r>
    </w:p>
    <w:p w14:paraId="2FCAEC26" w14:textId="53ED1309" w:rsidR="004867FE" w:rsidRPr="00C30E28" w:rsidRDefault="004867FE" w:rsidP="00745EAE">
      <w:pPr>
        <w:pStyle w:val="Odstavecseseznamem"/>
        <w:numPr>
          <w:ilvl w:val="0"/>
          <w:numId w:val="25"/>
        </w:numPr>
        <w:jc w:val="left"/>
        <w:rPr>
          <w:rFonts w:ascii="Arial" w:eastAsia="Verdana" w:hAnsi="Arial" w:cs="Arial"/>
          <w:sz w:val="20"/>
          <w:lang w:val="cs-CZ"/>
        </w:rPr>
      </w:pPr>
      <w:r w:rsidRPr="00C30E28">
        <w:rPr>
          <w:rFonts w:ascii="Arial" w:eastAsia="Verdana" w:hAnsi="Arial" w:cs="Arial"/>
          <w:sz w:val="20"/>
          <w:lang w:val="cs-CZ"/>
        </w:rPr>
        <w:lastRenderedPageBreak/>
        <w:t>Projektové řízení (</w:t>
      </w:r>
      <w:r w:rsidR="00091820">
        <w:rPr>
          <w:rFonts w:ascii="Arial" w:eastAsia="Verdana" w:hAnsi="Arial" w:cs="Arial"/>
          <w:sz w:val="20"/>
          <w:lang w:val="cs-CZ"/>
        </w:rPr>
        <w:t>v souladu s dokumentem</w:t>
      </w:r>
      <w:r w:rsidRPr="00C30E28">
        <w:rPr>
          <w:rFonts w:ascii="Arial" w:eastAsia="Verdana" w:hAnsi="Arial" w:cs="Arial"/>
          <w:sz w:val="20"/>
          <w:lang w:val="cs-CZ"/>
        </w:rPr>
        <w:t> Definic</w:t>
      </w:r>
      <w:r w:rsidR="00091820">
        <w:rPr>
          <w:rFonts w:ascii="Arial" w:eastAsia="Verdana" w:hAnsi="Arial" w:cs="Arial"/>
          <w:sz w:val="20"/>
          <w:lang w:val="cs-CZ"/>
        </w:rPr>
        <w:t>e</w:t>
      </w:r>
      <w:r w:rsidRPr="00C30E28">
        <w:rPr>
          <w:rFonts w:ascii="Arial" w:eastAsia="Verdana" w:hAnsi="Arial" w:cs="Arial"/>
          <w:sz w:val="20"/>
          <w:lang w:val="cs-CZ"/>
        </w:rPr>
        <w:t xml:space="preserve"> projektu)</w:t>
      </w:r>
    </w:p>
    <w:p w14:paraId="16D249E5" w14:textId="77777777" w:rsidR="004867FE" w:rsidRPr="00C30E28" w:rsidRDefault="004867FE" w:rsidP="00745EAE">
      <w:pPr>
        <w:pStyle w:val="Odstavecseseznamem"/>
        <w:numPr>
          <w:ilvl w:val="1"/>
          <w:numId w:val="25"/>
        </w:numPr>
        <w:jc w:val="left"/>
        <w:rPr>
          <w:rFonts w:ascii="Arial" w:eastAsia="Verdana" w:hAnsi="Arial" w:cs="Arial"/>
          <w:sz w:val="20"/>
          <w:lang w:val="cs-CZ"/>
        </w:rPr>
      </w:pPr>
      <w:r w:rsidRPr="00C30E28">
        <w:rPr>
          <w:rFonts w:ascii="Arial" w:eastAsia="Verdana" w:hAnsi="Arial" w:cs="Arial"/>
          <w:sz w:val="20"/>
          <w:lang w:val="cs-CZ"/>
        </w:rPr>
        <w:t xml:space="preserve">Harmonogram Projektu </w:t>
      </w:r>
    </w:p>
    <w:p w14:paraId="1C6992BC" w14:textId="77777777" w:rsidR="004867FE" w:rsidRPr="00C30E28" w:rsidRDefault="004867FE" w:rsidP="00745EAE">
      <w:pPr>
        <w:pStyle w:val="Odstavecseseznamem"/>
        <w:numPr>
          <w:ilvl w:val="1"/>
          <w:numId w:val="25"/>
        </w:numPr>
        <w:jc w:val="left"/>
        <w:rPr>
          <w:rFonts w:ascii="Arial" w:eastAsia="Verdana" w:hAnsi="Arial" w:cs="Arial"/>
          <w:sz w:val="20"/>
          <w:lang w:val="cs-CZ"/>
        </w:rPr>
      </w:pPr>
      <w:r w:rsidRPr="00C30E28">
        <w:rPr>
          <w:rFonts w:ascii="Arial" w:eastAsia="Verdana" w:hAnsi="Arial" w:cs="Arial"/>
          <w:sz w:val="20"/>
          <w:lang w:val="cs-CZ"/>
        </w:rPr>
        <w:t>Organizační struktura Projektu</w:t>
      </w:r>
    </w:p>
    <w:p w14:paraId="192F0726" w14:textId="77777777" w:rsidR="004867FE" w:rsidRPr="00C30E28" w:rsidRDefault="004867FE" w:rsidP="00745EAE">
      <w:pPr>
        <w:pStyle w:val="Odstavecseseznamem"/>
        <w:numPr>
          <w:ilvl w:val="1"/>
          <w:numId w:val="25"/>
        </w:numPr>
        <w:jc w:val="left"/>
        <w:rPr>
          <w:rFonts w:ascii="Arial" w:eastAsia="Verdana" w:hAnsi="Arial" w:cs="Arial"/>
          <w:sz w:val="20"/>
          <w:lang w:val="cs-CZ"/>
        </w:rPr>
      </w:pPr>
      <w:r w:rsidRPr="00C30E28">
        <w:rPr>
          <w:rFonts w:ascii="Arial" w:eastAsia="Verdana" w:hAnsi="Arial" w:cs="Arial"/>
          <w:sz w:val="20"/>
          <w:lang w:val="cs-CZ"/>
        </w:rPr>
        <w:t xml:space="preserve">Požadavky na součinnost </w:t>
      </w:r>
      <w:r w:rsidR="0084062C" w:rsidRPr="00C30E28">
        <w:rPr>
          <w:rFonts w:ascii="Arial" w:eastAsia="Verdana" w:hAnsi="Arial" w:cs="Arial"/>
          <w:sz w:val="20"/>
          <w:lang w:val="cs-CZ"/>
        </w:rPr>
        <w:t>Objednatel</w:t>
      </w:r>
      <w:r w:rsidRPr="00C30E28">
        <w:rPr>
          <w:rFonts w:ascii="Arial" w:eastAsia="Verdana" w:hAnsi="Arial" w:cs="Arial"/>
          <w:sz w:val="20"/>
          <w:lang w:val="cs-CZ"/>
        </w:rPr>
        <w:t>e</w:t>
      </w:r>
    </w:p>
    <w:p w14:paraId="3C31EFE8" w14:textId="77777777" w:rsidR="004867FE" w:rsidRPr="00C30E28" w:rsidRDefault="004867FE" w:rsidP="00745EAE">
      <w:pPr>
        <w:pStyle w:val="Odstavecseseznamem"/>
        <w:numPr>
          <w:ilvl w:val="1"/>
          <w:numId w:val="25"/>
        </w:numPr>
        <w:jc w:val="left"/>
        <w:rPr>
          <w:rFonts w:ascii="Arial" w:eastAsia="Verdana" w:hAnsi="Arial" w:cs="Arial"/>
          <w:sz w:val="20"/>
          <w:lang w:val="cs-CZ"/>
        </w:rPr>
      </w:pPr>
      <w:r w:rsidRPr="00C30E28">
        <w:rPr>
          <w:rFonts w:ascii="Arial" w:eastAsia="Verdana" w:hAnsi="Arial" w:cs="Arial"/>
          <w:sz w:val="20"/>
          <w:lang w:val="cs-CZ"/>
        </w:rPr>
        <w:t>Řízení kvality Projektu</w:t>
      </w:r>
    </w:p>
    <w:p w14:paraId="62CD6C79" w14:textId="77777777" w:rsidR="004867FE" w:rsidRPr="00C30E28" w:rsidRDefault="004867FE" w:rsidP="00745EAE">
      <w:pPr>
        <w:pStyle w:val="Odstavecseseznamem"/>
        <w:numPr>
          <w:ilvl w:val="1"/>
          <w:numId w:val="25"/>
        </w:numPr>
        <w:jc w:val="left"/>
        <w:rPr>
          <w:rFonts w:ascii="Arial" w:eastAsia="Verdana" w:hAnsi="Arial" w:cs="Arial"/>
          <w:sz w:val="20"/>
          <w:lang w:val="cs-CZ"/>
        </w:rPr>
      </w:pPr>
      <w:r w:rsidRPr="00C30E28">
        <w:rPr>
          <w:rFonts w:ascii="Arial" w:eastAsia="Verdana" w:hAnsi="Arial" w:cs="Arial"/>
          <w:sz w:val="20"/>
          <w:lang w:val="cs-CZ"/>
        </w:rPr>
        <w:t>Řízení komunikace a dokumentace průběhu Projektu</w:t>
      </w:r>
    </w:p>
    <w:p w14:paraId="7DC74BF3" w14:textId="77777777" w:rsidR="004867FE" w:rsidRPr="00C30E28" w:rsidRDefault="004867FE" w:rsidP="00745EAE">
      <w:pPr>
        <w:pStyle w:val="Odstavecseseznamem"/>
        <w:numPr>
          <w:ilvl w:val="1"/>
          <w:numId w:val="25"/>
        </w:numPr>
        <w:jc w:val="left"/>
        <w:rPr>
          <w:rFonts w:ascii="Arial" w:eastAsia="Verdana" w:hAnsi="Arial" w:cs="Arial"/>
          <w:sz w:val="20"/>
          <w:lang w:val="cs-CZ"/>
        </w:rPr>
      </w:pPr>
      <w:r w:rsidRPr="00C30E28">
        <w:rPr>
          <w:rFonts w:ascii="Arial" w:eastAsia="Verdana" w:hAnsi="Arial" w:cs="Arial"/>
          <w:sz w:val="20"/>
          <w:lang w:val="cs-CZ"/>
        </w:rPr>
        <w:t>Řízení změn a eskalační pravidla</w:t>
      </w:r>
    </w:p>
    <w:p w14:paraId="61B99BFE" w14:textId="77777777" w:rsidR="004867FE" w:rsidRPr="00C30E28" w:rsidRDefault="004867FE" w:rsidP="00745EAE">
      <w:pPr>
        <w:pStyle w:val="Odstavecseseznamem"/>
        <w:numPr>
          <w:ilvl w:val="1"/>
          <w:numId w:val="25"/>
        </w:numPr>
        <w:jc w:val="left"/>
        <w:rPr>
          <w:rFonts w:ascii="Arial" w:eastAsia="Verdana" w:hAnsi="Arial" w:cs="Arial"/>
          <w:sz w:val="20"/>
          <w:lang w:val="cs-CZ"/>
        </w:rPr>
      </w:pPr>
      <w:r w:rsidRPr="00C30E28">
        <w:rPr>
          <w:rFonts w:ascii="Arial" w:eastAsia="Verdana" w:hAnsi="Arial" w:cs="Arial"/>
          <w:sz w:val="20"/>
          <w:lang w:val="cs-CZ"/>
        </w:rPr>
        <w:t>Řízení rizik</w:t>
      </w:r>
    </w:p>
    <w:p w14:paraId="28A23CB6" w14:textId="77777777" w:rsidR="004867FE" w:rsidRPr="00C30E28" w:rsidRDefault="004867FE" w:rsidP="004867FE">
      <w:pPr>
        <w:pStyle w:val="Odstavecseseznamem"/>
        <w:numPr>
          <w:ilvl w:val="0"/>
          <w:numId w:val="25"/>
        </w:numPr>
        <w:rPr>
          <w:rFonts w:ascii="Arial" w:eastAsia="Verdana" w:hAnsi="Arial" w:cs="Arial"/>
          <w:sz w:val="20"/>
          <w:lang w:val="cs-CZ"/>
        </w:rPr>
      </w:pPr>
      <w:r w:rsidRPr="00C30E28">
        <w:rPr>
          <w:rFonts w:ascii="Arial" w:eastAsia="Verdana" w:hAnsi="Arial" w:cs="Arial"/>
          <w:sz w:val="20"/>
          <w:lang w:val="cs-CZ"/>
        </w:rPr>
        <w:t xml:space="preserve">Popis současného stavu prostředí </w:t>
      </w:r>
      <w:r w:rsidR="0084062C" w:rsidRPr="00C30E28">
        <w:rPr>
          <w:rFonts w:ascii="Arial" w:eastAsia="Verdana" w:hAnsi="Arial" w:cs="Arial"/>
          <w:sz w:val="20"/>
          <w:lang w:val="cs-CZ"/>
        </w:rPr>
        <w:t>Objednatel</w:t>
      </w:r>
      <w:r w:rsidRPr="00C30E28">
        <w:rPr>
          <w:rFonts w:ascii="Arial" w:eastAsia="Verdana" w:hAnsi="Arial" w:cs="Arial"/>
          <w:sz w:val="20"/>
          <w:lang w:val="cs-CZ"/>
        </w:rPr>
        <w:t xml:space="preserve">e a připravenost prostředí i organizace </w:t>
      </w:r>
      <w:r w:rsidR="0084062C" w:rsidRPr="00C30E28">
        <w:rPr>
          <w:rFonts w:ascii="Arial" w:eastAsia="Verdana" w:hAnsi="Arial" w:cs="Arial"/>
          <w:sz w:val="20"/>
          <w:lang w:val="cs-CZ"/>
        </w:rPr>
        <w:t>Objednatel</w:t>
      </w:r>
      <w:r w:rsidRPr="00C30E28">
        <w:rPr>
          <w:rFonts w:ascii="Arial" w:eastAsia="Verdana" w:hAnsi="Arial" w:cs="Arial"/>
          <w:sz w:val="20"/>
          <w:lang w:val="cs-CZ"/>
        </w:rPr>
        <w:t>e a dotčených subjektů na implementaci nového Systému z pohledu všech souvisejících aspektů, zejm. technické připravenosti, organizační připravenosti vč. znalostí a dovedností a početnosti personálu, provozního modelu vč. procesů, postupů, metodik a návodů.</w:t>
      </w:r>
    </w:p>
    <w:p w14:paraId="72FFD8FF" w14:textId="77777777" w:rsidR="004867FE" w:rsidRPr="00C30E28" w:rsidRDefault="004867FE" w:rsidP="004867FE">
      <w:pPr>
        <w:pStyle w:val="Odstavecseseznamem"/>
        <w:numPr>
          <w:ilvl w:val="0"/>
          <w:numId w:val="25"/>
        </w:numPr>
        <w:jc w:val="left"/>
        <w:rPr>
          <w:rFonts w:ascii="Arial" w:eastAsia="Verdana" w:hAnsi="Arial" w:cs="Arial"/>
          <w:sz w:val="20"/>
          <w:lang w:val="cs-CZ"/>
        </w:rPr>
      </w:pPr>
      <w:r w:rsidRPr="00C30E28">
        <w:rPr>
          <w:rFonts w:ascii="Arial" w:eastAsia="Verdana" w:hAnsi="Arial" w:cs="Arial"/>
          <w:sz w:val="20"/>
          <w:lang w:val="cs-CZ"/>
        </w:rPr>
        <w:t>Analýza business požadavků budoucích uživatelů Systému.</w:t>
      </w:r>
    </w:p>
    <w:p w14:paraId="5C34A865" w14:textId="77777777" w:rsidR="004867FE" w:rsidRPr="00C30E28" w:rsidRDefault="004867FE" w:rsidP="004867FE">
      <w:pPr>
        <w:pStyle w:val="Odstavecseseznamem"/>
        <w:numPr>
          <w:ilvl w:val="0"/>
          <w:numId w:val="25"/>
        </w:numPr>
        <w:jc w:val="left"/>
        <w:rPr>
          <w:rFonts w:ascii="Arial" w:eastAsia="Verdana" w:hAnsi="Arial" w:cs="Arial"/>
          <w:sz w:val="20"/>
          <w:lang w:val="cs-CZ"/>
        </w:rPr>
      </w:pPr>
      <w:r w:rsidRPr="00C30E28">
        <w:rPr>
          <w:rFonts w:ascii="Arial" w:eastAsia="Verdana" w:hAnsi="Arial" w:cs="Arial"/>
          <w:sz w:val="20"/>
          <w:lang w:val="cs-CZ"/>
        </w:rPr>
        <w:t xml:space="preserve">Analýza potřeb Systému přes všechny dotčené odbornosti. Analýza vychází z předpisů, metodik a praxe zajišťování správy </w:t>
      </w:r>
      <w:r w:rsidR="00E61D61" w:rsidRPr="00C30E28">
        <w:rPr>
          <w:rFonts w:ascii="Arial" w:eastAsia="Verdana" w:hAnsi="Arial" w:cs="Arial"/>
          <w:sz w:val="20"/>
          <w:lang w:val="cs-CZ"/>
        </w:rPr>
        <w:t>T</w:t>
      </w:r>
      <w:r w:rsidRPr="00C30E28">
        <w:rPr>
          <w:rFonts w:ascii="Arial" w:eastAsia="Verdana" w:hAnsi="Arial" w:cs="Arial"/>
          <w:sz w:val="20"/>
          <w:lang w:val="cs-CZ"/>
        </w:rPr>
        <w:t>elematického majetku.</w:t>
      </w:r>
    </w:p>
    <w:p w14:paraId="6B2D0AF9" w14:textId="77777777" w:rsidR="004867FE" w:rsidRPr="00C30E28" w:rsidRDefault="004867FE" w:rsidP="00745EAE">
      <w:pPr>
        <w:pStyle w:val="Odstavecseseznamem"/>
        <w:numPr>
          <w:ilvl w:val="0"/>
          <w:numId w:val="25"/>
        </w:numPr>
        <w:rPr>
          <w:rFonts w:ascii="Arial" w:eastAsia="Verdana" w:hAnsi="Arial" w:cs="Arial"/>
          <w:sz w:val="20"/>
          <w:lang w:val="cs-CZ"/>
        </w:rPr>
      </w:pPr>
      <w:r w:rsidRPr="00C30E28">
        <w:rPr>
          <w:rFonts w:ascii="Arial" w:eastAsia="Verdana" w:hAnsi="Arial" w:cs="Arial"/>
          <w:sz w:val="20"/>
          <w:lang w:val="cs-CZ"/>
        </w:rPr>
        <w:t>Popis fungování Systému (technický návrh Systému, který musí plně zohledňovat příslušn</w:t>
      </w:r>
      <w:r w:rsidR="00A05C9C" w:rsidRPr="00C30E28">
        <w:rPr>
          <w:rFonts w:ascii="Arial" w:eastAsia="Verdana" w:hAnsi="Arial" w:cs="Arial"/>
          <w:sz w:val="20"/>
          <w:lang w:val="cs-CZ"/>
        </w:rPr>
        <w:t>é</w:t>
      </w:r>
      <w:r w:rsidRPr="00C30E28">
        <w:rPr>
          <w:rFonts w:ascii="Arial" w:eastAsia="Verdana" w:hAnsi="Arial" w:cs="Arial"/>
          <w:sz w:val="20"/>
          <w:lang w:val="cs-CZ"/>
        </w:rPr>
        <w:t xml:space="preserve"> </w:t>
      </w:r>
      <w:r w:rsidR="00A05C9C" w:rsidRPr="00C30E28">
        <w:rPr>
          <w:rFonts w:ascii="Arial" w:eastAsia="Verdana" w:hAnsi="Arial" w:cs="Arial"/>
          <w:sz w:val="20"/>
          <w:lang w:val="cs-CZ"/>
        </w:rPr>
        <w:t>legislativní a technické</w:t>
      </w:r>
      <w:r w:rsidRPr="00C30E28">
        <w:rPr>
          <w:rFonts w:ascii="Arial" w:eastAsia="Verdana" w:hAnsi="Arial" w:cs="Arial"/>
          <w:sz w:val="20"/>
          <w:lang w:val="cs-CZ"/>
        </w:rPr>
        <w:t xml:space="preserve"> </w:t>
      </w:r>
      <w:r w:rsidR="00A05C9C" w:rsidRPr="00C30E28">
        <w:rPr>
          <w:rFonts w:ascii="Arial" w:eastAsia="Verdana" w:hAnsi="Arial" w:cs="Arial"/>
          <w:sz w:val="20"/>
          <w:lang w:val="cs-CZ"/>
        </w:rPr>
        <w:t xml:space="preserve">předpisy </w:t>
      </w:r>
      <w:r w:rsidRPr="00C30E28">
        <w:rPr>
          <w:rFonts w:ascii="Arial" w:eastAsia="Verdana" w:hAnsi="Arial" w:cs="Arial"/>
          <w:sz w:val="20"/>
          <w:lang w:val="cs-CZ"/>
        </w:rPr>
        <w:t>platn</w:t>
      </w:r>
      <w:r w:rsidR="00A05C9C" w:rsidRPr="00C30E28">
        <w:rPr>
          <w:rFonts w:ascii="Arial" w:eastAsia="Verdana" w:hAnsi="Arial" w:cs="Arial"/>
          <w:sz w:val="20"/>
          <w:lang w:val="cs-CZ"/>
        </w:rPr>
        <w:t>é</w:t>
      </w:r>
      <w:r w:rsidRPr="00C30E28">
        <w:rPr>
          <w:rFonts w:ascii="Arial" w:eastAsia="Verdana" w:hAnsi="Arial" w:cs="Arial"/>
          <w:sz w:val="20"/>
          <w:lang w:val="cs-CZ"/>
        </w:rPr>
        <w:t xml:space="preserve"> </w:t>
      </w:r>
      <w:r w:rsidR="00A05C9C" w:rsidRPr="00C30E28">
        <w:rPr>
          <w:rFonts w:ascii="Arial" w:eastAsia="Verdana" w:hAnsi="Arial" w:cs="Arial"/>
          <w:sz w:val="20"/>
          <w:lang w:val="cs-CZ"/>
        </w:rPr>
        <w:t>v České republice</w:t>
      </w:r>
      <w:r w:rsidRPr="00C30E28">
        <w:rPr>
          <w:rFonts w:ascii="Arial" w:eastAsia="Verdana" w:hAnsi="Arial" w:cs="Arial"/>
          <w:sz w:val="20"/>
          <w:lang w:val="cs-CZ"/>
        </w:rPr>
        <w:t xml:space="preserve"> a dodržení standardů TSK</w:t>
      </w:r>
      <w:r w:rsidR="00622F5F" w:rsidRPr="00C30E28">
        <w:rPr>
          <w:rStyle w:val="Znakapoznpodarou"/>
          <w:rFonts w:ascii="Arial" w:eastAsia="Verdana" w:hAnsi="Arial" w:cs="Arial"/>
          <w:sz w:val="20"/>
          <w:lang w:val="cs-CZ"/>
        </w:rPr>
        <w:footnoteReference w:id="2"/>
      </w:r>
      <w:r w:rsidRPr="00C30E28">
        <w:rPr>
          <w:rFonts w:ascii="Arial" w:eastAsia="Verdana" w:hAnsi="Arial" w:cs="Arial"/>
          <w:sz w:val="20"/>
          <w:lang w:val="cs-CZ"/>
        </w:rPr>
        <w:t>).</w:t>
      </w:r>
    </w:p>
    <w:p w14:paraId="3A0ADBF5" w14:textId="77777777" w:rsidR="00C10FCF" w:rsidRPr="00C30E28" w:rsidRDefault="00C10FCF" w:rsidP="00745EAE">
      <w:pPr>
        <w:pStyle w:val="Odstavecseseznamem"/>
        <w:numPr>
          <w:ilvl w:val="0"/>
          <w:numId w:val="25"/>
        </w:numPr>
        <w:rPr>
          <w:rFonts w:ascii="Arial" w:eastAsia="Verdana" w:hAnsi="Arial" w:cs="Arial"/>
          <w:sz w:val="20"/>
          <w:lang w:val="cs-CZ"/>
        </w:rPr>
      </w:pPr>
      <w:r w:rsidRPr="00C30E28">
        <w:rPr>
          <w:rFonts w:ascii="Arial" w:hAnsi="Arial" w:cs="Arial"/>
          <w:sz w:val="20"/>
          <w:lang w:val="cs-CZ"/>
        </w:rPr>
        <w:t>Analýzu vztahu dokumentů a vnitřních předpisů TSK k dodávce Díla a poskytnutí Podpory</w:t>
      </w:r>
    </w:p>
    <w:p w14:paraId="4DA51640" w14:textId="77777777" w:rsidR="00486EC4" w:rsidRPr="00C30E28" w:rsidRDefault="00486EC4" w:rsidP="00745EAE">
      <w:pPr>
        <w:pStyle w:val="Odstavecseseznamem"/>
        <w:numPr>
          <w:ilvl w:val="0"/>
          <w:numId w:val="25"/>
        </w:numPr>
        <w:rPr>
          <w:rFonts w:ascii="Arial" w:eastAsia="Verdana" w:hAnsi="Arial" w:cs="Arial"/>
          <w:sz w:val="20"/>
          <w:lang w:val="cs-CZ"/>
        </w:rPr>
      </w:pPr>
      <w:r w:rsidRPr="00C30E28">
        <w:rPr>
          <w:rFonts w:ascii="Arial" w:eastAsia="Verdana" w:hAnsi="Arial" w:cs="Arial"/>
          <w:sz w:val="20"/>
          <w:lang w:val="cs-CZ"/>
        </w:rPr>
        <w:t>Popis vý</w:t>
      </w:r>
      <w:r w:rsidR="009C522C" w:rsidRPr="00C30E28">
        <w:rPr>
          <w:rFonts w:ascii="Arial" w:eastAsia="Verdana" w:hAnsi="Arial" w:cs="Arial"/>
          <w:sz w:val="20"/>
          <w:lang w:val="cs-CZ"/>
        </w:rPr>
        <w:t>sledků</w:t>
      </w:r>
      <w:r w:rsidRPr="00C30E28">
        <w:rPr>
          <w:rFonts w:ascii="Arial" w:eastAsia="Verdana" w:hAnsi="Arial" w:cs="Arial"/>
          <w:sz w:val="20"/>
          <w:lang w:val="cs-CZ"/>
        </w:rPr>
        <w:t xml:space="preserve"> jednotlivých etap </w:t>
      </w:r>
      <w:r w:rsidR="001D2DF7" w:rsidRPr="00C30E28">
        <w:rPr>
          <w:rFonts w:ascii="Arial" w:eastAsia="Verdana" w:hAnsi="Arial" w:cs="Arial"/>
          <w:sz w:val="20"/>
          <w:lang w:val="cs-CZ"/>
        </w:rPr>
        <w:t>Díla</w:t>
      </w:r>
      <w:r w:rsidRPr="00C30E28">
        <w:rPr>
          <w:rFonts w:ascii="Arial" w:eastAsia="Verdana" w:hAnsi="Arial" w:cs="Arial"/>
          <w:sz w:val="20"/>
          <w:lang w:val="cs-CZ"/>
        </w:rPr>
        <w:t>:</w:t>
      </w:r>
    </w:p>
    <w:p w14:paraId="515383B2" w14:textId="77777777" w:rsidR="00486EC4" w:rsidRPr="00C30E28" w:rsidRDefault="00486EC4" w:rsidP="00745EAE">
      <w:pPr>
        <w:pStyle w:val="Odstavecseseznamem"/>
        <w:numPr>
          <w:ilvl w:val="1"/>
          <w:numId w:val="25"/>
        </w:numPr>
        <w:jc w:val="left"/>
        <w:rPr>
          <w:rFonts w:ascii="Arial" w:eastAsia="Verdana" w:hAnsi="Arial" w:cs="Arial"/>
          <w:sz w:val="20"/>
          <w:lang w:val="cs-CZ"/>
        </w:rPr>
      </w:pPr>
      <w:r w:rsidRPr="00C30E28">
        <w:rPr>
          <w:rFonts w:ascii="Arial" w:eastAsia="Verdana" w:hAnsi="Arial" w:cs="Arial"/>
          <w:sz w:val="20"/>
          <w:lang w:val="cs-CZ"/>
        </w:rPr>
        <w:t xml:space="preserve">První </w:t>
      </w:r>
      <w:r w:rsidR="00E61D61" w:rsidRPr="00C30E28">
        <w:rPr>
          <w:rFonts w:ascii="Arial" w:eastAsia="Verdana" w:hAnsi="Arial" w:cs="Arial"/>
          <w:sz w:val="20"/>
          <w:lang w:val="cs-CZ"/>
        </w:rPr>
        <w:t xml:space="preserve">(1.) </w:t>
      </w:r>
      <w:r w:rsidRPr="00C30E28">
        <w:rPr>
          <w:rFonts w:ascii="Arial" w:eastAsia="Verdana" w:hAnsi="Arial" w:cs="Arial"/>
          <w:sz w:val="20"/>
          <w:lang w:val="cs-CZ"/>
        </w:rPr>
        <w:t>etapa: detailní specifikace Systému (Definice projektu, Implementační studie)</w:t>
      </w:r>
    </w:p>
    <w:p w14:paraId="0BF01377" w14:textId="77777777" w:rsidR="00486EC4" w:rsidRPr="00C30E28" w:rsidRDefault="00486EC4" w:rsidP="00745EAE">
      <w:pPr>
        <w:pStyle w:val="Odstavecseseznamem"/>
        <w:numPr>
          <w:ilvl w:val="1"/>
          <w:numId w:val="25"/>
        </w:numPr>
        <w:jc w:val="left"/>
        <w:rPr>
          <w:rFonts w:ascii="Arial" w:eastAsia="Verdana" w:hAnsi="Arial" w:cs="Arial"/>
          <w:sz w:val="20"/>
          <w:lang w:val="cs-CZ"/>
        </w:rPr>
      </w:pPr>
      <w:r w:rsidRPr="00C30E28">
        <w:rPr>
          <w:rFonts w:ascii="Arial" w:eastAsia="Verdana" w:hAnsi="Arial" w:cs="Arial"/>
          <w:sz w:val="20"/>
          <w:lang w:val="cs-CZ"/>
        </w:rPr>
        <w:t xml:space="preserve">Druhá </w:t>
      </w:r>
      <w:r w:rsidR="00E61D61" w:rsidRPr="00C30E28">
        <w:rPr>
          <w:rFonts w:ascii="Arial" w:eastAsia="Verdana" w:hAnsi="Arial" w:cs="Arial"/>
          <w:sz w:val="20"/>
          <w:lang w:val="cs-CZ"/>
        </w:rPr>
        <w:t xml:space="preserve">(2.) </w:t>
      </w:r>
      <w:r w:rsidRPr="00C30E28">
        <w:rPr>
          <w:rFonts w:ascii="Arial" w:eastAsia="Verdana" w:hAnsi="Arial" w:cs="Arial"/>
          <w:sz w:val="20"/>
          <w:lang w:val="cs-CZ"/>
        </w:rPr>
        <w:t xml:space="preserve">etapa: pokročilý vývoj Systému, a to v takovém rozsahu, že budou splněny podmínky pro vytvoření prototypu Systému – podmínky zpracuje </w:t>
      </w:r>
      <w:r w:rsidR="0084062C" w:rsidRPr="00C30E28">
        <w:rPr>
          <w:rFonts w:ascii="Arial" w:eastAsia="Verdana" w:hAnsi="Arial" w:cs="Arial"/>
          <w:sz w:val="20"/>
          <w:lang w:val="cs-CZ"/>
        </w:rPr>
        <w:t>Zhotovitel</w:t>
      </w:r>
      <w:r w:rsidRPr="00C30E28">
        <w:rPr>
          <w:rFonts w:ascii="Arial" w:eastAsia="Verdana" w:hAnsi="Arial" w:cs="Arial"/>
          <w:sz w:val="20"/>
          <w:lang w:val="cs-CZ"/>
        </w:rPr>
        <w:t xml:space="preserve"> v rámci Implementační studie a schvaluje </w:t>
      </w:r>
      <w:r w:rsidR="0084062C" w:rsidRPr="00C30E28">
        <w:rPr>
          <w:rFonts w:ascii="Arial" w:eastAsia="Verdana" w:hAnsi="Arial" w:cs="Arial"/>
          <w:sz w:val="20"/>
          <w:lang w:val="cs-CZ"/>
        </w:rPr>
        <w:t>Objednatel</w:t>
      </w:r>
    </w:p>
    <w:p w14:paraId="142780DE" w14:textId="77777777" w:rsidR="00C02F25" w:rsidRPr="00C30E28" w:rsidRDefault="00C02F25" w:rsidP="00745EAE">
      <w:pPr>
        <w:pStyle w:val="Odstavecseseznamem"/>
        <w:numPr>
          <w:ilvl w:val="1"/>
          <w:numId w:val="25"/>
        </w:numPr>
        <w:jc w:val="left"/>
        <w:rPr>
          <w:rFonts w:ascii="Arial" w:eastAsia="Verdana" w:hAnsi="Arial" w:cs="Arial"/>
          <w:sz w:val="20"/>
          <w:lang w:val="cs-CZ"/>
        </w:rPr>
      </w:pPr>
      <w:r w:rsidRPr="00C30E28">
        <w:rPr>
          <w:rFonts w:ascii="Arial" w:eastAsia="Verdana" w:hAnsi="Arial" w:cs="Arial"/>
          <w:sz w:val="20"/>
          <w:lang w:val="cs-CZ"/>
        </w:rPr>
        <w:t xml:space="preserve">Třetí </w:t>
      </w:r>
      <w:r w:rsidR="00E61D61" w:rsidRPr="00C30E28">
        <w:rPr>
          <w:rFonts w:ascii="Arial" w:eastAsia="Verdana" w:hAnsi="Arial" w:cs="Arial"/>
          <w:sz w:val="20"/>
          <w:lang w:val="cs-CZ"/>
        </w:rPr>
        <w:t xml:space="preserve">(3.) </w:t>
      </w:r>
      <w:r w:rsidRPr="00C30E28">
        <w:rPr>
          <w:rFonts w:ascii="Arial" w:eastAsia="Verdana" w:hAnsi="Arial" w:cs="Arial"/>
          <w:sz w:val="20"/>
          <w:lang w:val="cs-CZ"/>
        </w:rPr>
        <w:t xml:space="preserve">etapa: </w:t>
      </w:r>
      <w:r w:rsidR="009C522C" w:rsidRPr="00C30E28">
        <w:rPr>
          <w:rFonts w:ascii="Arial" w:eastAsia="Verdana" w:hAnsi="Arial" w:cs="Arial"/>
          <w:sz w:val="20"/>
          <w:lang w:val="cs-CZ"/>
        </w:rPr>
        <w:t xml:space="preserve">Zhotovitelem vytvořený a Objednatelem Schválený </w:t>
      </w:r>
      <w:r w:rsidRPr="00C30E28">
        <w:rPr>
          <w:rFonts w:ascii="Arial" w:eastAsia="Verdana" w:hAnsi="Arial" w:cs="Arial"/>
          <w:sz w:val="20"/>
          <w:lang w:val="cs-CZ"/>
        </w:rPr>
        <w:t>prototyp Systému</w:t>
      </w:r>
    </w:p>
    <w:p w14:paraId="4A8786CF" w14:textId="77777777" w:rsidR="00D8062B" w:rsidRPr="00C30E28" w:rsidRDefault="00D8062B" w:rsidP="00745EAE">
      <w:pPr>
        <w:pStyle w:val="Odstavecseseznamem"/>
        <w:numPr>
          <w:ilvl w:val="1"/>
          <w:numId w:val="25"/>
        </w:numPr>
        <w:jc w:val="left"/>
        <w:rPr>
          <w:rFonts w:ascii="Arial" w:eastAsia="Verdana" w:hAnsi="Arial" w:cs="Arial"/>
          <w:sz w:val="20"/>
          <w:lang w:val="cs-CZ"/>
        </w:rPr>
      </w:pPr>
      <w:r w:rsidRPr="00C30E28">
        <w:rPr>
          <w:rFonts w:ascii="Arial" w:eastAsia="Verdana" w:hAnsi="Arial" w:cs="Arial"/>
          <w:sz w:val="20"/>
          <w:lang w:val="cs-CZ"/>
        </w:rPr>
        <w:t xml:space="preserve">Čtvrtá </w:t>
      </w:r>
      <w:r w:rsidR="00E61D61" w:rsidRPr="00C30E28">
        <w:rPr>
          <w:rFonts w:ascii="Arial" w:eastAsia="Verdana" w:hAnsi="Arial" w:cs="Arial"/>
          <w:sz w:val="20"/>
          <w:lang w:val="cs-CZ"/>
        </w:rPr>
        <w:t xml:space="preserve">(4.) </w:t>
      </w:r>
      <w:r w:rsidRPr="00C30E28">
        <w:rPr>
          <w:rFonts w:ascii="Arial" w:eastAsia="Verdana" w:hAnsi="Arial" w:cs="Arial"/>
          <w:sz w:val="20"/>
          <w:lang w:val="cs-CZ"/>
        </w:rPr>
        <w:t>etapa: funkční a plně otestovaný Systém se zapracováním všech připomínek uživatelů</w:t>
      </w:r>
      <w:r w:rsidR="009C522C" w:rsidRPr="00C30E28">
        <w:rPr>
          <w:rFonts w:ascii="Arial" w:eastAsia="Verdana" w:hAnsi="Arial" w:cs="Arial"/>
          <w:sz w:val="20"/>
          <w:lang w:val="cs-CZ"/>
        </w:rPr>
        <w:t>, který splňuje požadované parametry</w:t>
      </w:r>
    </w:p>
    <w:p w14:paraId="4C4B9BF3" w14:textId="77777777" w:rsidR="00D8062B" w:rsidRPr="00C30E28" w:rsidRDefault="00D8062B" w:rsidP="00745EAE">
      <w:pPr>
        <w:pStyle w:val="Odstavecseseznamem"/>
        <w:numPr>
          <w:ilvl w:val="1"/>
          <w:numId w:val="25"/>
        </w:numPr>
        <w:jc w:val="left"/>
        <w:rPr>
          <w:rFonts w:ascii="Arial" w:eastAsia="Verdana" w:hAnsi="Arial" w:cs="Arial"/>
          <w:sz w:val="20"/>
          <w:lang w:val="cs-CZ"/>
        </w:rPr>
      </w:pPr>
      <w:r w:rsidRPr="00C30E28">
        <w:rPr>
          <w:rFonts w:ascii="Arial" w:eastAsia="Verdana" w:hAnsi="Arial" w:cs="Arial"/>
          <w:sz w:val="20"/>
          <w:lang w:val="cs-CZ"/>
        </w:rPr>
        <w:t xml:space="preserve">Pátá </w:t>
      </w:r>
      <w:r w:rsidR="00E61D61" w:rsidRPr="00C30E28">
        <w:rPr>
          <w:rFonts w:ascii="Arial" w:eastAsia="Verdana" w:hAnsi="Arial" w:cs="Arial"/>
          <w:sz w:val="20"/>
          <w:lang w:val="cs-CZ"/>
        </w:rPr>
        <w:t xml:space="preserve">(5.) </w:t>
      </w:r>
      <w:r w:rsidRPr="00C30E28">
        <w:rPr>
          <w:rFonts w:ascii="Arial" w:eastAsia="Verdana" w:hAnsi="Arial" w:cs="Arial"/>
          <w:sz w:val="20"/>
          <w:lang w:val="cs-CZ"/>
        </w:rPr>
        <w:t xml:space="preserve">etapa: </w:t>
      </w:r>
      <w:r w:rsidR="009C522C" w:rsidRPr="00C30E28">
        <w:rPr>
          <w:rFonts w:ascii="Arial" w:eastAsia="Verdana" w:hAnsi="Arial" w:cs="Arial"/>
          <w:sz w:val="20"/>
          <w:lang w:val="cs-CZ"/>
        </w:rPr>
        <w:t>Uvedení do provozu a předání Zdrojových kódů a Dokumentace Objednateli, čímž budou splněny předpoklady pro Akceptaci díla.</w:t>
      </w:r>
    </w:p>
    <w:p w14:paraId="0BAA9093" w14:textId="77777777" w:rsidR="00442A31" w:rsidRPr="00C30E28" w:rsidRDefault="00442A31" w:rsidP="004867FE">
      <w:pPr>
        <w:pStyle w:val="Odstavecseseznamem"/>
        <w:numPr>
          <w:ilvl w:val="0"/>
          <w:numId w:val="25"/>
        </w:numPr>
        <w:jc w:val="left"/>
        <w:rPr>
          <w:rFonts w:ascii="Arial" w:eastAsia="Verdana" w:hAnsi="Arial" w:cs="Arial"/>
          <w:sz w:val="20"/>
          <w:lang w:val="cs-CZ"/>
        </w:rPr>
      </w:pPr>
      <w:r w:rsidRPr="00C30E28">
        <w:rPr>
          <w:rFonts w:ascii="Arial" w:eastAsia="Verdana" w:hAnsi="Arial" w:cs="Arial"/>
          <w:sz w:val="20"/>
          <w:lang w:val="cs-CZ"/>
        </w:rPr>
        <w:t xml:space="preserve">Popis architektury nového </w:t>
      </w:r>
      <w:r w:rsidR="00443C5E" w:rsidRPr="00C30E28">
        <w:rPr>
          <w:rFonts w:ascii="Arial" w:eastAsia="Verdana" w:hAnsi="Arial" w:cs="Arial"/>
          <w:sz w:val="20"/>
          <w:lang w:val="cs-CZ"/>
        </w:rPr>
        <w:t>S</w:t>
      </w:r>
      <w:r w:rsidRPr="00C30E28">
        <w:rPr>
          <w:rFonts w:ascii="Arial" w:eastAsia="Verdana" w:hAnsi="Arial" w:cs="Arial"/>
          <w:sz w:val="20"/>
          <w:lang w:val="cs-CZ"/>
        </w:rPr>
        <w:t>ystému</w:t>
      </w:r>
      <w:r w:rsidR="004867FE" w:rsidRPr="00C30E28">
        <w:rPr>
          <w:rFonts w:ascii="Arial" w:eastAsia="Verdana" w:hAnsi="Arial" w:cs="Arial"/>
          <w:sz w:val="20"/>
          <w:lang w:val="cs-CZ"/>
        </w:rPr>
        <w:t>, včetně modulů, funkčních celků, popisu a vazeb na okolní systémy. Dále také</w:t>
      </w:r>
      <w:r w:rsidRPr="00C30E28">
        <w:rPr>
          <w:rFonts w:ascii="Arial" w:eastAsia="Verdana" w:hAnsi="Arial" w:cs="Arial"/>
          <w:sz w:val="20"/>
          <w:lang w:val="cs-CZ"/>
        </w:rPr>
        <w:t xml:space="preserve"> příslušných diagramů, specifikací a modelů pro:</w:t>
      </w:r>
    </w:p>
    <w:p w14:paraId="2978FBF8" w14:textId="77777777" w:rsidR="00442A31" w:rsidRPr="00C30E28" w:rsidRDefault="00442A31" w:rsidP="0074008D">
      <w:pPr>
        <w:pStyle w:val="Odstavecseseznamem"/>
        <w:numPr>
          <w:ilvl w:val="1"/>
          <w:numId w:val="25"/>
        </w:numPr>
        <w:jc w:val="left"/>
        <w:rPr>
          <w:rFonts w:ascii="Arial" w:eastAsia="Verdana" w:hAnsi="Arial" w:cs="Arial"/>
          <w:sz w:val="20"/>
          <w:lang w:val="cs-CZ"/>
        </w:rPr>
      </w:pPr>
      <w:r w:rsidRPr="00C30E28">
        <w:rPr>
          <w:rFonts w:ascii="Arial" w:eastAsia="Verdana" w:hAnsi="Arial" w:cs="Arial"/>
          <w:sz w:val="20"/>
          <w:lang w:val="cs-CZ"/>
        </w:rPr>
        <w:t>Infrastrukturní a komunikační vrstvu,</w:t>
      </w:r>
    </w:p>
    <w:p w14:paraId="21672526" w14:textId="77777777" w:rsidR="00442A31" w:rsidRPr="00C30E28" w:rsidRDefault="00442A31" w:rsidP="0074008D">
      <w:pPr>
        <w:pStyle w:val="Odstavecseseznamem"/>
        <w:numPr>
          <w:ilvl w:val="1"/>
          <w:numId w:val="25"/>
        </w:numPr>
        <w:jc w:val="left"/>
        <w:rPr>
          <w:rFonts w:ascii="Arial" w:eastAsia="Verdana" w:hAnsi="Arial" w:cs="Arial"/>
          <w:sz w:val="20"/>
          <w:lang w:val="cs-CZ"/>
        </w:rPr>
      </w:pPr>
      <w:r w:rsidRPr="00C30E28">
        <w:rPr>
          <w:rFonts w:ascii="Arial" w:eastAsia="Verdana" w:hAnsi="Arial" w:cs="Arial"/>
          <w:sz w:val="20"/>
          <w:lang w:val="cs-CZ"/>
        </w:rPr>
        <w:t>Aplikační vrstvu,</w:t>
      </w:r>
    </w:p>
    <w:p w14:paraId="0D08E44C" w14:textId="77777777" w:rsidR="00442A31" w:rsidRPr="00C30E28" w:rsidRDefault="00442A31" w:rsidP="0074008D">
      <w:pPr>
        <w:pStyle w:val="Odstavecseseznamem"/>
        <w:numPr>
          <w:ilvl w:val="1"/>
          <w:numId w:val="25"/>
        </w:numPr>
        <w:jc w:val="left"/>
        <w:rPr>
          <w:rFonts w:ascii="Arial" w:eastAsia="Verdana" w:hAnsi="Arial" w:cs="Arial"/>
          <w:sz w:val="20"/>
          <w:lang w:val="cs-CZ"/>
        </w:rPr>
      </w:pPr>
      <w:r w:rsidRPr="00C30E28">
        <w:rPr>
          <w:rFonts w:ascii="Arial" w:eastAsia="Verdana" w:hAnsi="Arial" w:cs="Arial"/>
          <w:sz w:val="20"/>
          <w:lang w:val="cs-CZ"/>
        </w:rPr>
        <w:t>Procesní vrstvu nového Systému vč. jeho integrací,</w:t>
      </w:r>
    </w:p>
    <w:p w14:paraId="292AE1A5" w14:textId="77777777" w:rsidR="004867FE" w:rsidRPr="00C30E28" w:rsidRDefault="004867FE" w:rsidP="004867FE">
      <w:pPr>
        <w:pStyle w:val="Odstavecseseznamem"/>
        <w:numPr>
          <w:ilvl w:val="0"/>
          <w:numId w:val="25"/>
        </w:numPr>
        <w:rPr>
          <w:rFonts w:ascii="Arial" w:eastAsia="Verdana" w:hAnsi="Arial" w:cs="Arial"/>
          <w:sz w:val="20"/>
          <w:lang w:val="cs-CZ"/>
        </w:rPr>
      </w:pPr>
      <w:r w:rsidRPr="00C30E28">
        <w:rPr>
          <w:rFonts w:ascii="Arial" w:eastAsia="Verdana" w:hAnsi="Arial" w:cs="Arial"/>
          <w:sz w:val="20"/>
          <w:lang w:val="cs-CZ"/>
        </w:rPr>
        <w:t>Popis jednotlivých součástí Systému, jejich funkčnost a vzájemné propojení.</w:t>
      </w:r>
    </w:p>
    <w:p w14:paraId="6D1F4CF5" w14:textId="77777777" w:rsidR="004867FE" w:rsidRPr="00C30E28" w:rsidRDefault="00855FF9" w:rsidP="00DB639F">
      <w:pPr>
        <w:pStyle w:val="Odstavecseseznamem"/>
        <w:numPr>
          <w:ilvl w:val="0"/>
          <w:numId w:val="25"/>
        </w:numPr>
        <w:jc w:val="left"/>
        <w:rPr>
          <w:rFonts w:ascii="Arial" w:eastAsia="Verdana" w:hAnsi="Arial" w:cs="Arial"/>
          <w:sz w:val="20"/>
          <w:lang w:val="cs-CZ"/>
        </w:rPr>
      </w:pPr>
      <w:r w:rsidRPr="00C30E28">
        <w:rPr>
          <w:rFonts w:ascii="Arial" w:eastAsia="Verdana" w:hAnsi="Arial" w:cs="Arial"/>
          <w:sz w:val="20"/>
          <w:lang w:val="cs-CZ"/>
        </w:rPr>
        <w:lastRenderedPageBreak/>
        <w:t>Návrh funkčních a technických vlastností a parametrů Systému, který bude vycházet z</w:t>
      </w:r>
      <w:r w:rsidR="004867FE" w:rsidRPr="00C30E28">
        <w:rPr>
          <w:rFonts w:ascii="Arial" w:eastAsia="Verdana" w:hAnsi="Arial" w:cs="Arial"/>
          <w:sz w:val="20"/>
          <w:lang w:val="cs-CZ"/>
        </w:rPr>
        <w:t xml:space="preserve"> funkčních a technických požadavků na Systém</w:t>
      </w:r>
      <w:r w:rsidR="00DB639F" w:rsidRPr="00C30E28">
        <w:rPr>
          <w:rFonts w:ascii="Arial" w:eastAsia="Verdana" w:hAnsi="Arial" w:cs="Arial"/>
          <w:sz w:val="20"/>
          <w:lang w:val="cs-CZ"/>
        </w:rPr>
        <w:t xml:space="preserve"> definovaných v katalozích požadavků</w:t>
      </w:r>
      <w:r w:rsidR="00E61D61" w:rsidRPr="00C30E28">
        <w:rPr>
          <w:rFonts w:ascii="Arial" w:eastAsia="Verdana" w:hAnsi="Arial" w:cs="Arial"/>
          <w:sz w:val="20"/>
          <w:lang w:val="cs-CZ"/>
        </w:rPr>
        <w:t xml:space="preserve"> uvedených v</w:t>
      </w:r>
      <w:r w:rsidR="00DB639F" w:rsidRPr="00C30E28">
        <w:rPr>
          <w:rFonts w:ascii="Arial" w:eastAsia="Verdana" w:hAnsi="Arial" w:cs="Arial"/>
          <w:sz w:val="20"/>
          <w:lang w:val="cs-CZ"/>
        </w:rPr>
        <w:t xml:space="preserve"> kapitolách 4.2 a 4.3</w:t>
      </w:r>
    </w:p>
    <w:p w14:paraId="64D840EC" w14:textId="77777777" w:rsidR="00442A31" w:rsidRPr="00C30E28" w:rsidRDefault="00DB639F" w:rsidP="00DB639F">
      <w:pPr>
        <w:pStyle w:val="Odstavecseseznamem"/>
        <w:numPr>
          <w:ilvl w:val="0"/>
          <w:numId w:val="25"/>
        </w:numPr>
        <w:jc w:val="left"/>
        <w:rPr>
          <w:rFonts w:ascii="Arial" w:eastAsia="Verdana" w:hAnsi="Arial" w:cs="Arial"/>
          <w:sz w:val="20"/>
          <w:lang w:val="cs-CZ"/>
        </w:rPr>
      </w:pPr>
      <w:r w:rsidRPr="00C30E28">
        <w:rPr>
          <w:rFonts w:ascii="Arial" w:eastAsia="Verdana" w:hAnsi="Arial" w:cs="Arial"/>
          <w:sz w:val="20"/>
          <w:lang w:val="cs-CZ"/>
        </w:rPr>
        <w:t xml:space="preserve">Návrh a popis </w:t>
      </w:r>
      <w:r w:rsidR="00442A31" w:rsidRPr="00C30E28">
        <w:rPr>
          <w:rFonts w:ascii="Arial" w:eastAsia="Verdana" w:hAnsi="Arial" w:cs="Arial"/>
          <w:sz w:val="20"/>
          <w:lang w:val="cs-CZ"/>
        </w:rPr>
        <w:t>datového modelu a jeho diagram.</w:t>
      </w:r>
      <w:r w:rsidRPr="00C30E28">
        <w:rPr>
          <w:rFonts w:ascii="Arial" w:eastAsia="Verdana" w:hAnsi="Arial" w:cs="Arial"/>
          <w:sz w:val="20"/>
          <w:lang w:val="cs-CZ"/>
        </w:rPr>
        <w:t xml:space="preserve"> Návrh datových základen pro Systém (včetně analýzy disponibilních dat </w:t>
      </w:r>
      <w:r w:rsidR="0084062C" w:rsidRPr="00C30E28">
        <w:rPr>
          <w:rFonts w:ascii="Arial" w:eastAsia="Verdana" w:hAnsi="Arial" w:cs="Arial"/>
          <w:sz w:val="20"/>
          <w:lang w:val="cs-CZ"/>
        </w:rPr>
        <w:t>Objednatel</w:t>
      </w:r>
      <w:r w:rsidRPr="00C30E28">
        <w:rPr>
          <w:rFonts w:ascii="Arial" w:eastAsia="Verdana" w:hAnsi="Arial" w:cs="Arial"/>
          <w:sz w:val="20"/>
          <w:lang w:val="cs-CZ"/>
        </w:rPr>
        <w:t>e a popisu způsobu zajištění/doplnění dat nezbytných pro funkci Systému), návrh datových struktur.</w:t>
      </w:r>
    </w:p>
    <w:p w14:paraId="573F898E" w14:textId="77777777" w:rsidR="00DB639F" w:rsidRPr="00C30E28" w:rsidRDefault="00DB639F" w:rsidP="00745EAE">
      <w:pPr>
        <w:pStyle w:val="Odstavecseseznamem"/>
        <w:numPr>
          <w:ilvl w:val="0"/>
          <w:numId w:val="25"/>
        </w:numPr>
        <w:rPr>
          <w:rFonts w:ascii="Arial" w:eastAsia="Verdana" w:hAnsi="Arial" w:cs="Arial"/>
          <w:sz w:val="20"/>
          <w:lang w:val="cs-CZ"/>
        </w:rPr>
      </w:pPr>
      <w:r w:rsidRPr="00C30E28">
        <w:rPr>
          <w:rFonts w:ascii="Arial" w:eastAsia="Verdana" w:hAnsi="Arial" w:cs="Arial"/>
          <w:sz w:val="20"/>
          <w:lang w:val="cs-CZ"/>
        </w:rPr>
        <w:t xml:space="preserve">Specifikace průběhu migrace dat ze stávajících systémů </w:t>
      </w:r>
      <w:r w:rsidR="0084062C" w:rsidRPr="00C30E28">
        <w:rPr>
          <w:rFonts w:ascii="Arial" w:eastAsia="Verdana" w:hAnsi="Arial" w:cs="Arial"/>
          <w:sz w:val="20"/>
          <w:lang w:val="cs-CZ"/>
        </w:rPr>
        <w:t>Objednatel</w:t>
      </w:r>
      <w:r w:rsidRPr="00C30E28">
        <w:rPr>
          <w:rFonts w:ascii="Arial" w:eastAsia="Verdana" w:hAnsi="Arial" w:cs="Arial"/>
          <w:sz w:val="20"/>
          <w:lang w:val="cs-CZ"/>
        </w:rPr>
        <w:t>e, popis všech datových zdrojů pro migraci, podetapy migrace a postupy vedoucí k ověření správnosti této migrace (migrační scénář).</w:t>
      </w:r>
    </w:p>
    <w:p w14:paraId="3B8CF509" w14:textId="77777777" w:rsidR="00442A31" w:rsidRPr="00C30E28" w:rsidRDefault="00442A31" w:rsidP="0074008D">
      <w:pPr>
        <w:pStyle w:val="Odstavecseseznamem"/>
        <w:numPr>
          <w:ilvl w:val="0"/>
          <w:numId w:val="25"/>
        </w:numPr>
        <w:rPr>
          <w:rFonts w:ascii="Arial" w:eastAsia="Verdana" w:hAnsi="Arial" w:cs="Arial"/>
          <w:sz w:val="20"/>
          <w:lang w:val="cs-CZ"/>
        </w:rPr>
      </w:pPr>
      <w:r w:rsidRPr="00C30E28">
        <w:rPr>
          <w:rFonts w:ascii="Arial" w:eastAsia="Verdana" w:hAnsi="Arial" w:cs="Arial"/>
          <w:sz w:val="20"/>
          <w:lang w:val="cs-CZ"/>
        </w:rPr>
        <w:t>Přehled integračních vazeb a způsob jejich realizace formou služeb a doporučený postup pro zavedení těchto služeb.</w:t>
      </w:r>
    </w:p>
    <w:p w14:paraId="29A13C0D" w14:textId="77777777" w:rsidR="00442A31" w:rsidRPr="00C30E28" w:rsidRDefault="00442A31" w:rsidP="0074008D">
      <w:pPr>
        <w:pStyle w:val="Odstavecseseznamem"/>
        <w:numPr>
          <w:ilvl w:val="0"/>
          <w:numId w:val="25"/>
        </w:numPr>
        <w:rPr>
          <w:rFonts w:ascii="Arial" w:eastAsia="Verdana" w:hAnsi="Arial" w:cs="Arial"/>
          <w:sz w:val="20"/>
          <w:lang w:val="cs-CZ"/>
        </w:rPr>
      </w:pPr>
      <w:r w:rsidRPr="00C30E28">
        <w:rPr>
          <w:rFonts w:ascii="Arial" w:eastAsia="Verdana" w:hAnsi="Arial" w:cs="Arial"/>
          <w:sz w:val="20"/>
          <w:lang w:val="cs-CZ"/>
        </w:rPr>
        <w:t xml:space="preserve">Detailní požadavky na součinnost </w:t>
      </w:r>
      <w:r w:rsidR="0084062C" w:rsidRPr="00C30E28">
        <w:rPr>
          <w:rFonts w:ascii="Arial" w:eastAsia="Verdana" w:hAnsi="Arial" w:cs="Arial"/>
          <w:sz w:val="20"/>
          <w:lang w:val="cs-CZ"/>
        </w:rPr>
        <w:t>Objednatel</w:t>
      </w:r>
      <w:r w:rsidRPr="00C30E28">
        <w:rPr>
          <w:rFonts w:ascii="Arial" w:eastAsia="Verdana" w:hAnsi="Arial" w:cs="Arial"/>
          <w:sz w:val="20"/>
          <w:lang w:val="cs-CZ"/>
        </w:rPr>
        <w:t>e vč. případných požadavků na rozšíření existující infrastruktury, komunikací nebo jejich úpravy a doplnění stávajících komponent nebo dobudování nových prvků.</w:t>
      </w:r>
    </w:p>
    <w:p w14:paraId="29899A23" w14:textId="77777777" w:rsidR="003D3D5C" w:rsidRPr="00C30E28" w:rsidRDefault="003D3D5C" w:rsidP="0074008D">
      <w:pPr>
        <w:pStyle w:val="Odstavecseseznamem"/>
        <w:numPr>
          <w:ilvl w:val="0"/>
          <w:numId w:val="25"/>
        </w:numPr>
        <w:rPr>
          <w:rFonts w:ascii="Arial" w:eastAsia="Verdana" w:hAnsi="Arial" w:cs="Arial"/>
          <w:sz w:val="20"/>
          <w:lang w:val="cs-CZ"/>
        </w:rPr>
      </w:pPr>
      <w:r w:rsidRPr="00C30E28">
        <w:rPr>
          <w:rFonts w:ascii="Arial" w:eastAsia="Verdana" w:hAnsi="Arial" w:cs="Arial"/>
          <w:sz w:val="20"/>
          <w:lang w:val="cs-CZ"/>
        </w:rPr>
        <w:t>Definice SW a HW požadavků Systému</w:t>
      </w:r>
      <w:r w:rsidR="00DB639F" w:rsidRPr="00C30E28">
        <w:rPr>
          <w:rFonts w:ascii="Arial" w:eastAsia="Verdana" w:hAnsi="Arial" w:cs="Arial"/>
          <w:sz w:val="20"/>
          <w:lang w:val="cs-CZ"/>
        </w:rPr>
        <w:t>, zpracovávané objemy dat, výkonnostní parametry Systému a výpočetní prostředí.</w:t>
      </w:r>
    </w:p>
    <w:p w14:paraId="1EEAFB45" w14:textId="77777777" w:rsidR="00DB639F" w:rsidRPr="00C30E28" w:rsidRDefault="00DB639F" w:rsidP="0074008D">
      <w:pPr>
        <w:pStyle w:val="Odstavecseseznamem"/>
        <w:numPr>
          <w:ilvl w:val="0"/>
          <w:numId w:val="25"/>
        </w:numPr>
        <w:rPr>
          <w:rFonts w:ascii="Arial" w:eastAsia="Verdana" w:hAnsi="Arial" w:cs="Arial"/>
          <w:sz w:val="20"/>
          <w:lang w:val="cs-CZ"/>
        </w:rPr>
      </w:pPr>
      <w:r w:rsidRPr="00C30E28">
        <w:rPr>
          <w:rFonts w:ascii="Arial" w:eastAsia="Verdana" w:hAnsi="Arial" w:cs="Arial"/>
          <w:sz w:val="20"/>
          <w:lang w:val="cs-CZ"/>
        </w:rPr>
        <w:t xml:space="preserve">Procesní analýza a procesní model, stanovení případů užití a způsob koexistence současného způsobu provádění procesů a nově vytvářeného Systému. Procesy, principy, logika a zvyklosti ověřené používáním v nahrazovaných systémech budou využity pro procesní analýzu. </w:t>
      </w:r>
      <w:r w:rsidR="0084062C" w:rsidRPr="00C30E28">
        <w:rPr>
          <w:rFonts w:ascii="Arial" w:eastAsia="Verdana" w:hAnsi="Arial" w:cs="Arial"/>
          <w:sz w:val="20"/>
          <w:lang w:val="cs-CZ"/>
        </w:rPr>
        <w:t>Zhotovitel</w:t>
      </w:r>
      <w:r w:rsidRPr="00C30E28">
        <w:rPr>
          <w:rFonts w:ascii="Arial" w:eastAsia="Verdana" w:hAnsi="Arial" w:cs="Arial"/>
          <w:sz w:val="20"/>
          <w:lang w:val="cs-CZ"/>
        </w:rPr>
        <w:t xml:space="preserve"> provede revizi a návrh sjednocení aktuálních procesů </w:t>
      </w:r>
      <w:r w:rsidR="0084062C" w:rsidRPr="00C30E28">
        <w:rPr>
          <w:rFonts w:ascii="Arial" w:eastAsia="Verdana" w:hAnsi="Arial" w:cs="Arial"/>
          <w:sz w:val="20"/>
          <w:lang w:val="cs-CZ"/>
        </w:rPr>
        <w:t>Objednatel</w:t>
      </w:r>
      <w:r w:rsidRPr="00C30E28">
        <w:rPr>
          <w:rFonts w:ascii="Arial" w:eastAsia="Verdana" w:hAnsi="Arial" w:cs="Arial"/>
          <w:sz w:val="20"/>
          <w:lang w:val="cs-CZ"/>
        </w:rPr>
        <w:t>e a posoudí jejich případný přenos do nového Systému.</w:t>
      </w:r>
    </w:p>
    <w:p w14:paraId="37B655A4" w14:textId="77777777" w:rsidR="00DB639F" w:rsidRPr="00C30E28" w:rsidRDefault="00DB639F" w:rsidP="00DB639F">
      <w:pPr>
        <w:pStyle w:val="Odstavecseseznamem"/>
        <w:numPr>
          <w:ilvl w:val="0"/>
          <w:numId w:val="25"/>
        </w:numPr>
        <w:rPr>
          <w:rFonts w:ascii="Arial" w:eastAsia="Verdana" w:hAnsi="Arial" w:cs="Arial"/>
          <w:sz w:val="20"/>
          <w:lang w:val="cs-CZ"/>
        </w:rPr>
      </w:pPr>
      <w:r w:rsidRPr="00C30E28">
        <w:rPr>
          <w:rFonts w:ascii="Arial" w:eastAsia="Verdana" w:hAnsi="Arial" w:cs="Arial"/>
          <w:sz w:val="20"/>
          <w:lang w:val="cs-CZ"/>
        </w:rPr>
        <w:t>Principy budoucího organizačního zajištění, návrh dočasných a trvalých změn a postup přechodu na používání nového Systému.</w:t>
      </w:r>
    </w:p>
    <w:p w14:paraId="69004AAB" w14:textId="77777777" w:rsidR="00DB639F" w:rsidRPr="00C30E28" w:rsidRDefault="00DB639F" w:rsidP="00745EAE">
      <w:pPr>
        <w:pStyle w:val="Odstavecseseznamem"/>
        <w:numPr>
          <w:ilvl w:val="0"/>
          <w:numId w:val="25"/>
        </w:numPr>
        <w:rPr>
          <w:rFonts w:ascii="Arial" w:eastAsia="Verdana" w:hAnsi="Arial" w:cs="Arial"/>
          <w:sz w:val="20"/>
          <w:lang w:val="cs-CZ"/>
        </w:rPr>
      </w:pPr>
      <w:r w:rsidRPr="00C30E28">
        <w:rPr>
          <w:rFonts w:ascii="Arial" w:eastAsia="Verdana" w:hAnsi="Arial" w:cs="Arial"/>
          <w:sz w:val="20"/>
          <w:lang w:val="cs-CZ"/>
        </w:rPr>
        <w:t>Návrh uživatelů Systému, jejich rolí a oprávnění.</w:t>
      </w:r>
    </w:p>
    <w:p w14:paraId="4B3D7702" w14:textId="77777777" w:rsidR="00574B82" w:rsidRPr="00C30E28" w:rsidRDefault="00574B82" w:rsidP="0074008D">
      <w:pPr>
        <w:pStyle w:val="Odstavecseseznamem"/>
        <w:numPr>
          <w:ilvl w:val="0"/>
          <w:numId w:val="25"/>
        </w:numPr>
        <w:rPr>
          <w:rFonts w:ascii="Arial" w:eastAsia="Verdana" w:hAnsi="Arial" w:cs="Arial"/>
          <w:sz w:val="20"/>
          <w:lang w:val="cs-CZ"/>
        </w:rPr>
      </w:pPr>
      <w:r w:rsidRPr="00C30E28">
        <w:rPr>
          <w:rFonts w:ascii="Arial" w:eastAsia="Verdana" w:hAnsi="Arial" w:cs="Arial"/>
          <w:sz w:val="20"/>
          <w:lang w:val="cs-CZ"/>
        </w:rPr>
        <w:t xml:space="preserve">Popis plánu testování Systému dle požadavků v kapitole </w:t>
      </w:r>
      <w:r w:rsidRPr="00C30E28">
        <w:rPr>
          <w:rFonts w:ascii="Arial" w:eastAsia="Verdana" w:hAnsi="Arial" w:cs="Arial"/>
          <w:sz w:val="20"/>
          <w:lang w:val="cs-CZ"/>
        </w:rPr>
        <w:fldChar w:fldCharType="begin"/>
      </w:r>
      <w:r w:rsidRPr="00C30E28">
        <w:rPr>
          <w:rFonts w:ascii="Arial" w:eastAsia="Verdana" w:hAnsi="Arial" w:cs="Arial"/>
          <w:sz w:val="20"/>
          <w:lang w:val="cs-CZ"/>
        </w:rPr>
        <w:instrText xml:space="preserve"> REF _Ref46319479 \r \h </w:instrText>
      </w:r>
      <w:r w:rsidR="00B47706" w:rsidRPr="00C30E28">
        <w:rPr>
          <w:rFonts w:ascii="Arial" w:eastAsia="Verdana" w:hAnsi="Arial" w:cs="Arial"/>
          <w:sz w:val="20"/>
          <w:lang w:val="cs-CZ"/>
        </w:rPr>
        <w:instrText xml:space="preserve"> \* MERGEFORMAT </w:instrText>
      </w:r>
      <w:r w:rsidRPr="00C30E28">
        <w:rPr>
          <w:rFonts w:ascii="Arial" w:eastAsia="Verdana" w:hAnsi="Arial" w:cs="Arial"/>
          <w:sz w:val="20"/>
          <w:lang w:val="cs-CZ"/>
        </w:rPr>
      </w:r>
      <w:r w:rsidRPr="00C30E28">
        <w:rPr>
          <w:rFonts w:ascii="Arial" w:eastAsia="Verdana" w:hAnsi="Arial" w:cs="Arial"/>
          <w:sz w:val="20"/>
          <w:lang w:val="cs-CZ"/>
        </w:rPr>
        <w:fldChar w:fldCharType="separate"/>
      </w:r>
      <w:r w:rsidR="00EB5905" w:rsidRPr="00C30E28">
        <w:rPr>
          <w:rFonts w:ascii="Arial" w:eastAsia="Verdana" w:hAnsi="Arial" w:cs="Arial"/>
          <w:sz w:val="20"/>
          <w:lang w:val="cs-CZ"/>
        </w:rPr>
        <w:t>5.2</w:t>
      </w:r>
      <w:r w:rsidRPr="00C30E28">
        <w:rPr>
          <w:rFonts w:ascii="Arial" w:eastAsia="Verdana" w:hAnsi="Arial" w:cs="Arial"/>
          <w:sz w:val="20"/>
          <w:lang w:val="cs-CZ"/>
        </w:rPr>
        <w:fldChar w:fldCharType="end"/>
      </w:r>
      <w:r w:rsidRPr="00C30E28">
        <w:rPr>
          <w:rFonts w:ascii="Arial" w:eastAsia="Verdana" w:hAnsi="Arial" w:cs="Arial"/>
          <w:sz w:val="20"/>
          <w:lang w:val="cs-CZ"/>
        </w:rPr>
        <w:t>.</w:t>
      </w:r>
    </w:p>
    <w:p w14:paraId="100B6F5B" w14:textId="77777777" w:rsidR="00574B82" w:rsidRPr="00C30E28" w:rsidRDefault="00574B82" w:rsidP="0074008D">
      <w:pPr>
        <w:pStyle w:val="Odstavecseseznamem"/>
        <w:numPr>
          <w:ilvl w:val="0"/>
          <w:numId w:val="25"/>
        </w:numPr>
        <w:rPr>
          <w:rFonts w:ascii="Arial" w:eastAsia="Verdana" w:hAnsi="Arial" w:cs="Arial"/>
          <w:sz w:val="20"/>
          <w:lang w:val="cs-CZ"/>
        </w:rPr>
      </w:pPr>
      <w:r w:rsidRPr="00C30E28">
        <w:rPr>
          <w:rFonts w:ascii="Arial" w:eastAsia="Verdana" w:hAnsi="Arial" w:cs="Arial"/>
          <w:sz w:val="20"/>
          <w:lang w:val="cs-CZ"/>
        </w:rPr>
        <w:t xml:space="preserve">Popis školení zaměstnanců </w:t>
      </w:r>
      <w:r w:rsidR="0084062C" w:rsidRPr="00C30E28">
        <w:rPr>
          <w:rFonts w:ascii="Arial" w:eastAsia="Verdana" w:hAnsi="Arial" w:cs="Arial"/>
          <w:sz w:val="20"/>
          <w:lang w:val="cs-CZ"/>
        </w:rPr>
        <w:t>Objednatel</w:t>
      </w:r>
      <w:r w:rsidRPr="00C30E28">
        <w:rPr>
          <w:rFonts w:ascii="Arial" w:eastAsia="Verdana" w:hAnsi="Arial" w:cs="Arial"/>
          <w:sz w:val="20"/>
          <w:lang w:val="cs-CZ"/>
        </w:rPr>
        <w:t xml:space="preserve">e. </w:t>
      </w:r>
    </w:p>
    <w:p w14:paraId="21BBB18E" w14:textId="77777777" w:rsidR="004732C5" w:rsidRPr="00C30E28" w:rsidRDefault="003D3D5C" w:rsidP="0074008D">
      <w:pPr>
        <w:pStyle w:val="Odstavecseseznamem"/>
        <w:numPr>
          <w:ilvl w:val="0"/>
          <w:numId w:val="25"/>
        </w:numPr>
        <w:rPr>
          <w:rFonts w:ascii="Arial" w:eastAsia="Verdana" w:hAnsi="Arial" w:cs="Arial"/>
          <w:sz w:val="20"/>
          <w:lang w:val="cs-CZ"/>
        </w:rPr>
      </w:pPr>
      <w:r w:rsidRPr="00C30E28">
        <w:rPr>
          <w:rFonts w:ascii="Arial" w:eastAsia="Verdana" w:hAnsi="Arial" w:cs="Arial"/>
          <w:sz w:val="20"/>
          <w:lang w:val="cs-CZ"/>
        </w:rPr>
        <w:t xml:space="preserve">Popis poskytnuté </w:t>
      </w:r>
      <w:r w:rsidR="00E61D61" w:rsidRPr="00C30E28">
        <w:rPr>
          <w:rFonts w:ascii="Arial" w:eastAsia="Verdana" w:hAnsi="Arial" w:cs="Arial"/>
          <w:sz w:val="20"/>
          <w:lang w:val="cs-CZ"/>
        </w:rPr>
        <w:t xml:space="preserve">Dokumentace </w:t>
      </w:r>
      <w:r w:rsidRPr="00C30E28">
        <w:rPr>
          <w:rFonts w:ascii="Arial" w:eastAsia="Verdana" w:hAnsi="Arial" w:cs="Arial"/>
          <w:sz w:val="20"/>
          <w:lang w:val="cs-CZ"/>
        </w:rPr>
        <w:t>k vyvinutému Systému</w:t>
      </w:r>
      <w:r w:rsidR="00E61D61" w:rsidRPr="00C30E28">
        <w:rPr>
          <w:rFonts w:ascii="Arial" w:eastAsia="Verdana" w:hAnsi="Arial" w:cs="Arial"/>
          <w:sz w:val="20"/>
          <w:lang w:val="cs-CZ"/>
        </w:rPr>
        <w:t>, minimálně</w:t>
      </w:r>
      <w:r w:rsidR="004732C5" w:rsidRPr="00C30E28">
        <w:rPr>
          <w:rFonts w:ascii="Arial" w:eastAsia="Verdana" w:hAnsi="Arial" w:cs="Arial"/>
          <w:sz w:val="20"/>
          <w:lang w:val="cs-CZ"/>
        </w:rPr>
        <w:t>:</w:t>
      </w:r>
    </w:p>
    <w:p w14:paraId="3897509B" w14:textId="77777777" w:rsidR="004732C5" w:rsidRPr="00C30E28" w:rsidRDefault="004732C5" w:rsidP="00745EAE">
      <w:pPr>
        <w:pStyle w:val="Odstavecseseznamem"/>
        <w:numPr>
          <w:ilvl w:val="1"/>
          <w:numId w:val="25"/>
        </w:numPr>
        <w:jc w:val="left"/>
        <w:rPr>
          <w:rFonts w:ascii="Arial" w:eastAsia="Verdana" w:hAnsi="Arial" w:cs="Arial"/>
          <w:sz w:val="20"/>
          <w:lang w:val="cs-CZ"/>
        </w:rPr>
      </w:pPr>
      <w:r w:rsidRPr="00C30E28">
        <w:rPr>
          <w:rFonts w:ascii="Arial" w:eastAsia="Verdana" w:hAnsi="Arial" w:cs="Arial"/>
          <w:sz w:val="20"/>
          <w:lang w:val="cs-CZ"/>
        </w:rPr>
        <w:t>Kompletní vývojářská dokumentace</w:t>
      </w:r>
    </w:p>
    <w:p w14:paraId="1FFC10BE" w14:textId="77777777" w:rsidR="004732C5" w:rsidRPr="00C30E28" w:rsidRDefault="004732C5" w:rsidP="00745EAE">
      <w:pPr>
        <w:pStyle w:val="Odstavecseseznamem"/>
        <w:numPr>
          <w:ilvl w:val="1"/>
          <w:numId w:val="25"/>
        </w:numPr>
        <w:jc w:val="left"/>
        <w:rPr>
          <w:rFonts w:ascii="Arial" w:eastAsia="Verdana" w:hAnsi="Arial" w:cs="Arial"/>
          <w:sz w:val="20"/>
          <w:lang w:val="cs-CZ"/>
        </w:rPr>
      </w:pPr>
      <w:r w:rsidRPr="00C30E28">
        <w:rPr>
          <w:rFonts w:ascii="Arial" w:eastAsia="Verdana" w:hAnsi="Arial" w:cs="Arial"/>
          <w:sz w:val="20"/>
          <w:lang w:val="cs-CZ"/>
        </w:rPr>
        <w:t>Uživatelská dokumentace</w:t>
      </w:r>
    </w:p>
    <w:p w14:paraId="241B18F9" w14:textId="3C754C0B" w:rsidR="004732C5" w:rsidRPr="00C30E28" w:rsidRDefault="004732C5" w:rsidP="00745EAE">
      <w:pPr>
        <w:pStyle w:val="Odstavecseseznamem"/>
        <w:numPr>
          <w:ilvl w:val="1"/>
          <w:numId w:val="25"/>
        </w:numPr>
        <w:jc w:val="left"/>
        <w:rPr>
          <w:rFonts w:ascii="Arial" w:eastAsia="Verdana" w:hAnsi="Arial" w:cs="Arial"/>
          <w:sz w:val="20"/>
          <w:lang w:val="cs-CZ"/>
        </w:rPr>
      </w:pPr>
      <w:bookmarkStart w:id="5" w:name="_Ref5712950"/>
      <w:r w:rsidRPr="00C30E28">
        <w:rPr>
          <w:rFonts w:ascii="Arial" w:eastAsia="Verdana" w:hAnsi="Arial" w:cs="Arial"/>
          <w:sz w:val="20"/>
          <w:lang w:val="cs-CZ"/>
        </w:rPr>
        <w:t>Systémová a administrátorská dokumentace</w:t>
      </w:r>
      <w:bookmarkEnd w:id="5"/>
    </w:p>
    <w:p w14:paraId="3E99DB07" w14:textId="77777777" w:rsidR="004732C5" w:rsidRPr="00C30E28" w:rsidRDefault="004732C5" w:rsidP="00745EAE">
      <w:pPr>
        <w:pStyle w:val="Odstavecseseznamem"/>
        <w:numPr>
          <w:ilvl w:val="1"/>
          <w:numId w:val="25"/>
        </w:numPr>
        <w:jc w:val="left"/>
        <w:rPr>
          <w:rFonts w:ascii="Arial" w:eastAsia="Verdana" w:hAnsi="Arial" w:cs="Arial"/>
          <w:sz w:val="20"/>
          <w:lang w:val="cs-CZ"/>
        </w:rPr>
      </w:pPr>
      <w:r w:rsidRPr="00C30E28">
        <w:rPr>
          <w:rFonts w:ascii="Arial" w:eastAsia="Verdana" w:hAnsi="Arial" w:cs="Arial"/>
          <w:sz w:val="20"/>
          <w:lang w:val="cs-CZ"/>
        </w:rPr>
        <w:t>Metodické materiály</w:t>
      </w:r>
    </w:p>
    <w:p w14:paraId="2F747BD4" w14:textId="77777777" w:rsidR="004732C5" w:rsidRPr="00C30E28" w:rsidRDefault="004732C5" w:rsidP="00745EAE">
      <w:pPr>
        <w:pStyle w:val="Odstavecseseznamem"/>
        <w:numPr>
          <w:ilvl w:val="1"/>
          <w:numId w:val="25"/>
        </w:numPr>
        <w:jc w:val="left"/>
        <w:rPr>
          <w:rFonts w:ascii="Arial" w:eastAsia="Verdana" w:hAnsi="Arial" w:cs="Arial"/>
          <w:sz w:val="20"/>
          <w:lang w:val="cs-CZ"/>
        </w:rPr>
      </w:pPr>
      <w:r w:rsidRPr="00C30E28">
        <w:rPr>
          <w:rFonts w:ascii="Arial" w:eastAsia="Verdana" w:hAnsi="Arial" w:cs="Arial"/>
          <w:sz w:val="20"/>
          <w:lang w:val="cs-CZ"/>
        </w:rPr>
        <w:t>Školící materiály</w:t>
      </w:r>
    </w:p>
    <w:p w14:paraId="22BF3727" w14:textId="77777777" w:rsidR="004732C5" w:rsidRPr="00C30E28" w:rsidRDefault="004732C5" w:rsidP="00745EAE">
      <w:pPr>
        <w:pStyle w:val="Odstavecseseznamem"/>
        <w:numPr>
          <w:ilvl w:val="1"/>
          <w:numId w:val="25"/>
        </w:numPr>
        <w:jc w:val="left"/>
        <w:rPr>
          <w:rFonts w:ascii="Arial" w:eastAsia="Verdana" w:hAnsi="Arial" w:cs="Arial"/>
          <w:sz w:val="20"/>
          <w:lang w:val="cs-CZ"/>
        </w:rPr>
      </w:pPr>
      <w:r w:rsidRPr="00C30E28">
        <w:rPr>
          <w:rFonts w:ascii="Arial" w:eastAsia="Verdana" w:hAnsi="Arial" w:cs="Arial"/>
          <w:sz w:val="20"/>
          <w:lang w:val="cs-CZ"/>
        </w:rPr>
        <w:t>Provozní dokumentace</w:t>
      </w:r>
    </w:p>
    <w:p w14:paraId="1CB3A36B" w14:textId="77777777" w:rsidR="004732C5" w:rsidRPr="00C30E28" w:rsidRDefault="004732C5" w:rsidP="00745EAE">
      <w:pPr>
        <w:pStyle w:val="Odstavecseseznamem"/>
        <w:numPr>
          <w:ilvl w:val="1"/>
          <w:numId w:val="25"/>
        </w:numPr>
        <w:jc w:val="left"/>
        <w:rPr>
          <w:rFonts w:ascii="Arial" w:eastAsia="Verdana" w:hAnsi="Arial" w:cs="Arial"/>
          <w:sz w:val="20"/>
          <w:lang w:val="cs-CZ"/>
        </w:rPr>
      </w:pPr>
      <w:r w:rsidRPr="00C30E28">
        <w:rPr>
          <w:rFonts w:ascii="Arial" w:eastAsia="Verdana" w:hAnsi="Arial" w:cs="Arial"/>
          <w:sz w:val="20"/>
          <w:lang w:val="cs-CZ"/>
        </w:rPr>
        <w:t>Strategie dohledu nad Systémem</w:t>
      </w:r>
    </w:p>
    <w:p w14:paraId="329107F4" w14:textId="77777777" w:rsidR="003D3D5C" w:rsidRPr="00C30E28" w:rsidRDefault="003D3D5C" w:rsidP="00745EAE">
      <w:pPr>
        <w:pStyle w:val="Odstavecseseznamem"/>
        <w:ind w:left="720"/>
        <w:rPr>
          <w:rFonts w:ascii="Arial" w:eastAsia="Verdana" w:hAnsi="Arial" w:cs="Arial"/>
          <w:sz w:val="20"/>
          <w:lang w:val="cs-CZ"/>
        </w:rPr>
      </w:pPr>
    </w:p>
    <w:p w14:paraId="00EAEB72" w14:textId="77777777" w:rsidR="008057DD" w:rsidRPr="00C30E28" w:rsidRDefault="008057DD" w:rsidP="0074008D">
      <w:pPr>
        <w:pStyle w:val="Odstavecseseznamem"/>
        <w:numPr>
          <w:ilvl w:val="0"/>
          <w:numId w:val="25"/>
        </w:numPr>
        <w:rPr>
          <w:rFonts w:ascii="Arial" w:eastAsia="Verdana" w:hAnsi="Arial" w:cs="Arial"/>
          <w:sz w:val="20"/>
          <w:lang w:val="cs-CZ"/>
        </w:rPr>
      </w:pPr>
      <w:r w:rsidRPr="00C30E28">
        <w:rPr>
          <w:rFonts w:ascii="Arial" w:eastAsia="Verdana" w:hAnsi="Arial" w:cs="Arial"/>
          <w:sz w:val="20"/>
          <w:lang w:val="cs-CZ"/>
        </w:rPr>
        <w:t xml:space="preserve">Popis plánu pasportizace </w:t>
      </w:r>
      <w:r w:rsidR="00E61D61" w:rsidRPr="00C30E28">
        <w:rPr>
          <w:rFonts w:ascii="Arial" w:eastAsia="Verdana" w:hAnsi="Arial" w:cs="Arial"/>
          <w:sz w:val="20"/>
          <w:lang w:val="cs-CZ"/>
        </w:rPr>
        <w:t xml:space="preserve">Telematického </w:t>
      </w:r>
      <w:r w:rsidRPr="00C30E28">
        <w:rPr>
          <w:rFonts w:ascii="Arial" w:eastAsia="Verdana" w:hAnsi="Arial" w:cs="Arial"/>
          <w:sz w:val="20"/>
          <w:lang w:val="cs-CZ"/>
        </w:rPr>
        <w:t xml:space="preserve">majetku </w:t>
      </w:r>
      <w:r w:rsidR="00B9321B" w:rsidRPr="00C30E28">
        <w:rPr>
          <w:rFonts w:ascii="Arial" w:eastAsia="Verdana" w:hAnsi="Arial" w:cs="Arial"/>
          <w:sz w:val="20"/>
          <w:lang w:val="cs-CZ"/>
        </w:rPr>
        <w:t xml:space="preserve">dle </w:t>
      </w:r>
      <w:r w:rsidR="00E61D61" w:rsidRPr="00C30E28">
        <w:rPr>
          <w:rFonts w:ascii="Arial" w:eastAsia="Verdana" w:hAnsi="Arial" w:cs="Arial"/>
          <w:sz w:val="20"/>
          <w:lang w:val="cs-CZ"/>
        </w:rPr>
        <w:t xml:space="preserve">požadavků definovaných </w:t>
      </w:r>
      <w:r w:rsidR="00B9321B" w:rsidRPr="00C30E28">
        <w:rPr>
          <w:rFonts w:ascii="Arial" w:eastAsia="Verdana" w:hAnsi="Arial" w:cs="Arial"/>
          <w:sz w:val="20"/>
          <w:lang w:val="cs-CZ"/>
        </w:rPr>
        <w:t xml:space="preserve">v kapitole </w:t>
      </w:r>
      <w:r w:rsidR="00B9321B" w:rsidRPr="00C30E28">
        <w:rPr>
          <w:rFonts w:ascii="Arial" w:eastAsia="Verdana" w:hAnsi="Arial" w:cs="Arial"/>
          <w:sz w:val="20"/>
          <w:lang w:val="cs-CZ"/>
        </w:rPr>
        <w:fldChar w:fldCharType="begin"/>
      </w:r>
      <w:r w:rsidR="00B9321B" w:rsidRPr="00C30E28">
        <w:rPr>
          <w:rFonts w:ascii="Arial" w:eastAsia="Verdana" w:hAnsi="Arial" w:cs="Arial"/>
          <w:sz w:val="20"/>
          <w:lang w:val="cs-CZ"/>
        </w:rPr>
        <w:instrText xml:space="preserve"> REF _Ref45545714 \r \h </w:instrText>
      </w:r>
      <w:r w:rsidR="00E15528" w:rsidRPr="00C30E28">
        <w:rPr>
          <w:rFonts w:ascii="Arial" w:eastAsia="Verdana" w:hAnsi="Arial" w:cs="Arial"/>
          <w:sz w:val="20"/>
          <w:lang w:val="cs-CZ"/>
        </w:rPr>
        <w:instrText xml:space="preserve"> \* MERGEFORMAT </w:instrText>
      </w:r>
      <w:r w:rsidR="00B9321B" w:rsidRPr="00C30E28">
        <w:rPr>
          <w:rFonts w:ascii="Arial" w:eastAsia="Verdana" w:hAnsi="Arial" w:cs="Arial"/>
          <w:sz w:val="20"/>
          <w:lang w:val="cs-CZ"/>
        </w:rPr>
      </w:r>
      <w:r w:rsidR="00B9321B" w:rsidRPr="00C30E28">
        <w:rPr>
          <w:rFonts w:ascii="Arial" w:eastAsia="Verdana" w:hAnsi="Arial" w:cs="Arial"/>
          <w:sz w:val="20"/>
          <w:lang w:val="cs-CZ"/>
        </w:rPr>
        <w:fldChar w:fldCharType="separate"/>
      </w:r>
      <w:r w:rsidR="00EB5905" w:rsidRPr="00C30E28">
        <w:rPr>
          <w:rFonts w:ascii="Arial" w:eastAsia="Verdana" w:hAnsi="Arial" w:cs="Arial"/>
          <w:sz w:val="20"/>
          <w:lang w:val="cs-CZ"/>
        </w:rPr>
        <w:t>4.1</w:t>
      </w:r>
      <w:r w:rsidR="00B9321B" w:rsidRPr="00C30E28">
        <w:rPr>
          <w:rFonts w:ascii="Arial" w:eastAsia="Verdana" w:hAnsi="Arial" w:cs="Arial"/>
          <w:sz w:val="20"/>
          <w:lang w:val="cs-CZ"/>
        </w:rPr>
        <w:fldChar w:fldCharType="end"/>
      </w:r>
      <w:r w:rsidR="00B9321B" w:rsidRPr="00C30E28">
        <w:rPr>
          <w:rFonts w:ascii="Arial" w:eastAsia="Verdana" w:hAnsi="Arial" w:cs="Arial"/>
          <w:sz w:val="20"/>
          <w:lang w:val="cs-CZ"/>
        </w:rPr>
        <w:t>.</w:t>
      </w:r>
    </w:p>
    <w:p w14:paraId="4F5712AF" w14:textId="77777777" w:rsidR="00B9321B" w:rsidRPr="00C30E28" w:rsidRDefault="00B9321B" w:rsidP="0074008D">
      <w:pPr>
        <w:pStyle w:val="Odstavecseseznamem"/>
        <w:numPr>
          <w:ilvl w:val="0"/>
          <w:numId w:val="25"/>
        </w:numPr>
        <w:rPr>
          <w:rFonts w:ascii="Arial" w:eastAsia="Verdana" w:hAnsi="Arial" w:cs="Arial"/>
          <w:sz w:val="20"/>
          <w:lang w:val="cs-CZ"/>
        </w:rPr>
      </w:pPr>
      <w:r w:rsidRPr="00C30E28">
        <w:rPr>
          <w:rFonts w:ascii="Arial" w:eastAsia="Verdana" w:hAnsi="Arial" w:cs="Arial"/>
          <w:sz w:val="20"/>
          <w:lang w:val="cs-CZ"/>
        </w:rPr>
        <w:t xml:space="preserve">Popis zajištění integrací na informační systémy obsluhující jednotlivá zařízení, nebo vytvoření rozhraní dle požadavků </w:t>
      </w:r>
      <w:r w:rsidR="00E61D61" w:rsidRPr="00C30E28">
        <w:rPr>
          <w:rFonts w:ascii="Arial" w:eastAsia="Verdana" w:hAnsi="Arial" w:cs="Arial"/>
          <w:sz w:val="20"/>
          <w:lang w:val="cs-CZ"/>
        </w:rPr>
        <w:t xml:space="preserve">definovaných </w:t>
      </w:r>
      <w:r w:rsidRPr="00C30E28">
        <w:rPr>
          <w:rFonts w:ascii="Arial" w:eastAsia="Verdana" w:hAnsi="Arial" w:cs="Arial"/>
          <w:sz w:val="20"/>
          <w:lang w:val="cs-CZ"/>
        </w:rPr>
        <w:t xml:space="preserve">v kapitole </w:t>
      </w:r>
      <w:r w:rsidRPr="00C30E28">
        <w:rPr>
          <w:rFonts w:ascii="Arial" w:eastAsia="Verdana" w:hAnsi="Arial" w:cs="Arial"/>
          <w:sz w:val="20"/>
          <w:lang w:val="cs-CZ"/>
        </w:rPr>
        <w:fldChar w:fldCharType="begin"/>
      </w:r>
      <w:r w:rsidRPr="00C30E28">
        <w:rPr>
          <w:rFonts w:ascii="Arial" w:eastAsia="Verdana" w:hAnsi="Arial" w:cs="Arial"/>
          <w:sz w:val="20"/>
          <w:lang w:val="cs-CZ"/>
        </w:rPr>
        <w:instrText xml:space="preserve"> REF _Ref45289172 \r \h </w:instrText>
      </w:r>
      <w:r w:rsidR="00E15528" w:rsidRPr="00C30E28">
        <w:rPr>
          <w:rFonts w:ascii="Arial" w:eastAsia="Verdana" w:hAnsi="Arial" w:cs="Arial"/>
          <w:sz w:val="20"/>
          <w:lang w:val="cs-CZ"/>
        </w:rPr>
        <w:instrText xml:space="preserve"> \* MERGEFORMAT </w:instrText>
      </w:r>
      <w:r w:rsidRPr="00C30E28">
        <w:rPr>
          <w:rFonts w:ascii="Arial" w:eastAsia="Verdana" w:hAnsi="Arial" w:cs="Arial"/>
          <w:sz w:val="20"/>
          <w:lang w:val="cs-CZ"/>
        </w:rPr>
      </w:r>
      <w:r w:rsidRPr="00C30E28">
        <w:rPr>
          <w:rFonts w:ascii="Arial" w:eastAsia="Verdana" w:hAnsi="Arial" w:cs="Arial"/>
          <w:sz w:val="20"/>
          <w:lang w:val="cs-CZ"/>
        </w:rPr>
        <w:fldChar w:fldCharType="separate"/>
      </w:r>
      <w:r w:rsidR="00EB5905" w:rsidRPr="00C30E28">
        <w:rPr>
          <w:rFonts w:ascii="Arial" w:eastAsia="Verdana" w:hAnsi="Arial" w:cs="Arial"/>
          <w:sz w:val="20"/>
          <w:lang w:val="cs-CZ"/>
        </w:rPr>
        <w:t>4.2</w:t>
      </w:r>
      <w:r w:rsidRPr="00C30E28">
        <w:rPr>
          <w:rFonts w:ascii="Arial" w:eastAsia="Verdana" w:hAnsi="Arial" w:cs="Arial"/>
          <w:sz w:val="20"/>
          <w:lang w:val="cs-CZ"/>
        </w:rPr>
        <w:fldChar w:fldCharType="end"/>
      </w:r>
      <w:r w:rsidRPr="00C30E28">
        <w:rPr>
          <w:rFonts w:ascii="Arial" w:eastAsia="Verdana" w:hAnsi="Arial" w:cs="Arial"/>
          <w:sz w:val="20"/>
          <w:lang w:val="cs-CZ"/>
        </w:rPr>
        <w:t xml:space="preserve">. </w:t>
      </w:r>
    </w:p>
    <w:p w14:paraId="5A74AC19" w14:textId="77777777" w:rsidR="00DB639F" w:rsidRPr="00C30E28" w:rsidRDefault="00DB639F" w:rsidP="00DB639F">
      <w:pPr>
        <w:pStyle w:val="Odstavecseseznamem"/>
        <w:numPr>
          <w:ilvl w:val="0"/>
          <w:numId w:val="25"/>
        </w:numPr>
        <w:rPr>
          <w:rFonts w:ascii="Arial" w:eastAsia="Verdana" w:hAnsi="Arial" w:cs="Arial"/>
          <w:sz w:val="20"/>
          <w:lang w:val="cs-CZ"/>
        </w:rPr>
      </w:pPr>
      <w:r w:rsidRPr="00C30E28">
        <w:rPr>
          <w:rFonts w:ascii="Arial" w:eastAsia="Verdana" w:hAnsi="Arial" w:cs="Arial"/>
          <w:sz w:val="20"/>
          <w:lang w:val="cs-CZ"/>
        </w:rPr>
        <w:t xml:space="preserve">Popis integrací Systému na další aplikační řešení </w:t>
      </w:r>
      <w:r w:rsidR="0084062C" w:rsidRPr="00C30E28">
        <w:rPr>
          <w:rFonts w:ascii="Arial" w:eastAsia="Verdana" w:hAnsi="Arial" w:cs="Arial"/>
          <w:sz w:val="20"/>
          <w:lang w:val="cs-CZ"/>
        </w:rPr>
        <w:t>Objednatel</w:t>
      </w:r>
      <w:r w:rsidRPr="00C30E28">
        <w:rPr>
          <w:rFonts w:ascii="Arial" w:eastAsia="Verdana" w:hAnsi="Arial" w:cs="Arial"/>
          <w:sz w:val="20"/>
          <w:lang w:val="cs-CZ"/>
        </w:rPr>
        <w:t xml:space="preserve">e, popis komunikace s externími systémy. Studie zachytí používané systémy a aplikace, které budou Systémem nahrazeny i ty, které zůstanou zachovány, a </w:t>
      </w:r>
      <w:r w:rsidR="0084062C" w:rsidRPr="00C30E28">
        <w:rPr>
          <w:rFonts w:ascii="Arial" w:eastAsia="Verdana" w:hAnsi="Arial" w:cs="Arial"/>
          <w:sz w:val="20"/>
          <w:lang w:val="cs-CZ"/>
        </w:rPr>
        <w:t>Zhotovitel</w:t>
      </w:r>
      <w:r w:rsidRPr="00C30E28">
        <w:rPr>
          <w:rFonts w:ascii="Arial" w:eastAsia="Verdana" w:hAnsi="Arial" w:cs="Arial"/>
          <w:sz w:val="20"/>
          <w:lang w:val="cs-CZ"/>
        </w:rPr>
        <w:t xml:space="preserve"> provede datovou integraci se Systémem.</w:t>
      </w:r>
    </w:p>
    <w:p w14:paraId="48FB2F4C" w14:textId="77777777" w:rsidR="00442A31" w:rsidRPr="00C30E28" w:rsidRDefault="00442A31" w:rsidP="0074008D">
      <w:pPr>
        <w:pStyle w:val="Odstavecseseznamem"/>
        <w:numPr>
          <w:ilvl w:val="0"/>
          <w:numId w:val="25"/>
        </w:numPr>
        <w:rPr>
          <w:rFonts w:ascii="Arial" w:eastAsia="Verdana" w:hAnsi="Arial" w:cs="Arial"/>
          <w:sz w:val="20"/>
          <w:lang w:val="cs-CZ"/>
        </w:rPr>
      </w:pPr>
      <w:r w:rsidRPr="00C30E28">
        <w:rPr>
          <w:rFonts w:ascii="Arial" w:eastAsia="Verdana" w:hAnsi="Arial" w:cs="Arial"/>
          <w:sz w:val="20"/>
          <w:lang w:val="cs-CZ"/>
        </w:rPr>
        <w:lastRenderedPageBreak/>
        <w:t xml:space="preserve">Popis konfigurace řešení pro prostředí </w:t>
      </w:r>
      <w:r w:rsidR="0084062C" w:rsidRPr="00C30E28">
        <w:rPr>
          <w:rFonts w:ascii="Arial" w:eastAsia="Verdana" w:hAnsi="Arial" w:cs="Arial"/>
          <w:sz w:val="20"/>
          <w:lang w:val="cs-CZ"/>
        </w:rPr>
        <w:t>Objednatel</w:t>
      </w:r>
      <w:r w:rsidRPr="00C30E28">
        <w:rPr>
          <w:rFonts w:ascii="Arial" w:eastAsia="Verdana" w:hAnsi="Arial" w:cs="Arial"/>
          <w:sz w:val="20"/>
          <w:lang w:val="cs-CZ"/>
        </w:rPr>
        <w:t>e s ohledem na spolupracující dotčené subjekty.</w:t>
      </w:r>
    </w:p>
    <w:p w14:paraId="675245E2" w14:textId="77777777" w:rsidR="00442A31" w:rsidRPr="00C30E28" w:rsidRDefault="00442A31" w:rsidP="0074008D">
      <w:pPr>
        <w:pStyle w:val="Odstavecseseznamem"/>
        <w:numPr>
          <w:ilvl w:val="0"/>
          <w:numId w:val="25"/>
        </w:numPr>
        <w:rPr>
          <w:rFonts w:ascii="Arial" w:eastAsia="Verdana" w:hAnsi="Arial" w:cs="Arial"/>
          <w:sz w:val="20"/>
          <w:lang w:val="cs-CZ"/>
        </w:rPr>
      </w:pPr>
      <w:r w:rsidRPr="00C30E28">
        <w:rPr>
          <w:rFonts w:ascii="Arial" w:eastAsia="Verdana" w:hAnsi="Arial" w:cs="Arial"/>
          <w:sz w:val="20"/>
          <w:lang w:val="cs-CZ"/>
        </w:rPr>
        <w:t xml:space="preserve">Popis provozního modelu Systému ve vazbě na architekturu procesní vrstvy, </w:t>
      </w:r>
      <w:r w:rsidR="00DA16BE" w:rsidRPr="00C30E28">
        <w:rPr>
          <w:rFonts w:ascii="Arial" w:eastAsia="Verdana" w:hAnsi="Arial" w:cs="Arial"/>
          <w:sz w:val="20"/>
          <w:lang w:val="cs-CZ"/>
        </w:rPr>
        <w:t xml:space="preserve"> </w:t>
      </w:r>
      <w:r w:rsidRPr="00C30E28">
        <w:rPr>
          <w:rFonts w:ascii="Arial" w:eastAsia="Verdana" w:hAnsi="Arial" w:cs="Arial"/>
          <w:sz w:val="20"/>
          <w:lang w:val="cs-CZ"/>
        </w:rPr>
        <w:t xml:space="preserve">tzn. ve formě popisu procesů a jejich diagramů pro provoz, údržbu a </w:t>
      </w:r>
      <w:r w:rsidR="00DD57F8" w:rsidRPr="00C30E28">
        <w:rPr>
          <w:rFonts w:ascii="Arial" w:eastAsia="Verdana" w:hAnsi="Arial" w:cs="Arial"/>
          <w:sz w:val="20"/>
          <w:lang w:val="cs-CZ"/>
        </w:rPr>
        <w:t xml:space="preserve">následné </w:t>
      </w:r>
      <w:r w:rsidR="00E61D61" w:rsidRPr="00C30E28">
        <w:rPr>
          <w:rFonts w:ascii="Arial" w:eastAsia="Verdana" w:hAnsi="Arial" w:cs="Arial"/>
          <w:sz w:val="20"/>
          <w:lang w:val="cs-CZ"/>
        </w:rPr>
        <w:t>Podpory</w:t>
      </w:r>
      <w:r w:rsidRPr="00C30E28">
        <w:rPr>
          <w:rFonts w:ascii="Arial" w:eastAsia="Verdana" w:hAnsi="Arial" w:cs="Arial"/>
          <w:sz w:val="20"/>
          <w:lang w:val="cs-CZ"/>
        </w:rPr>
        <w:t xml:space="preserve"> Systému, dokumentace </w:t>
      </w:r>
      <w:r w:rsidR="00A9677A" w:rsidRPr="00C30E28">
        <w:rPr>
          <w:rFonts w:ascii="Arial" w:eastAsia="Verdana" w:hAnsi="Arial" w:cs="Arial"/>
          <w:sz w:val="20"/>
          <w:lang w:val="cs-CZ"/>
        </w:rPr>
        <w:t xml:space="preserve">služeb </w:t>
      </w:r>
      <w:r w:rsidR="004A68F4" w:rsidRPr="00C30E28">
        <w:rPr>
          <w:rFonts w:ascii="Arial" w:eastAsia="Verdana" w:hAnsi="Arial" w:cs="Arial"/>
          <w:sz w:val="20"/>
          <w:lang w:val="cs-CZ"/>
        </w:rPr>
        <w:t>Komplexní</w:t>
      </w:r>
      <w:r w:rsidR="00A9677A" w:rsidRPr="00C30E28">
        <w:rPr>
          <w:rFonts w:ascii="Arial" w:eastAsia="Verdana" w:hAnsi="Arial" w:cs="Arial"/>
          <w:sz w:val="20"/>
          <w:lang w:val="cs-CZ"/>
        </w:rPr>
        <w:t xml:space="preserve"> podpory</w:t>
      </w:r>
      <w:r w:rsidRPr="00C30E28">
        <w:rPr>
          <w:rFonts w:ascii="Arial" w:eastAsia="Verdana" w:hAnsi="Arial" w:cs="Arial"/>
          <w:sz w:val="20"/>
          <w:lang w:val="cs-CZ"/>
        </w:rPr>
        <w:t xml:space="preserve"> ve formě jejich katalogových listů.</w:t>
      </w:r>
    </w:p>
    <w:p w14:paraId="5A4FCFAF" w14:textId="77777777" w:rsidR="00442A31" w:rsidRPr="00C30E28" w:rsidRDefault="00442A31" w:rsidP="0074008D">
      <w:pPr>
        <w:pStyle w:val="Odstavecseseznamem"/>
        <w:numPr>
          <w:ilvl w:val="0"/>
          <w:numId w:val="25"/>
        </w:numPr>
        <w:rPr>
          <w:rFonts w:ascii="Arial" w:eastAsia="Verdana" w:hAnsi="Arial" w:cs="Arial"/>
          <w:sz w:val="20"/>
          <w:lang w:val="cs-CZ"/>
        </w:rPr>
      </w:pPr>
      <w:r w:rsidRPr="00C30E28">
        <w:rPr>
          <w:rFonts w:ascii="Arial" w:eastAsia="Verdana" w:hAnsi="Arial" w:cs="Arial"/>
          <w:sz w:val="20"/>
          <w:lang w:val="cs-CZ"/>
        </w:rPr>
        <w:t>Popis zajištění kontinuity provozu, bezpečnosti, monitoringu, zálohování a odolnosti proti havárii ve vazbě na popis architektury.</w:t>
      </w:r>
    </w:p>
    <w:p w14:paraId="42DF4B95" w14:textId="77777777" w:rsidR="003D3D5C" w:rsidRPr="00C30E28" w:rsidRDefault="003D3D5C" w:rsidP="0074008D">
      <w:pPr>
        <w:pStyle w:val="Odstavecseseznamem"/>
        <w:numPr>
          <w:ilvl w:val="0"/>
          <w:numId w:val="25"/>
        </w:numPr>
        <w:rPr>
          <w:rFonts w:ascii="Arial" w:eastAsia="Verdana" w:hAnsi="Arial" w:cs="Arial"/>
          <w:sz w:val="20"/>
          <w:lang w:val="cs-CZ"/>
        </w:rPr>
      </w:pPr>
      <w:r w:rsidRPr="00C30E28">
        <w:rPr>
          <w:rFonts w:ascii="Arial" w:eastAsia="Verdana" w:hAnsi="Arial" w:cs="Arial"/>
          <w:sz w:val="20"/>
          <w:lang w:val="cs-CZ"/>
        </w:rPr>
        <w:t xml:space="preserve">Popis poskytování </w:t>
      </w:r>
      <w:r w:rsidR="00E61D61" w:rsidRPr="00C30E28">
        <w:rPr>
          <w:rFonts w:ascii="Arial" w:eastAsia="Verdana" w:hAnsi="Arial" w:cs="Arial"/>
          <w:sz w:val="20"/>
          <w:lang w:val="cs-CZ"/>
        </w:rPr>
        <w:t>P</w:t>
      </w:r>
      <w:r w:rsidRPr="00C30E28">
        <w:rPr>
          <w:rFonts w:ascii="Arial" w:eastAsia="Verdana" w:hAnsi="Arial" w:cs="Arial"/>
          <w:sz w:val="20"/>
          <w:lang w:val="cs-CZ"/>
        </w:rPr>
        <w:t>odpory Systému.</w:t>
      </w:r>
    </w:p>
    <w:p w14:paraId="0B637942" w14:textId="77777777" w:rsidR="00442A31" w:rsidRPr="00C30E28" w:rsidRDefault="00442A31" w:rsidP="0074008D">
      <w:pPr>
        <w:pStyle w:val="Odstavecseseznamem"/>
        <w:numPr>
          <w:ilvl w:val="0"/>
          <w:numId w:val="25"/>
        </w:numPr>
        <w:rPr>
          <w:rFonts w:ascii="Arial" w:eastAsia="Verdana" w:hAnsi="Arial" w:cs="Arial"/>
          <w:sz w:val="20"/>
          <w:lang w:val="cs-CZ"/>
        </w:rPr>
      </w:pPr>
      <w:r w:rsidRPr="00C30E28">
        <w:rPr>
          <w:rFonts w:ascii="Arial" w:eastAsia="Verdana" w:hAnsi="Arial" w:cs="Arial"/>
          <w:sz w:val="20"/>
          <w:lang w:val="cs-CZ"/>
        </w:rPr>
        <w:t>Popis výkonnostních a</w:t>
      </w:r>
      <w:r w:rsidR="003D3D5C" w:rsidRPr="00C30E28">
        <w:rPr>
          <w:rFonts w:ascii="Arial" w:eastAsia="Verdana" w:hAnsi="Arial" w:cs="Arial"/>
          <w:sz w:val="20"/>
          <w:lang w:val="cs-CZ"/>
        </w:rPr>
        <w:t xml:space="preserve"> kapacitních parametrů </w:t>
      </w:r>
      <w:r w:rsidR="00046232" w:rsidRPr="00C30E28">
        <w:rPr>
          <w:rFonts w:ascii="Arial" w:eastAsia="Verdana" w:hAnsi="Arial" w:cs="Arial"/>
          <w:sz w:val="20"/>
          <w:lang w:val="cs-CZ"/>
        </w:rPr>
        <w:t>Systému</w:t>
      </w:r>
      <w:r w:rsidR="003D3D5C" w:rsidRPr="00C30E28">
        <w:rPr>
          <w:rFonts w:ascii="Arial" w:eastAsia="Verdana" w:hAnsi="Arial" w:cs="Arial"/>
          <w:sz w:val="20"/>
          <w:lang w:val="cs-CZ"/>
        </w:rPr>
        <w:t xml:space="preserve">. </w:t>
      </w:r>
    </w:p>
    <w:p w14:paraId="022FA28F" w14:textId="77777777" w:rsidR="00442A31" w:rsidRPr="00C30E28" w:rsidRDefault="00442A31" w:rsidP="0074008D">
      <w:pPr>
        <w:pStyle w:val="Odstavecseseznamem"/>
        <w:numPr>
          <w:ilvl w:val="0"/>
          <w:numId w:val="25"/>
        </w:numPr>
        <w:rPr>
          <w:rFonts w:ascii="Arial" w:eastAsia="Verdana" w:hAnsi="Arial" w:cs="Arial"/>
          <w:sz w:val="20"/>
          <w:lang w:val="cs-CZ"/>
        </w:rPr>
      </w:pPr>
      <w:r w:rsidRPr="00C30E28">
        <w:rPr>
          <w:rFonts w:ascii="Arial" w:eastAsia="Verdana" w:hAnsi="Arial" w:cs="Arial"/>
          <w:sz w:val="20"/>
          <w:lang w:val="cs-CZ"/>
        </w:rPr>
        <w:t>Popis výkonnostních a kapacitních omezení, na něž je Systém dimenzován a popis způsobu, jakým bude možno výkonnost Systému dále rozšiřovat formou rozšiřování technického vybavení, konfigurování či doplňování software, zaměňování či doplňování licencí apod.</w:t>
      </w:r>
    </w:p>
    <w:p w14:paraId="787C09A9" w14:textId="77777777" w:rsidR="004732C5" w:rsidRPr="00C30E28" w:rsidRDefault="004732C5" w:rsidP="00745EAE">
      <w:pPr>
        <w:pStyle w:val="Odstavecseseznamem"/>
        <w:numPr>
          <w:ilvl w:val="0"/>
          <w:numId w:val="25"/>
        </w:numPr>
        <w:rPr>
          <w:rFonts w:ascii="Arial" w:eastAsia="Verdana" w:hAnsi="Arial" w:cs="Arial"/>
          <w:sz w:val="20"/>
          <w:lang w:val="cs-CZ"/>
        </w:rPr>
      </w:pPr>
      <w:r w:rsidRPr="00C30E28">
        <w:rPr>
          <w:rFonts w:ascii="Arial" w:eastAsia="Verdana" w:hAnsi="Arial" w:cs="Arial"/>
          <w:sz w:val="20"/>
          <w:lang w:val="cs-CZ"/>
        </w:rPr>
        <w:t>Popis prezentační vrstvy a výstupů Systému.</w:t>
      </w:r>
    </w:p>
    <w:p w14:paraId="498B7DB3" w14:textId="77777777" w:rsidR="004732C5" w:rsidRPr="00C30E28" w:rsidRDefault="004732C5" w:rsidP="00745EAE">
      <w:pPr>
        <w:pStyle w:val="Odstavecseseznamem"/>
        <w:numPr>
          <w:ilvl w:val="0"/>
          <w:numId w:val="25"/>
        </w:numPr>
        <w:rPr>
          <w:rFonts w:ascii="Arial" w:eastAsia="Verdana" w:hAnsi="Arial" w:cs="Arial"/>
          <w:sz w:val="20"/>
          <w:lang w:val="cs-CZ"/>
        </w:rPr>
      </w:pPr>
      <w:r w:rsidRPr="00C30E28">
        <w:rPr>
          <w:rFonts w:ascii="Arial" w:eastAsia="Verdana" w:hAnsi="Arial" w:cs="Arial"/>
          <w:sz w:val="20"/>
          <w:lang w:val="cs-CZ"/>
        </w:rPr>
        <w:t>Návrh grafického uživatelského rozhraní.</w:t>
      </w:r>
    </w:p>
    <w:p w14:paraId="07621CC3" w14:textId="77777777" w:rsidR="004732C5" w:rsidRPr="00C30E28" w:rsidRDefault="004732C5" w:rsidP="004732C5">
      <w:pPr>
        <w:pStyle w:val="Odstavecseseznamem"/>
        <w:numPr>
          <w:ilvl w:val="0"/>
          <w:numId w:val="25"/>
        </w:numPr>
        <w:rPr>
          <w:rFonts w:ascii="Arial" w:eastAsia="Verdana" w:hAnsi="Arial" w:cs="Arial"/>
          <w:sz w:val="20"/>
          <w:lang w:val="cs-CZ"/>
        </w:rPr>
      </w:pPr>
      <w:r w:rsidRPr="00C30E28">
        <w:rPr>
          <w:rFonts w:ascii="Arial" w:eastAsia="Verdana" w:hAnsi="Arial" w:cs="Arial"/>
          <w:sz w:val="20"/>
          <w:lang w:val="cs-CZ"/>
        </w:rPr>
        <w:t>Návrh řešení a určení vybrané podmnožiny funkcí pro nativního mobilního klienta (aplikace určená pro podporu práce a sběr dat v terénu na mobilním zařízení).</w:t>
      </w:r>
    </w:p>
    <w:p w14:paraId="59F62B6C" w14:textId="77777777" w:rsidR="00DB639F" w:rsidRPr="00C30E28" w:rsidRDefault="00DB639F" w:rsidP="00DB639F">
      <w:pPr>
        <w:pStyle w:val="Odstavecseseznamem"/>
        <w:numPr>
          <w:ilvl w:val="0"/>
          <w:numId w:val="25"/>
        </w:numPr>
        <w:rPr>
          <w:rFonts w:ascii="Arial" w:eastAsia="Verdana" w:hAnsi="Arial" w:cs="Arial"/>
          <w:sz w:val="20"/>
          <w:lang w:val="cs-CZ"/>
        </w:rPr>
      </w:pPr>
      <w:r w:rsidRPr="00C30E28">
        <w:rPr>
          <w:rFonts w:ascii="Arial" w:eastAsia="Verdana" w:hAnsi="Arial" w:cs="Arial"/>
          <w:sz w:val="20"/>
          <w:lang w:val="cs-CZ"/>
        </w:rPr>
        <w:t>Přehled možností budoucího škálování a rozšiřování Systému zejména s ohledem na jeho výkonnostní a kapacitní limity a podmínky, při nichž bude možno dále navyšovat výkon Systému za hranice jeho plánovaného výkonu (např. možnost rozšíření hardware vč. limitních omezení např. v podobě volných slotů, možnosti doplnění software a licencí).</w:t>
      </w:r>
    </w:p>
    <w:p w14:paraId="53ECAC1E" w14:textId="77777777" w:rsidR="00442A31" w:rsidRPr="00C30E28" w:rsidRDefault="00442A31" w:rsidP="0074008D">
      <w:pPr>
        <w:pStyle w:val="Odstavecseseznamem"/>
        <w:numPr>
          <w:ilvl w:val="0"/>
          <w:numId w:val="25"/>
        </w:numPr>
        <w:rPr>
          <w:rFonts w:ascii="Arial" w:eastAsia="Verdana" w:hAnsi="Arial" w:cs="Arial"/>
          <w:sz w:val="20"/>
          <w:lang w:val="cs-CZ"/>
        </w:rPr>
      </w:pPr>
      <w:r w:rsidRPr="00C30E28">
        <w:rPr>
          <w:rFonts w:ascii="Arial" w:hAnsi="Arial" w:cs="Arial"/>
          <w:sz w:val="20"/>
          <w:szCs w:val="18"/>
          <w:lang w:val="cs-CZ"/>
        </w:rPr>
        <w:t xml:space="preserve">Metodika, způsob a postup k doplnění chybějících dat v rámci realizace Díla </w:t>
      </w:r>
      <w:r w:rsidR="0084062C" w:rsidRPr="00C30E28">
        <w:rPr>
          <w:rFonts w:ascii="Arial" w:hAnsi="Arial" w:cs="Arial"/>
          <w:sz w:val="20"/>
          <w:szCs w:val="18"/>
          <w:lang w:val="cs-CZ"/>
        </w:rPr>
        <w:t>Zhotovitel</w:t>
      </w:r>
      <w:r w:rsidRPr="00C30E28">
        <w:rPr>
          <w:rFonts w:ascii="Arial" w:hAnsi="Arial" w:cs="Arial"/>
          <w:sz w:val="20"/>
          <w:szCs w:val="18"/>
          <w:lang w:val="cs-CZ"/>
        </w:rPr>
        <w:t>em.</w:t>
      </w:r>
    </w:p>
    <w:p w14:paraId="3993EB97" w14:textId="77777777" w:rsidR="006D60CF" w:rsidRPr="00C30E28" w:rsidRDefault="006D60CF" w:rsidP="0074008D">
      <w:pPr>
        <w:pStyle w:val="Odstavecseseznamem"/>
        <w:numPr>
          <w:ilvl w:val="0"/>
          <w:numId w:val="25"/>
        </w:numPr>
        <w:rPr>
          <w:rFonts w:ascii="Arial" w:eastAsia="Verdana" w:hAnsi="Arial" w:cs="Arial"/>
          <w:sz w:val="20"/>
          <w:lang w:val="cs-CZ"/>
        </w:rPr>
      </w:pPr>
      <w:r w:rsidRPr="00C30E28">
        <w:rPr>
          <w:rFonts w:ascii="Arial" w:hAnsi="Arial" w:cs="Arial"/>
          <w:sz w:val="20"/>
          <w:szCs w:val="18"/>
          <w:lang w:val="cs-CZ"/>
        </w:rPr>
        <w:t xml:space="preserve">Popis exit plánu. </w:t>
      </w:r>
    </w:p>
    <w:p w14:paraId="7AC1E0E2" w14:textId="77777777" w:rsidR="00442A31" w:rsidRPr="00C30E28" w:rsidRDefault="00442A31" w:rsidP="001D5377">
      <w:pPr>
        <w:rPr>
          <w:rFonts w:ascii="Arial" w:hAnsi="Arial" w:cs="Arial"/>
          <w:sz w:val="20"/>
          <w:lang w:val="cs-CZ"/>
        </w:rPr>
      </w:pPr>
      <w:r w:rsidRPr="00C30E28">
        <w:rPr>
          <w:rFonts w:ascii="Arial" w:hAnsi="Arial" w:cs="Arial"/>
          <w:sz w:val="20"/>
          <w:lang w:val="cs-CZ"/>
        </w:rPr>
        <w:t xml:space="preserve">Výsledkem </w:t>
      </w:r>
      <w:r w:rsidR="00CB722A" w:rsidRPr="00C30E28">
        <w:rPr>
          <w:rFonts w:ascii="Arial" w:hAnsi="Arial" w:cs="Arial"/>
          <w:sz w:val="20"/>
          <w:lang w:val="cs-CZ"/>
        </w:rPr>
        <w:t>Implementační studie</w:t>
      </w:r>
      <w:r w:rsidRPr="00C30E28">
        <w:rPr>
          <w:rFonts w:ascii="Arial" w:hAnsi="Arial" w:cs="Arial"/>
          <w:sz w:val="20"/>
          <w:lang w:val="cs-CZ"/>
        </w:rPr>
        <w:t xml:space="preserve"> je zpracování samostatného uceleného dokumentu, který bude odsouhlasený </w:t>
      </w:r>
      <w:r w:rsidR="0084062C" w:rsidRPr="00C30E28">
        <w:rPr>
          <w:rFonts w:ascii="Arial" w:hAnsi="Arial" w:cs="Arial"/>
          <w:sz w:val="20"/>
          <w:lang w:val="cs-CZ"/>
        </w:rPr>
        <w:t>Objednatel</w:t>
      </w:r>
      <w:r w:rsidRPr="00C30E28">
        <w:rPr>
          <w:rFonts w:ascii="Arial" w:hAnsi="Arial" w:cs="Arial"/>
          <w:sz w:val="20"/>
          <w:lang w:val="cs-CZ"/>
        </w:rPr>
        <w:t>em</w:t>
      </w:r>
      <w:r w:rsidR="00602A97" w:rsidRPr="00C30E28">
        <w:rPr>
          <w:rFonts w:ascii="Arial" w:hAnsi="Arial" w:cs="Arial"/>
          <w:sz w:val="20"/>
          <w:lang w:val="cs-CZ"/>
        </w:rPr>
        <w:t xml:space="preserve"> dle akceptačních podmínek definovaných v kapitole </w:t>
      </w:r>
      <w:r w:rsidR="00602A97" w:rsidRPr="00C30E28">
        <w:rPr>
          <w:rFonts w:ascii="Arial" w:hAnsi="Arial" w:cs="Arial"/>
          <w:sz w:val="20"/>
          <w:lang w:val="cs-CZ"/>
        </w:rPr>
        <w:fldChar w:fldCharType="begin"/>
      </w:r>
      <w:r w:rsidR="00602A97" w:rsidRPr="00C30E28">
        <w:rPr>
          <w:rFonts w:ascii="Arial" w:hAnsi="Arial" w:cs="Arial"/>
          <w:sz w:val="20"/>
          <w:lang w:val="cs-CZ"/>
        </w:rPr>
        <w:instrText xml:space="preserve"> REF _Ref49955926 \r \h </w:instrText>
      </w:r>
      <w:r w:rsidR="00B47706" w:rsidRPr="00C30E28">
        <w:rPr>
          <w:rFonts w:ascii="Arial" w:hAnsi="Arial" w:cs="Arial"/>
          <w:sz w:val="20"/>
          <w:lang w:val="cs-CZ"/>
        </w:rPr>
        <w:instrText xml:space="preserve"> \* MERGEFORMAT </w:instrText>
      </w:r>
      <w:r w:rsidR="00602A97" w:rsidRPr="00C30E28">
        <w:rPr>
          <w:rFonts w:ascii="Arial" w:hAnsi="Arial" w:cs="Arial"/>
          <w:sz w:val="20"/>
          <w:lang w:val="cs-CZ"/>
        </w:rPr>
      </w:r>
      <w:r w:rsidR="00602A97" w:rsidRPr="00C30E28">
        <w:rPr>
          <w:rFonts w:ascii="Arial" w:hAnsi="Arial" w:cs="Arial"/>
          <w:sz w:val="20"/>
          <w:lang w:val="cs-CZ"/>
        </w:rPr>
        <w:fldChar w:fldCharType="separate"/>
      </w:r>
      <w:r w:rsidR="00EB5905" w:rsidRPr="00C30E28">
        <w:rPr>
          <w:rFonts w:ascii="Arial" w:hAnsi="Arial" w:cs="Arial"/>
          <w:sz w:val="20"/>
          <w:lang w:val="cs-CZ"/>
        </w:rPr>
        <w:t>5.2</w:t>
      </w:r>
      <w:r w:rsidR="00602A97" w:rsidRPr="00C30E28">
        <w:rPr>
          <w:rFonts w:ascii="Arial" w:hAnsi="Arial" w:cs="Arial"/>
          <w:sz w:val="20"/>
          <w:lang w:val="cs-CZ"/>
        </w:rPr>
        <w:fldChar w:fldCharType="end"/>
      </w:r>
      <w:r w:rsidR="00602A97" w:rsidRPr="00C30E28">
        <w:rPr>
          <w:rFonts w:ascii="Arial" w:hAnsi="Arial" w:cs="Arial"/>
          <w:sz w:val="20"/>
          <w:lang w:val="cs-CZ"/>
        </w:rPr>
        <w:t xml:space="preserve">. </w:t>
      </w:r>
    </w:p>
    <w:p w14:paraId="7ADD46EB" w14:textId="77777777" w:rsidR="00E6334F" w:rsidRPr="00C30E28" w:rsidRDefault="00116A5D" w:rsidP="00E6334F">
      <w:pPr>
        <w:pStyle w:val="Nadpis2"/>
        <w:rPr>
          <w:rFonts w:ascii="Arial" w:hAnsi="Arial" w:cs="Arial"/>
          <w:sz w:val="24"/>
        </w:rPr>
      </w:pPr>
      <w:bookmarkStart w:id="6" w:name="_Toc43051789"/>
      <w:bookmarkStart w:id="7" w:name="_Toc63677887"/>
      <w:r w:rsidRPr="00C30E28">
        <w:rPr>
          <w:rFonts w:ascii="Arial" w:hAnsi="Arial" w:cs="Arial"/>
          <w:sz w:val="24"/>
        </w:rPr>
        <w:t xml:space="preserve">Druhá </w:t>
      </w:r>
      <w:r w:rsidR="009633BE" w:rsidRPr="00C30E28">
        <w:rPr>
          <w:rFonts w:ascii="Arial" w:hAnsi="Arial" w:cs="Arial"/>
          <w:sz w:val="24"/>
        </w:rPr>
        <w:t xml:space="preserve">(2.) </w:t>
      </w:r>
      <w:r w:rsidRPr="00C30E28">
        <w:rPr>
          <w:rFonts w:ascii="Arial" w:hAnsi="Arial" w:cs="Arial"/>
          <w:sz w:val="24"/>
        </w:rPr>
        <w:t xml:space="preserve">etapa: </w:t>
      </w:r>
      <w:r w:rsidR="00E6334F" w:rsidRPr="00C30E28">
        <w:rPr>
          <w:rFonts w:ascii="Arial" w:hAnsi="Arial" w:cs="Arial"/>
          <w:sz w:val="24"/>
        </w:rPr>
        <w:t xml:space="preserve">Vývoj </w:t>
      </w:r>
      <w:bookmarkEnd w:id="6"/>
      <w:r w:rsidR="00046232" w:rsidRPr="00C30E28">
        <w:rPr>
          <w:rFonts w:ascii="Arial" w:hAnsi="Arial" w:cs="Arial"/>
          <w:sz w:val="24"/>
        </w:rPr>
        <w:t>Systému</w:t>
      </w:r>
      <w:bookmarkEnd w:id="7"/>
    </w:p>
    <w:p w14:paraId="15F6994A" w14:textId="77777777" w:rsidR="001101F0" w:rsidRPr="00C30E28" w:rsidRDefault="001101F0" w:rsidP="001101F0">
      <w:pPr>
        <w:rPr>
          <w:rFonts w:ascii="Arial" w:hAnsi="Arial" w:cs="Arial"/>
          <w:sz w:val="20"/>
          <w:lang w:val="cs-CZ" w:eastAsia="cs-CZ"/>
        </w:rPr>
      </w:pPr>
      <w:r w:rsidRPr="00C30E28">
        <w:rPr>
          <w:rFonts w:ascii="Arial" w:hAnsi="Arial" w:cs="Arial"/>
          <w:sz w:val="20"/>
          <w:lang w:val="cs-CZ" w:eastAsia="cs-CZ"/>
        </w:rPr>
        <w:t xml:space="preserve">Po dokončení </w:t>
      </w:r>
      <w:r w:rsidR="006A57B9" w:rsidRPr="00C30E28">
        <w:rPr>
          <w:rFonts w:ascii="Arial" w:hAnsi="Arial" w:cs="Arial"/>
          <w:sz w:val="20"/>
          <w:lang w:val="cs-CZ"/>
        </w:rPr>
        <w:t>první etapy bude</w:t>
      </w:r>
      <w:r w:rsidRPr="00C30E28">
        <w:rPr>
          <w:rFonts w:ascii="Arial" w:hAnsi="Arial" w:cs="Arial"/>
          <w:sz w:val="20"/>
          <w:lang w:val="cs-CZ" w:eastAsia="cs-CZ"/>
        </w:rPr>
        <w:t xml:space="preserve"> </w:t>
      </w:r>
      <w:r w:rsidR="0084062C" w:rsidRPr="00C30E28">
        <w:rPr>
          <w:rFonts w:ascii="Arial" w:hAnsi="Arial" w:cs="Arial"/>
          <w:sz w:val="20"/>
          <w:lang w:val="cs-CZ" w:eastAsia="cs-CZ"/>
        </w:rPr>
        <w:t>Zhotovitel</w:t>
      </w:r>
      <w:r w:rsidRPr="00C30E28">
        <w:rPr>
          <w:rFonts w:ascii="Arial" w:hAnsi="Arial" w:cs="Arial"/>
          <w:sz w:val="20"/>
          <w:lang w:val="cs-CZ" w:eastAsia="cs-CZ"/>
        </w:rPr>
        <w:t xml:space="preserve"> realizovat vývoj nového inovativního </w:t>
      </w:r>
      <w:r w:rsidR="00046232" w:rsidRPr="00C30E28">
        <w:rPr>
          <w:rFonts w:ascii="Arial" w:hAnsi="Arial" w:cs="Arial"/>
          <w:sz w:val="20"/>
          <w:lang w:val="cs-CZ" w:eastAsia="cs-CZ"/>
        </w:rPr>
        <w:t>Systému</w:t>
      </w:r>
      <w:r w:rsidRPr="00C30E28">
        <w:rPr>
          <w:rFonts w:ascii="Arial" w:hAnsi="Arial" w:cs="Arial"/>
          <w:sz w:val="20"/>
          <w:lang w:val="cs-CZ" w:eastAsia="cs-CZ"/>
        </w:rPr>
        <w:t xml:space="preserve">. </w:t>
      </w:r>
      <w:r w:rsidR="0084062C" w:rsidRPr="00C30E28">
        <w:rPr>
          <w:rFonts w:ascii="Arial" w:hAnsi="Arial" w:cs="Arial"/>
          <w:sz w:val="20"/>
          <w:lang w:val="cs-CZ" w:eastAsia="cs-CZ"/>
        </w:rPr>
        <w:t>Zhotovitel</w:t>
      </w:r>
      <w:r w:rsidRPr="00C30E28">
        <w:rPr>
          <w:rFonts w:ascii="Arial" w:hAnsi="Arial" w:cs="Arial"/>
          <w:sz w:val="20"/>
          <w:lang w:val="cs-CZ" w:eastAsia="cs-CZ"/>
        </w:rPr>
        <w:t xml:space="preserve"> vyvine  </w:t>
      </w:r>
      <w:r w:rsidR="003936D6" w:rsidRPr="00C30E28">
        <w:rPr>
          <w:rFonts w:ascii="Arial" w:hAnsi="Arial" w:cs="Arial"/>
          <w:sz w:val="20"/>
          <w:lang w:val="cs-CZ" w:eastAsia="cs-CZ"/>
        </w:rPr>
        <w:t xml:space="preserve">úvodní </w:t>
      </w:r>
      <w:r w:rsidRPr="00C30E28">
        <w:rPr>
          <w:rFonts w:ascii="Arial" w:hAnsi="Arial" w:cs="Arial"/>
          <w:sz w:val="20"/>
          <w:lang w:val="cs-CZ" w:eastAsia="cs-CZ"/>
        </w:rPr>
        <w:t>ře</w:t>
      </w:r>
      <w:r w:rsidR="008057DD" w:rsidRPr="00C30E28">
        <w:rPr>
          <w:rFonts w:ascii="Arial" w:hAnsi="Arial" w:cs="Arial"/>
          <w:sz w:val="20"/>
          <w:lang w:val="cs-CZ" w:eastAsia="cs-CZ"/>
        </w:rPr>
        <w:t xml:space="preserve">šení </w:t>
      </w:r>
      <w:r w:rsidR="00855FF9" w:rsidRPr="00C30E28">
        <w:rPr>
          <w:rFonts w:ascii="Arial" w:hAnsi="Arial" w:cs="Arial"/>
          <w:sz w:val="20"/>
          <w:lang w:val="cs-CZ" w:eastAsia="cs-CZ"/>
        </w:rPr>
        <w:t>funkčních a technických vlastností a parametrů Systému dle schválené Implementační studie</w:t>
      </w:r>
      <w:r w:rsidR="008057DD" w:rsidRPr="00C30E28">
        <w:rPr>
          <w:rFonts w:ascii="Arial" w:hAnsi="Arial" w:cs="Arial"/>
          <w:sz w:val="20"/>
          <w:lang w:val="cs-CZ" w:eastAsia="cs-CZ"/>
        </w:rPr>
        <w:t xml:space="preserve"> </w:t>
      </w:r>
    </w:p>
    <w:p w14:paraId="30635F5C" w14:textId="77777777" w:rsidR="001101F0" w:rsidRPr="00C30E28" w:rsidRDefault="00A0533A" w:rsidP="001101F0">
      <w:pPr>
        <w:spacing w:line="276" w:lineRule="auto"/>
        <w:rPr>
          <w:rFonts w:ascii="Arial" w:hAnsi="Arial" w:cs="Arial"/>
          <w:sz w:val="20"/>
          <w:szCs w:val="18"/>
          <w:lang w:val="cs-CZ"/>
        </w:rPr>
      </w:pPr>
      <w:r w:rsidRPr="00C30E28">
        <w:rPr>
          <w:rFonts w:ascii="Arial" w:hAnsi="Arial" w:cs="Arial"/>
          <w:sz w:val="20"/>
          <w:szCs w:val="18"/>
          <w:lang w:val="cs-CZ"/>
        </w:rPr>
        <w:t xml:space="preserve">Vývojové činnosti </w:t>
      </w:r>
      <w:r w:rsidR="0084062C" w:rsidRPr="00C30E28">
        <w:rPr>
          <w:rFonts w:ascii="Arial" w:hAnsi="Arial" w:cs="Arial"/>
          <w:sz w:val="20"/>
          <w:szCs w:val="18"/>
          <w:lang w:val="cs-CZ"/>
        </w:rPr>
        <w:t>Zhotovitel</w:t>
      </w:r>
      <w:r w:rsidRPr="00C30E28">
        <w:rPr>
          <w:rFonts w:ascii="Arial" w:hAnsi="Arial" w:cs="Arial"/>
          <w:sz w:val="20"/>
          <w:szCs w:val="18"/>
          <w:lang w:val="cs-CZ"/>
        </w:rPr>
        <w:t xml:space="preserve"> realizuje</w:t>
      </w:r>
      <w:r w:rsidR="001101F0" w:rsidRPr="00C30E28">
        <w:rPr>
          <w:rFonts w:ascii="Arial" w:hAnsi="Arial" w:cs="Arial"/>
          <w:sz w:val="20"/>
          <w:szCs w:val="18"/>
          <w:lang w:val="cs-CZ"/>
        </w:rPr>
        <w:t xml:space="preserve"> v souladu s požadavky definovanými v kapitole </w:t>
      </w:r>
      <w:r w:rsidR="001101F0" w:rsidRPr="00C30E28">
        <w:rPr>
          <w:rFonts w:ascii="Arial" w:hAnsi="Arial" w:cs="Arial"/>
          <w:sz w:val="20"/>
          <w:szCs w:val="18"/>
          <w:lang w:val="cs-CZ"/>
        </w:rPr>
        <w:fldChar w:fldCharType="begin"/>
      </w:r>
      <w:r w:rsidR="001101F0" w:rsidRPr="00C30E28">
        <w:rPr>
          <w:rFonts w:ascii="Arial" w:hAnsi="Arial" w:cs="Arial"/>
          <w:sz w:val="20"/>
          <w:szCs w:val="18"/>
          <w:lang w:val="cs-CZ"/>
        </w:rPr>
        <w:instrText xml:space="preserve"> REF _Ref45288795 \r \h </w:instrText>
      </w:r>
      <w:r w:rsidR="00E15528" w:rsidRPr="00C30E28">
        <w:rPr>
          <w:rFonts w:ascii="Arial" w:hAnsi="Arial" w:cs="Arial"/>
          <w:sz w:val="20"/>
          <w:szCs w:val="18"/>
          <w:lang w:val="cs-CZ"/>
        </w:rPr>
        <w:instrText xml:space="preserve"> \* MERGEFORMAT </w:instrText>
      </w:r>
      <w:r w:rsidR="001101F0" w:rsidRPr="00C30E28">
        <w:rPr>
          <w:rFonts w:ascii="Arial" w:hAnsi="Arial" w:cs="Arial"/>
          <w:sz w:val="20"/>
          <w:szCs w:val="18"/>
          <w:lang w:val="cs-CZ"/>
        </w:rPr>
      </w:r>
      <w:r w:rsidR="001101F0" w:rsidRPr="00C30E28">
        <w:rPr>
          <w:rFonts w:ascii="Arial" w:hAnsi="Arial" w:cs="Arial"/>
          <w:sz w:val="20"/>
          <w:szCs w:val="18"/>
          <w:lang w:val="cs-CZ"/>
        </w:rPr>
        <w:fldChar w:fldCharType="separate"/>
      </w:r>
      <w:r w:rsidR="00EB5905" w:rsidRPr="00C30E28">
        <w:rPr>
          <w:rFonts w:ascii="Arial" w:hAnsi="Arial" w:cs="Arial"/>
          <w:sz w:val="20"/>
          <w:szCs w:val="18"/>
          <w:lang w:val="cs-CZ"/>
        </w:rPr>
        <w:t>5.1</w:t>
      </w:r>
      <w:r w:rsidR="001101F0" w:rsidRPr="00C30E28">
        <w:rPr>
          <w:rFonts w:ascii="Arial" w:hAnsi="Arial" w:cs="Arial"/>
          <w:sz w:val="20"/>
          <w:szCs w:val="18"/>
          <w:lang w:val="cs-CZ"/>
        </w:rPr>
        <w:fldChar w:fldCharType="end"/>
      </w:r>
      <w:r w:rsidR="00CB722A" w:rsidRPr="00C30E28">
        <w:rPr>
          <w:rFonts w:ascii="Arial" w:hAnsi="Arial" w:cs="Arial"/>
          <w:sz w:val="20"/>
          <w:szCs w:val="18"/>
          <w:lang w:val="cs-CZ"/>
        </w:rPr>
        <w:t>.</w:t>
      </w:r>
      <w:r w:rsidR="001101F0" w:rsidRPr="00C30E28">
        <w:rPr>
          <w:rFonts w:ascii="Arial" w:hAnsi="Arial" w:cs="Arial"/>
          <w:sz w:val="20"/>
          <w:szCs w:val="18"/>
          <w:lang w:val="cs-CZ"/>
        </w:rPr>
        <w:t xml:space="preserve">, akceptace realizovaných prací se pak bude řídit podmínkami definovanými v kapitole </w:t>
      </w:r>
      <w:r w:rsidR="001101F0" w:rsidRPr="00C30E28">
        <w:rPr>
          <w:rFonts w:ascii="Arial" w:hAnsi="Arial" w:cs="Arial"/>
          <w:sz w:val="20"/>
          <w:szCs w:val="18"/>
          <w:lang w:val="cs-CZ"/>
        </w:rPr>
        <w:fldChar w:fldCharType="begin"/>
      </w:r>
      <w:r w:rsidR="001101F0" w:rsidRPr="00C30E28">
        <w:rPr>
          <w:rFonts w:ascii="Arial" w:hAnsi="Arial" w:cs="Arial"/>
          <w:sz w:val="20"/>
          <w:szCs w:val="18"/>
          <w:lang w:val="cs-CZ"/>
        </w:rPr>
        <w:instrText xml:space="preserve"> REF _Ref45288802 \r \h </w:instrText>
      </w:r>
      <w:r w:rsidR="00E15528" w:rsidRPr="00C30E28">
        <w:rPr>
          <w:rFonts w:ascii="Arial" w:hAnsi="Arial" w:cs="Arial"/>
          <w:sz w:val="20"/>
          <w:szCs w:val="18"/>
          <w:lang w:val="cs-CZ"/>
        </w:rPr>
        <w:instrText xml:space="preserve"> \* MERGEFORMAT </w:instrText>
      </w:r>
      <w:r w:rsidR="001101F0" w:rsidRPr="00C30E28">
        <w:rPr>
          <w:rFonts w:ascii="Arial" w:hAnsi="Arial" w:cs="Arial"/>
          <w:sz w:val="20"/>
          <w:szCs w:val="18"/>
          <w:lang w:val="cs-CZ"/>
        </w:rPr>
      </w:r>
      <w:r w:rsidR="001101F0" w:rsidRPr="00C30E28">
        <w:rPr>
          <w:rFonts w:ascii="Arial" w:hAnsi="Arial" w:cs="Arial"/>
          <w:sz w:val="20"/>
          <w:szCs w:val="18"/>
          <w:lang w:val="cs-CZ"/>
        </w:rPr>
        <w:fldChar w:fldCharType="separate"/>
      </w:r>
      <w:r w:rsidR="00EB5905" w:rsidRPr="00C30E28">
        <w:rPr>
          <w:rFonts w:ascii="Arial" w:hAnsi="Arial" w:cs="Arial"/>
          <w:sz w:val="20"/>
          <w:szCs w:val="18"/>
          <w:lang w:val="cs-CZ"/>
        </w:rPr>
        <w:t>5.2</w:t>
      </w:r>
      <w:r w:rsidR="001101F0" w:rsidRPr="00C30E28">
        <w:rPr>
          <w:rFonts w:ascii="Arial" w:hAnsi="Arial" w:cs="Arial"/>
          <w:sz w:val="20"/>
          <w:szCs w:val="18"/>
          <w:lang w:val="cs-CZ"/>
        </w:rPr>
        <w:fldChar w:fldCharType="end"/>
      </w:r>
      <w:r w:rsidR="001101F0" w:rsidRPr="00C30E28">
        <w:rPr>
          <w:rFonts w:ascii="Arial" w:hAnsi="Arial" w:cs="Arial"/>
          <w:sz w:val="20"/>
          <w:szCs w:val="18"/>
          <w:lang w:val="cs-CZ"/>
        </w:rPr>
        <w:t xml:space="preserve">. </w:t>
      </w:r>
    </w:p>
    <w:p w14:paraId="6F4E1E17" w14:textId="77777777" w:rsidR="00486EC4" w:rsidRPr="00C30E28" w:rsidRDefault="0084062C" w:rsidP="001101F0">
      <w:pPr>
        <w:spacing w:line="276" w:lineRule="auto"/>
        <w:rPr>
          <w:rFonts w:ascii="Arial" w:hAnsi="Arial" w:cs="Arial"/>
          <w:sz w:val="20"/>
          <w:szCs w:val="18"/>
          <w:lang w:val="cs-CZ"/>
        </w:rPr>
      </w:pPr>
      <w:r w:rsidRPr="00C30E28">
        <w:rPr>
          <w:rFonts w:ascii="Arial" w:hAnsi="Arial" w:cs="Arial"/>
          <w:sz w:val="20"/>
          <w:szCs w:val="18"/>
          <w:lang w:val="cs-CZ"/>
        </w:rPr>
        <w:t>Objednatel</w:t>
      </w:r>
      <w:r w:rsidR="001101F0" w:rsidRPr="00C30E28">
        <w:rPr>
          <w:rFonts w:ascii="Arial" w:hAnsi="Arial" w:cs="Arial"/>
          <w:sz w:val="20"/>
          <w:szCs w:val="18"/>
          <w:lang w:val="cs-CZ"/>
        </w:rPr>
        <w:t xml:space="preserve"> požaduje realizovat vývoj inovativního </w:t>
      </w:r>
      <w:r w:rsidR="00046232" w:rsidRPr="00C30E28">
        <w:rPr>
          <w:rFonts w:ascii="Arial" w:hAnsi="Arial" w:cs="Arial"/>
          <w:sz w:val="20"/>
          <w:szCs w:val="18"/>
          <w:lang w:val="cs-CZ"/>
        </w:rPr>
        <w:t>Systému</w:t>
      </w:r>
      <w:r w:rsidR="001101F0" w:rsidRPr="00C30E28">
        <w:rPr>
          <w:rFonts w:ascii="Arial" w:hAnsi="Arial" w:cs="Arial"/>
          <w:sz w:val="20"/>
          <w:szCs w:val="18"/>
          <w:lang w:val="cs-CZ"/>
        </w:rPr>
        <w:t xml:space="preserve"> správy </w:t>
      </w:r>
      <w:r w:rsidR="009C522C" w:rsidRPr="00C30E28">
        <w:rPr>
          <w:rFonts w:ascii="Arial" w:hAnsi="Arial" w:cs="Arial"/>
          <w:sz w:val="20"/>
          <w:szCs w:val="18"/>
          <w:lang w:val="cs-CZ"/>
        </w:rPr>
        <w:t xml:space="preserve">Telematického </w:t>
      </w:r>
      <w:r w:rsidR="001101F0" w:rsidRPr="00C30E28">
        <w:rPr>
          <w:rFonts w:ascii="Arial" w:hAnsi="Arial" w:cs="Arial"/>
          <w:sz w:val="20"/>
          <w:szCs w:val="18"/>
          <w:lang w:val="cs-CZ"/>
        </w:rPr>
        <w:t xml:space="preserve">majetku a jeho implementaci do prostředí </w:t>
      </w:r>
      <w:r w:rsidRPr="00C30E28">
        <w:rPr>
          <w:rFonts w:ascii="Arial" w:hAnsi="Arial" w:cs="Arial"/>
          <w:sz w:val="20"/>
          <w:szCs w:val="18"/>
          <w:lang w:val="cs-CZ"/>
        </w:rPr>
        <w:t>Objednatel</w:t>
      </w:r>
      <w:r w:rsidR="001101F0" w:rsidRPr="00C30E28">
        <w:rPr>
          <w:rFonts w:ascii="Arial" w:hAnsi="Arial" w:cs="Arial"/>
          <w:sz w:val="20"/>
          <w:szCs w:val="18"/>
          <w:lang w:val="cs-CZ"/>
        </w:rPr>
        <w:t xml:space="preserve">e na základě </w:t>
      </w:r>
      <w:r w:rsidRPr="00C30E28">
        <w:rPr>
          <w:rFonts w:ascii="Arial" w:hAnsi="Arial" w:cs="Arial"/>
          <w:sz w:val="20"/>
          <w:szCs w:val="18"/>
          <w:lang w:val="cs-CZ"/>
        </w:rPr>
        <w:t>Objednatel</w:t>
      </w:r>
      <w:r w:rsidR="001101F0" w:rsidRPr="00C30E28">
        <w:rPr>
          <w:rFonts w:ascii="Arial" w:hAnsi="Arial" w:cs="Arial"/>
          <w:sz w:val="20"/>
          <w:szCs w:val="18"/>
          <w:lang w:val="cs-CZ"/>
        </w:rPr>
        <w:t xml:space="preserve">em odsouhlasené </w:t>
      </w:r>
      <w:r w:rsidR="00CB722A" w:rsidRPr="00C30E28">
        <w:rPr>
          <w:rFonts w:ascii="Arial" w:hAnsi="Arial" w:cs="Arial"/>
          <w:sz w:val="20"/>
          <w:szCs w:val="18"/>
          <w:lang w:val="cs-CZ"/>
        </w:rPr>
        <w:t>Implementační studie</w:t>
      </w:r>
      <w:r w:rsidR="001101F0" w:rsidRPr="00C30E28">
        <w:rPr>
          <w:rFonts w:ascii="Arial" w:hAnsi="Arial" w:cs="Arial"/>
          <w:sz w:val="20"/>
          <w:szCs w:val="18"/>
          <w:lang w:val="cs-CZ"/>
        </w:rPr>
        <w:t xml:space="preserve">. </w:t>
      </w:r>
    </w:p>
    <w:p w14:paraId="22E5581C" w14:textId="77777777" w:rsidR="001101F0" w:rsidRPr="00C30E28" w:rsidRDefault="001101F0" w:rsidP="001101F0">
      <w:pPr>
        <w:spacing w:line="276" w:lineRule="auto"/>
        <w:rPr>
          <w:rFonts w:ascii="Arial" w:hAnsi="Arial" w:cs="Arial"/>
          <w:sz w:val="20"/>
          <w:szCs w:val="18"/>
          <w:lang w:val="cs-CZ"/>
        </w:rPr>
      </w:pPr>
      <w:r w:rsidRPr="00C30E28">
        <w:rPr>
          <w:rFonts w:ascii="Arial" w:hAnsi="Arial" w:cs="Arial"/>
          <w:sz w:val="20"/>
          <w:szCs w:val="18"/>
          <w:lang w:val="cs-CZ"/>
        </w:rPr>
        <w:t xml:space="preserve"> </w:t>
      </w:r>
      <w:r w:rsidR="00486EC4" w:rsidRPr="00C30E28">
        <w:rPr>
          <w:rFonts w:ascii="Arial" w:hAnsi="Arial" w:cs="Arial"/>
          <w:sz w:val="20"/>
          <w:szCs w:val="18"/>
          <w:lang w:val="cs-CZ"/>
        </w:rPr>
        <w:t>Výsledkem druhé etapy bude pokročilý vývoj Systému</w:t>
      </w:r>
      <w:r w:rsidR="009C522C" w:rsidRPr="00C30E28">
        <w:rPr>
          <w:rFonts w:ascii="Arial" w:hAnsi="Arial" w:cs="Arial"/>
          <w:sz w:val="20"/>
          <w:szCs w:val="18"/>
          <w:lang w:val="cs-CZ"/>
        </w:rPr>
        <w:t xml:space="preserve"> dle schválené Implementační studie</w:t>
      </w:r>
      <w:r w:rsidR="00486EC4" w:rsidRPr="00C30E28">
        <w:rPr>
          <w:rFonts w:ascii="Arial" w:hAnsi="Arial" w:cs="Arial"/>
          <w:sz w:val="20"/>
          <w:szCs w:val="18"/>
          <w:lang w:val="cs-CZ"/>
        </w:rPr>
        <w:t>, a to v takovém rozsahu, že budou splněny podmínky pro vytvoření prototypu Systému.</w:t>
      </w:r>
      <w:r w:rsidR="009C522C" w:rsidRPr="00C30E28">
        <w:rPr>
          <w:rFonts w:ascii="Arial" w:hAnsi="Arial" w:cs="Arial"/>
          <w:sz w:val="20"/>
          <w:szCs w:val="18"/>
          <w:lang w:val="cs-CZ"/>
        </w:rPr>
        <w:t xml:space="preserve"> Podmínky zpracuje Zhotovitel v rámci Implementační studie a schvaluje je Objednatel.</w:t>
      </w:r>
    </w:p>
    <w:p w14:paraId="5371F879" w14:textId="77777777" w:rsidR="00E6334F" w:rsidRPr="00C30E28" w:rsidRDefault="00116A5D" w:rsidP="001101F0">
      <w:pPr>
        <w:pStyle w:val="Nadpis2"/>
        <w:rPr>
          <w:rFonts w:ascii="Arial" w:hAnsi="Arial" w:cs="Arial"/>
          <w:sz w:val="24"/>
        </w:rPr>
      </w:pPr>
      <w:bookmarkStart w:id="8" w:name="_Toc43051791"/>
      <w:bookmarkStart w:id="9" w:name="_Toc63677888"/>
      <w:r w:rsidRPr="00C30E28">
        <w:rPr>
          <w:rFonts w:ascii="Arial" w:hAnsi="Arial" w:cs="Arial"/>
          <w:sz w:val="24"/>
        </w:rPr>
        <w:t xml:space="preserve">Třetí </w:t>
      </w:r>
      <w:r w:rsidR="009633BE" w:rsidRPr="00C30E28">
        <w:rPr>
          <w:rFonts w:ascii="Arial" w:hAnsi="Arial" w:cs="Arial"/>
          <w:sz w:val="24"/>
        </w:rPr>
        <w:t xml:space="preserve">(3.) </w:t>
      </w:r>
      <w:r w:rsidRPr="00C30E28">
        <w:rPr>
          <w:rFonts w:ascii="Arial" w:hAnsi="Arial" w:cs="Arial"/>
          <w:sz w:val="24"/>
        </w:rPr>
        <w:t xml:space="preserve">etapa: </w:t>
      </w:r>
      <w:r w:rsidR="001101F0" w:rsidRPr="00C30E28">
        <w:rPr>
          <w:rFonts w:ascii="Arial" w:hAnsi="Arial" w:cs="Arial"/>
          <w:sz w:val="24"/>
        </w:rPr>
        <w:t xml:space="preserve">Vytvoření prototypu </w:t>
      </w:r>
      <w:bookmarkEnd w:id="8"/>
      <w:r w:rsidR="00046232" w:rsidRPr="00C30E28">
        <w:rPr>
          <w:rFonts w:ascii="Arial" w:hAnsi="Arial" w:cs="Arial"/>
          <w:sz w:val="24"/>
        </w:rPr>
        <w:t>Systému</w:t>
      </w:r>
      <w:bookmarkEnd w:id="9"/>
    </w:p>
    <w:p w14:paraId="56560CAD" w14:textId="77777777" w:rsidR="001101F0" w:rsidRPr="00C30E28" w:rsidRDefault="0084062C" w:rsidP="001101F0">
      <w:pPr>
        <w:rPr>
          <w:rFonts w:ascii="Arial" w:hAnsi="Arial" w:cs="Arial"/>
          <w:sz w:val="20"/>
          <w:lang w:val="cs-CZ"/>
        </w:rPr>
      </w:pPr>
      <w:r w:rsidRPr="00C30E28">
        <w:rPr>
          <w:rFonts w:ascii="Arial" w:hAnsi="Arial" w:cs="Arial"/>
          <w:sz w:val="20"/>
          <w:lang w:val="cs-CZ"/>
        </w:rPr>
        <w:t>Zhotovitel</w:t>
      </w:r>
      <w:r w:rsidR="001101F0" w:rsidRPr="00C30E28">
        <w:rPr>
          <w:rFonts w:ascii="Arial" w:hAnsi="Arial" w:cs="Arial"/>
          <w:sz w:val="20"/>
          <w:lang w:val="cs-CZ"/>
        </w:rPr>
        <w:t xml:space="preserve"> na základě pokročilého vývoje vytvoří </w:t>
      </w:r>
      <w:r w:rsidR="00923953" w:rsidRPr="00C30E28">
        <w:rPr>
          <w:rFonts w:ascii="Arial" w:hAnsi="Arial" w:cs="Arial"/>
          <w:sz w:val="20"/>
          <w:lang w:val="cs-CZ"/>
        </w:rPr>
        <w:t xml:space="preserve">prototyp </w:t>
      </w:r>
      <w:r w:rsidR="00046232" w:rsidRPr="00C30E28">
        <w:rPr>
          <w:rFonts w:ascii="Arial" w:hAnsi="Arial" w:cs="Arial"/>
          <w:sz w:val="20"/>
          <w:lang w:val="cs-CZ"/>
        </w:rPr>
        <w:t>Systému</w:t>
      </w:r>
      <w:r w:rsidR="00923953" w:rsidRPr="00C30E28">
        <w:rPr>
          <w:rFonts w:ascii="Arial" w:hAnsi="Arial" w:cs="Arial"/>
          <w:sz w:val="20"/>
          <w:lang w:val="cs-CZ"/>
        </w:rPr>
        <w:t>. Vyvinutý pr</w:t>
      </w:r>
      <w:r w:rsidR="00A0533A" w:rsidRPr="00C30E28">
        <w:rPr>
          <w:rFonts w:ascii="Arial" w:hAnsi="Arial" w:cs="Arial"/>
          <w:sz w:val="20"/>
          <w:lang w:val="cs-CZ"/>
        </w:rPr>
        <w:t>ototyp</w:t>
      </w:r>
      <w:r w:rsidR="008057DD" w:rsidRPr="00C30E28">
        <w:rPr>
          <w:rFonts w:ascii="Arial" w:hAnsi="Arial" w:cs="Arial"/>
          <w:sz w:val="20"/>
          <w:lang w:val="cs-CZ"/>
        </w:rPr>
        <w:t xml:space="preserve"> rovněž </w:t>
      </w:r>
      <w:r w:rsidRPr="00C30E28">
        <w:rPr>
          <w:rFonts w:ascii="Arial" w:hAnsi="Arial" w:cs="Arial"/>
          <w:sz w:val="20"/>
          <w:lang w:val="cs-CZ"/>
        </w:rPr>
        <w:t>Zhotovitel</w:t>
      </w:r>
      <w:r w:rsidR="00A0533A" w:rsidRPr="00C30E28">
        <w:rPr>
          <w:rFonts w:ascii="Arial" w:hAnsi="Arial" w:cs="Arial"/>
          <w:sz w:val="20"/>
          <w:lang w:val="cs-CZ"/>
        </w:rPr>
        <w:t xml:space="preserve"> parametrizuje</w:t>
      </w:r>
      <w:r w:rsidR="00923953" w:rsidRPr="00C30E28">
        <w:rPr>
          <w:rFonts w:ascii="Arial" w:hAnsi="Arial" w:cs="Arial"/>
          <w:sz w:val="20"/>
          <w:lang w:val="cs-CZ"/>
        </w:rPr>
        <w:t xml:space="preserve"> a </w:t>
      </w:r>
      <w:r w:rsidR="009C522C" w:rsidRPr="00C30E28">
        <w:rPr>
          <w:rFonts w:ascii="Arial" w:hAnsi="Arial" w:cs="Arial"/>
          <w:sz w:val="20"/>
          <w:lang w:val="cs-CZ"/>
        </w:rPr>
        <w:t xml:space="preserve">kustomizuje </w:t>
      </w:r>
      <w:r w:rsidR="00923953" w:rsidRPr="00C30E28">
        <w:rPr>
          <w:rFonts w:ascii="Arial" w:hAnsi="Arial" w:cs="Arial"/>
          <w:sz w:val="20"/>
          <w:lang w:val="cs-CZ"/>
        </w:rPr>
        <w:t xml:space="preserve">a </w:t>
      </w:r>
      <w:r w:rsidR="008057DD" w:rsidRPr="00C30E28">
        <w:rPr>
          <w:rFonts w:ascii="Arial" w:hAnsi="Arial" w:cs="Arial"/>
          <w:sz w:val="20"/>
          <w:lang w:val="cs-CZ"/>
        </w:rPr>
        <w:t xml:space="preserve">bude </w:t>
      </w:r>
      <w:r w:rsidR="00923953" w:rsidRPr="00C30E28">
        <w:rPr>
          <w:rFonts w:ascii="Arial" w:hAnsi="Arial" w:cs="Arial"/>
          <w:sz w:val="20"/>
          <w:lang w:val="cs-CZ"/>
        </w:rPr>
        <w:t>instalována</w:t>
      </w:r>
      <w:r w:rsidR="00E327AC" w:rsidRPr="00C30E28">
        <w:rPr>
          <w:rFonts w:ascii="Arial" w:hAnsi="Arial" w:cs="Arial"/>
          <w:sz w:val="20"/>
          <w:lang w:val="cs-CZ"/>
        </w:rPr>
        <w:t xml:space="preserve"> jeho</w:t>
      </w:r>
      <w:r w:rsidR="00923953" w:rsidRPr="00C30E28">
        <w:rPr>
          <w:rFonts w:ascii="Arial" w:hAnsi="Arial" w:cs="Arial"/>
          <w:sz w:val="20"/>
          <w:lang w:val="cs-CZ"/>
        </w:rPr>
        <w:t xml:space="preserve"> databáze. </w:t>
      </w:r>
      <w:r w:rsidR="003936D6" w:rsidRPr="00C30E28">
        <w:rPr>
          <w:rFonts w:ascii="Arial" w:hAnsi="Arial" w:cs="Arial"/>
          <w:sz w:val="20"/>
          <w:lang w:val="cs-CZ"/>
        </w:rPr>
        <w:t>Funkční a technické vlastností a parametry prototypu</w:t>
      </w:r>
      <w:r w:rsidR="003936D6" w:rsidRPr="00C30E28" w:rsidDel="003936D6">
        <w:rPr>
          <w:rFonts w:ascii="Arial" w:hAnsi="Arial" w:cs="Arial"/>
          <w:sz w:val="20"/>
          <w:lang w:val="cs-CZ"/>
        </w:rPr>
        <w:t xml:space="preserve"> </w:t>
      </w:r>
      <w:r w:rsidR="00923953" w:rsidRPr="00C30E28">
        <w:rPr>
          <w:rFonts w:ascii="Arial" w:hAnsi="Arial" w:cs="Arial"/>
          <w:sz w:val="20"/>
          <w:lang w:val="cs-CZ"/>
        </w:rPr>
        <w:t xml:space="preserve">budou </w:t>
      </w:r>
      <w:r w:rsidR="00855FF9" w:rsidRPr="00C30E28">
        <w:rPr>
          <w:rFonts w:ascii="Arial" w:hAnsi="Arial" w:cs="Arial"/>
          <w:sz w:val="20"/>
          <w:lang w:val="cs-CZ"/>
        </w:rPr>
        <w:t xml:space="preserve">vycházet </w:t>
      </w:r>
      <w:r w:rsidR="003936D6" w:rsidRPr="00C30E28">
        <w:rPr>
          <w:rFonts w:ascii="Arial" w:hAnsi="Arial" w:cs="Arial"/>
          <w:sz w:val="20"/>
          <w:lang w:val="cs-CZ"/>
        </w:rPr>
        <w:t>z I</w:t>
      </w:r>
      <w:r w:rsidR="00855FF9" w:rsidRPr="00C30E28">
        <w:rPr>
          <w:rFonts w:ascii="Arial" w:hAnsi="Arial" w:cs="Arial"/>
          <w:sz w:val="20"/>
          <w:lang w:val="cs-CZ"/>
        </w:rPr>
        <w:t>mplementační studi</w:t>
      </w:r>
      <w:r w:rsidR="003936D6" w:rsidRPr="00C30E28">
        <w:rPr>
          <w:rFonts w:ascii="Arial" w:hAnsi="Arial" w:cs="Arial"/>
          <w:sz w:val="20"/>
          <w:lang w:val="cs-CZ"/>
        </w:rPr>
        <w:t>e a výsledků druhé (2.) etapy</w:t>
      </w:r>
      <w:r w:rsidR="00923953" w:rsidRPr="00C30E28">
        <w:rPr>
          <w:rFonts w:ascii="Arial" w:hAnsi="Arial" w:cs="Arial"/>
          <w:sz w:val="20"/>
          <w:lang w:val="cs-CZ"/>
        </w:rPr>
        <w:t xml:space="preserve">. </w:t>
      </w:r>
    </w:p>
    <w:p w14:paraId="3E313711" w14:textId="77777777" w:rsidR="00923953" w:rsidRPr="00C30E28" w:rsidRDefault="00923953" w:rsidP="00923953">
      <w:pPr>
        <w:spacing w:line="276" w:lineRule="auto"/>
        <w:rPr>
          <w:rFonts w:ascii="Arial" w:hAnsi="Arial" w:cs="Arial"/>
          <w:sz w:val="20"/>
          <w:szCs w:val="18"/>
          <w:lang w:val="cs-CZ"/>
        </w:rPr>
      </w:pPr>
      <w:r w:rsidRPr="00C30E28">
        <w:rPr>
          <w:rFonts w:ascii="Arial" w:hAnsi="Arial" w:cs="Arial"/>
          <w:sz w:val="20"/>
          <w:szCs w:val="18"/>
          <w:lang w:val="cs-CZ"/>
        </w:rPr>
        <w:t xml:space="preserve">Vytváření prototypu </w:t>
      </w:r>
      <w:r w:rsidR="0084062C" w:rsidRPr="00C30E28">
        <w:rPr>
          <w:rFonts w:ascii="Arial" w:hAnsi="Arial" w:cs="Arial"/>
          <w:sz w:val="20"/>
          <w:szCs w:val="18"/>
          <w:lang w:val="cs-CZ"/>
        </w:rPr>
        <w:t>Zhotovitel</w:t>
      </w:r>
      <w:r w:rsidR="00EC1451" w:rsidRPr="00C30E28">
        <w:rPr>
          <w:rFonts w:ascii="Arial" w:hAnsi="Arial" w:cs="Arial"/>
          <w:sz w:val="20"/>
          <w:szCs w:val="18"/>
          <w:lang w:val="cs-CZ"/>
        </w:rPr>
        <w:t xml:space="preserve"> realizuje</w:t>
      </w:r>
      <w:r w:rsidRPr="00C30E28">
        <w:rPr>
          <w:rFonts w:ascii="Arial" w:hAnsi="Arial" w:cs="Arial"/>
          <w:sz w:val="20"/>
          <w:szCs w:val="18"/>
          <w:lang w:val="cs-CZ"/>
        </w:rPr>
        <w:t xml:space="preserve"> v souladu s požadavky definovanými v kapitole </w:t>
      </w:r>
      <w:r w:rsidRPr="00C30E28">
        <w:rPr>
          <w:rFonts w:ascii="Arial" w:hAnsi="Arial" w:cs="Arial"/>
          <w:sz w:val="20"/>
          <w:szCs w:val="18"/>
          <w:lang w:val="cs-CZ"/>
        </w:rPr>
        <w:fldChar w:fldCharType="begin"/>
      </w:r>
      <w:r w:rsidRPr="00C30E28">
        <w:rPr>
          <w:rFonts w:ascii="Arial" w:hAnsi="Arial" w:cs="Arial"/>
          <w:sz w:val="20"/>
          <w:szCs w:val="18"/>
          <w:lang w:val="cs-CZ"/>
        </w:rPr>
        <w:instrText xml:space="preserve"> REF _Ref45288795 \r \h </w:instrText>
      </w:r>
      <w:r w:rsidR="00E15528" w:rsidRPr="00C30E28">
        <w:rPr>
          <w:rFonts w:ascii="Arial" w:hAnsi="Arial" w:cs="Arial"/>
          <w:sz w:val="20"/>
          <w:szCs w:val="18"/>
          <w:lang w:val="cs-CZ"/>
        </w:rPr>
        <w:instrText xml:space="preserve"> \* MERGEFORMAT </w:instrText>
      </w:r>
      <w:r w:rsidRPr="00C30E28">
        <w:rPr>
          <w:rFonts w:ascii="Arial" w:hAnsi="Arial" w:cs="Arial"/>
          <w:sz w:val="20"/>
          <w:szCs w:val="18"/>
          <w:lang w:val="cs-CZ"/>
        </w:rPr>
      </w:r>
      <w:r w:rsidRPr="00C30E28">
        <w:rPr>
          <w:rFonts w:ascii="Arial" w:hAnsi="Arial" w:cs="Arial"/>
          <w:sz w:val="20"/>
          <w:szCs w:val="18"/>
          <w:lang w:val="cs-CZ"/>
        </w:rPr>
        <w:fldChar w:fldCharType="separate"/>
      </w:r>
      <w:r w:rsidR="00EB5905" w:rsidRPr="00C30E28">
        <w:rPr>
          <w:rFonts w:ascii="Arial" w:hAnsi="Arial" w:cs="Arial"/>
          <w:sz w:val="20"/>
          <w:szCs w:val="18"/>
          <w:lang w:val="cs-CZ"/>
        </w:rPr>
        <w:t>5.1</w:t>
      </w:r>
      <w:r w:rsidRPr="00C30E28">
        <w:rPr>
          <w:rFonts w:ascii="Arial" w:hAnsi="Arial" w:cs="Arial"/>
          <w:sz w:val="20"/>
          <w:szCs w:val="18"/>
          <w:lang w:val="cs-CZ"/>
        </w:rPr>
        <w:fldChar w:fldCharType="end"/>
      </w:r>
      <w:r w:rsidRPr="00C30E28">
        <w:rPr>
          <w:rFonts w:ascii="Arial" w:hAnsi="Arial" w:cs="Arial"/>
          <w:sz w:val="20"/>
          <w:szCs w:val="18"/>
          <w:lang w:val="cs-CZ"/>
        </w:rPr>
        <w:t xml:space="preserve">, schválení finální podoby vytvořeného prototypu se pak bude řídit podmínkami definovanými v kapitole </w:t>
      </w:r>
      <w:r w:rsidRPr="00C30E28">
        <w:rPr>
          <w:rFonts w:ascii="Arial" w:hAnsi="Arial" w:cs="Arial"/>
          <w:sz w:val="20"/>
          <w:szCs w:val="18"/>
          <w:lang w:val="cs-CZ"/>
        </w:rPr>
        <w:fldChar w:fldCharType="begin"/>
      </w:r>
      <w:r w:rsidRPr="00C30E28">
        <w:rPr>
          <w:rFonts w:ascii="Arial" w:hAnsi="Arial" w:cs="Arial"/>
          <w:sz w:val="20"/>
          <w:szCs w:val="18"/>
          <w:lang w:val="cs-CZ"/>
        </w:rPr>
        <w:instrText xml:space="preserve"> REF _Ref45288802 \r \h </w:instrText>
      </w:r>
      <w:r w:rsidR="00E15528" w:rsidRPr="00C30E28">
        <w:rPr>
          <w:rFonts w:ascii="Arial" w:hAnsi="Arial" w:cs="Arial"/>
          <w:sz w:val="20"/>
          <w:szCs w:val="18"/>
          <w:lang w:val="cs-CZ"/>
        </w:rPr>
        <w:instrText xml:space="preserve"> \* MERGEFORMAT </w:instrText>
      </w:r>
      <w:r w:rsidRPr="00C30E28">
        <w:rPr>
          <w:rFonts w:ascii="Arial" w:hAnsi="Arial" w:cs="Arial"/>
          <w:sz w:val="20"/>
          <w:szCs w:val="18"/>
          <w:lang w:val="cs-CZ"/>
        </w:rPr>
      </w:r>
      <w:r w:rsidRPr="00C30E28">
        <w:rPr>
          <w:rFonts w:ascii="Arial" w:hAnsi="Arial" w:cs="Arial"/>
          <w:sz w:val="20"/>
          <w:szCs w:val="18"/>
          <w:lang w:val="cs-CZ"/>
        </w:rPr>
        <w:fldChar w:fldCharType="separate"/>
      </w:r>
      <w:r w:rsidR="00EB5905" w:rsidRPr="00C30E28">
        <w:rPr>
          <w:rFonts w:ascii="Arial" w:hAnsi="Arial" w:cs="Arial"/>
          <w:sz w:val="20"/>
          <w:szCs w:val="18"/>
          <w:lang w:val="cs-CZ"/>
        </w:rPr>
        <w:t>5.2</w:t>
      </w:r>
      <w:r w:rsidRPr="00C30E28">
        <w:rPr>
          <w:rFonts w:ascii="Arial" w:hAnsi="Arial" w:cs="Arial"/>
          <w:sz w:val="20"/>
          <w:szCs w:val="18"/>
          <w:lang w:val="cs-CZ"/>
        </w:rPr>
        <w:fldChar w:fldCharType="end"/>
      </w:r>
      <w:r w:rsidRPr="00C30E28">
        <w:rPr>
          <w:rFonts w:ascii="Arial" w:hAnsi="Arial" w:cs="Arial"/>
          <w:sz w:val="20"/>
          <w:szCs w:val="18"/>
          <w:lang w:val="cs-CZ"/>
        </w:rPr>
        <w:t xml:space="preserve">. </w:t>
      </w:r>
    </w:p>
    <w:p w14:paraId="011A6870" w14:textId="77777777" w:rsidR="001101F0" w:rsidRPr="00C30E28" w:rsidRDefault="0084062C" w:rsidP="001101F0">
      <w:pPr>
        <w:rPr>
          <w:rFonts w:ascii="Arial" w:hAnsi="Arial" w:cs="Arial"/>
          <w:sz w:val="20"/>
          <w:lang w:val="cs-CZ"/>
        </w:rPr>
      </w:pPr>
      <w:r w:rsidRPr="00C30E28">
        <w:rPr>
          <w:rFonts w:ascii="Arial" w:hAnsi="Arial" w:cs="Arial"/>
          <w:sz w:val="20"/>
          <w:lang w:val="cs-CZ"/>
        </w:rPr>
        <w:lastRenderedPageBreak/>
        <w:t>Zhotovitel</w:t>
      </w:r>
      <w:r w:rsidR="00EC1451" w:rsidRPr="00C30E28">
        <w:rPr>
          <w:rFonts w:ascii="Arial" w:hAnsi="Arial" w:cs="Arial"/>
          <w:sz w:val="20"/>
          <w:lang w:val="cs-CZ"/>
        </w:rPr>
        <w:t xml:space="preserve"> rovněž zahájí fyzickou pasportizaci</w:t>
      </w:r>
      <w:r w:rsidR="001101F0" w:rsidRPr="00C30E28">
        <w:rPr>
          <w:rFonts w:ascii="Arial" w:hAnsi="Arial" w:cs="Arial"/>
          <w:sz w:val="20"/>
          <w:lang w:val="cs-CZ"/>
        </w:rPr>
        <w:t xml:space="preserve"> telematického majetku</w:t>
      </w:r>
      <w:r w:rsidR="00923953" w:rsidRPr="00C30E28">
        <w:rPr>
          <w:rFonts w:ascii="Arial" w:hAnsi="Arial" w:cs="Arial"/>
          <w:sz w:val="20"/>
          <w:lang w:val="cs-CZ"/>
        </w:rPr>
        <w:t xml:space="preserve"> dle po</w:t>
      </w:r>
      <w:r w:rsidR="00E327AC" w:rsidRPr="00C30E28">
        <w:rPr>
          <w:rFonts w:ascii="Arial" w:hAnsi="Arial" w:cs="Arial"/>
          <w:sz w:val="20"/>
          <w:lang w:val="cs-CZ"/>
        </w:rPr>
        <w:t xml:space="preserve">dmínek definovaných v kapitole </w:t>
      </w:r>
      <w:r w:rsidR="00E327AC" w:rsidRPr="00C30E28">
        <w:rPr>
          <w:rFonts w:ascii="Arial" w:hAnsi="Arial" w:cs="Arial"/>
          <w:sz w:val="20"/>
          <w:lang w:val="cs-CZ"/>
        </w:rPr>
        <w:fldChar w:fldCharType="begin"/>
      </w:r>
      <w:r w:rsidR="00E327AC" w:rsidRPr="00C30E28">
        <w:rPr>
          <w:rFonts w:ascii="Arial" w:hAnsi="Arial" w:cs="Arial"/>
          <w:sz w:val="20"/>
          <w:lang w:val="cs-CZ"/>
        </w:rPr>
        <w:instrText xml:space="preserve"> REF _Ref45545714 \r \h </w:instrText>
      </w:r>
      <w:r w:rsidR="00E15528" w:rsidRPr="00C30E28">
        <w:rPr>
          <w:rFonts w:ascii="Arial" w:hAnsi="Arial" w:cs="Arial"/>
          <w:sz w:val="20"/>
          <w:lang w:val="cs-CZ"/>
        </w:rPr>
        <w:instrText xml:space="preserve"> \* MERGEFORMAT </w:instrText>
      </w:r>
      <w:r w:rsidR="00E327AC" w:rsidRPr="00C30E28">
        <w:rPr>
          <w:rFonts w:ascii="Arial" w:hAnsi="Arial" w:cs="Arial"/>
          <w:sz w:val="20"/>
          <w:lang w:val="cs-CZ"/>
        </w:rPr>
      </w:r>
      <w:r w:rsidR="00E327AC" w:rsidRPr="00C30E28">
        <w:rPr>
          <w:rFonts w:ascii="Arial" w:hAnsi="Arial" w:cs="Arial"/>
          <w:sz w:val="20"/>
          <w:lang w:val="cs-CZ"/>
        </w:rPr>
        <w:fldChar w:fldCharType="separate"/>
      </w:r>
      <w:r w:rsidR="00EB5905" w:rsidRPr="00C30E28">
        <w:rPr>
          <w:rFonts w:ascii="Arial" w:hAnsi="Arial" w:cs="Arial"/>
          <w:sz w:val="20"/>
          <w:lang w:val="cs-CZ"/>
        </w:rPr>
        <w:t>4.1</w:t>
      </w:r>
      <w:r w:rsidR="00E327AC" w:rsidRPr="00C30E28">
        <w:rPr>
          <w:rFonts w:ascii="Arial" w:hAnsi="Arial" w:cs="Arial"/>
          <w:sz w:val="20"/>
          <w:lang w:val="cs-CZ"/>
        </w:rPr>
        <w:fldChar w:fldCharType="end"/>
      </w:r>
      <w:r w:rsidR="001101F0" w:rsidRPr="00C30E28">
        <w:rPr>
          <w:rFonts w:ascii="Arial" w:hAnsi="Arial" w:cs="Arial"/>
          <w:sz w:val="20"/>
          <w:lang w:val="cs-CZ"/>
        </w:rPr>
        <w:t xml:space="preserve">. Získané údaje o telematickém majetku budou využity k úvodnímu testování vyvinutého prototypu </w:t>
      </w:r>
      <w:r w:rsidR="00046232" w:rsidRPr="00C30E28">
        <w:rPr>
          <w:rFonts w:ascii="Arial" w:hAnsi="Arial" w:cs="Arial"/>
          <w:sz w:val="20"/>
          <w:lang w:val="cs-CZ"/>
        </w:rPr>
        <w:t>Systému</w:t>
      </w:r>
      <w:r w:rsidR="00373F9F" w:rsidRPr="00C30E28">
        <w:rPr>
          <w:rFonts w:ascii="Arial" w:hAnsi="Arial" w:cs="Arial"/>
          <w:sz w:val="20"/>
          <w:lang w:val="cs-CZ"/>
        </w:rPr>
        <w:t xml:space="preserve"> dle požadavků uvedených v kapitole </w:t>
      </w:r>
      <w:r w:rsidR="00373F9F" w:rsidRPr="00C30E28">
        <w:rPr>
          <w:rFonts w:ascii="Arial" w:hAnsi="Arial" w:cs="Arial"/>
          <w:sz w:val="20"/>
          <w:lang w:val="cs-CZ"/>
        </w:rPr>
        <w:fldChar w:fldCharType="begin"/>
      </w:r>
      <w:r w:rsidR="00373F9F" w:rsidRPr="00C30E28">
        <w:rPr>
          <w:rFonts w:ascii="Arial" w:hAnsi="Arial" w:cs="Arial"/>
          <w:sz w:val="20"/>
          <w:lang w:val="cs-CZ"/>
        </w:rPr>
        <w:instrText xml:space="preserve"> REF _Ref49949943 \r \h </w:instrText>
      </w:r>
      <w:r w:rsidR="00C02F25" w:rsidRPr="00C30E28">
        <w:rPr>
          <w:rFonts w:ascii="Arial" w:hAnsi="Arial" w:cs="Arial"/>
          <w:sz w:val="20"/>
          <w:lang w:val="cs-CZ"/>
        </w:rPr>
        <w:instrText xml:space="preserve"> \* MERGEFORMAT </w:instrText>
      </w:r>
      <w:r w:rsidR="00373F9F" w:rsidRPr="00C30E28">
        <w:rPr>
          <w:rFonts w:ascii="Arial" w:hAnsi="Arial" w:cs="Arial"/>
          <w:sz w:val="20"/>
          <w:lang w:val="cs-CZ"/>
        </w:rPr>
      </w:r>
      <w:r w:rsidR="00373F9F" w:rsidRPr="00C30E28">
        <w:rPr>
          <w:rFonts w:ascii="Arial" w:hAnsi="Arial" w:cs="Arial"/>
          <w:sz w:val="20"/>
          <w:lang w:val="cs-CZ"/>
        </w:rPr>
        <w:fldChar w:fldCharType="separate"/>
      </w:r>
      <w:r w:rsidR="00EB5905" w:rsidRPr="00C30E28">
        <w:rPr>
          <w:rFonts w:ascii="Arial" w:hAnsi="Arial" w:cs="Arial"/>
          <w:sz w:val="20"/>
          <w:lang w:val="cs-CZ"/>
        </w:rPr>
        <w:t>5.2</w:t>
      </w:r>
      <w:r w:rsidR="00373F9F" w:rsidRPr="00C30E28">
        <w:rPr>
          <w:rFonts w:ascii="Arial" w:hAnsi="Arial" w:cs="Arial"/>
          <w:sz w:val="20"/>
          <w:lang w:val="cs-CZ"/>
        </w:rPr>
        <w:fldChar w:fldCharType="end"/>
      </w:r>
      <w:r w:rsidR="00373F9F" w:rsidRPr="00C30E28">
        <w:rPr>
          <w:rFonts w:ascii="Arial" w:hAnsi="Arial" w:cs="Arial"/>
          <w:sz w:val="20"/>
          <w:lang w:val="cs-CZ"/>
        </w:rPr>
        <w:t xml:space="preserve">. </w:t>
      </w:r>
    </w:p>
    <w:p w14:paraId="6D253B52" w14:textId="77777777" w:rsidR="00C02F25" w:rsidRPr="00C30E28" w:rsidRDefault="00C02F25" w:rsidP="001101F0">
      <w:pPr>
        <w:rPr>
          <w:rFonts w:ascii="Arial" w:hAnsi="Arial" w:cs="Arial"/>
          <w:sz w:val="20"/>
          <w:lang w:val="cs-CZ"/>
        </w:rPr>
      </w:pPr>
      <w:r w:rsidRPr="00C30E28">
        <w:rPr>
          <w:rFonts w:ascii="Arial" w:hAnsi="Arial" w:cs="Arial"/>
          <w:sz w:val="20"/>
          <w:lang w:val="cs-CZ"/>
        </w:rPr>
        <w:t xml:space="preserve">Výsledkem třetí etapy bude </w:t>
      </w:r>
      <w:r w:rsidR="0084062C" w:rsidRPr="00C30E28">
        <w:rPr>
          <w:rFonts w:ascii="Arial" w:hAnsi="Arial" w:cs="Arial"/>
          <w:sz w:val="20"/>
          <w:lang w:val="cs-CZ"/>
        </w:rPr>
        <w:t>Zhotovitel</w:t>
      </w:r>
      <w:r w:rsidRPr="00C30E28">
        <w:rPr>
          <w:rFonts w:ascii="Arial" w:hAnsi="Arial" w:cs="Arial"/>
          <w:sz w:val="20"/>
          <w:lang w:val="cs-CZ"/>
        </w:rPr>
        <w:t xml:space="preserve">em vytvořený a </w:t>
      </w:r>
      <w:r w:rsidR="0084062C" w:rsidRPr="00C30E28">
        <w:rPr>
          <w:rFonts w:ascii="Arial" w:hAnsi="Arial" w:cs="Arial"/>
          <w:sz w:val="20"/>
          <w:lang w:val="cs-CZ"/>
        </w:rPr>
        <w:t>Objednatel</w:t>
      </w:r>
      <w:r w:rsidRPr="00C30E28">
        <w:rPr>
          <w:rFonts w:ascii="Arial" w:hAnsi="Arial" w:cs="Arial"/>
          <w:sz w:val="20"/>
          <w:lang w:val="cs-CZ"/>
        </w:rPr>
        <w:t>em schválený prototyp Systému.</w:t>
      </w:r>
    </w:p>
    <w:p w14:paraId="4861A031" w14:textId="77777777" w:rsidR="00E6334F" w:rsidRPr="00C30E28" w:rsidRDefault="00116A5D" w:rsidP="00E6334F">
      <w:pPr>
        <w:pStyle w:val="Nadpis2"/>
        <w:rPr>
          <w:rFonts w:ascii="Arial" w:hAnsi="Arial" w:cs="Arial"/>
          <w:sz w:val="24"/>
        </w:rPr>
      </w:pPr>
      <w:bookmarkStart w:id="10" w:name="_Toc63677889"/>
      <w:r w:rsidRPr="00C30E28">
        <w:rPr>
          <w:rFonts w:ascii="Arial" w:hAnsi="Arial" w:cs="Arial"/>
          <w:sz w:val="24"/>
        </w:rPr>
        <w:t xml:space="preserve">Čtvrtá </w:t>
      </w:r>
      <w:r w:rsidR="009633BE" w:rsidRPr="00C30E28">
        <w:rPr>
          <w:rFonts w:ascii="Arial" w:hAnsi="Arial" w:cs="Arial"/>
          <w:sz w:val="24"/>
        </w:rPr>
        <w:t xml:space="preserve">(4.) </w:t>
      </w:r>
      <w:r w:rsidRPr="00C30E28">
        <w:rPr>
          <w:rFonts w:ascii="Arial" w:hAnsi="Arial" w:cs="Arial"/>
          <w:sz w:val="24"/>
        </w:rPr>
        <w:t xml:space="preserve">etapa: </w:t>
      </w:r>
      <w:r w:rsidR="0076473A" w:rsidRPr="00C30E28">
        <w:rPr>
          <w:rFonts w:ascii="Arial" w:hAnsi="Arial" w:cs="Arial"/>
          <w:sz w:val="24"/>
        </w:rPr>
        <w:t>Testování prototypu Systému</w:t>
      </w:r>
      <w:bookmarkEnd w:id="10"/>
    </w:p>
    <w:p w14:paraId="644B504A" w14:textId="77777777" w:rsidR="00923953" w:rsidRPr="00C30E28" w:rsidRDefault="00EC1451" w:rsidP="00923953">
      <w:pPr>
        <w:rPr>
          <w:rFonts w:ascii="Arial" w:hAnsi="Arial" w:cs="Arial"/>
          <w:sz w:val="20"/>
          <w:lang w:val="cs-CZ" w:eastAsia="cs-CZ"/>
        </w:rPr>
      </w:pPr>
      <w:r w:rsidRPr="00C30E28">
        <w:rPr>
          <w:rFonts w:ascii="Arial" w:hAnsi="Arial" w:cs="Arial"/>
          <w:sz w:val="20"/>
          <w:lang w:val="cs-CZ" w:eastAsia="cs-CZ"/>
        </w:rPr>
        <w:t>Po akceptaci</w:t>
      </w:r>
      <w:r w:rsidR="00923953" w:rsidRPr="00C30E28">
        <w:rPr>
          <w:rFonts w:ascii="Arial" w:hAnsi="Arial" w:cs="Arial"/>
          <w:sz w:val="20"/>
          <w:lang w:val="cs-CZ" w:eastAsia="cs-CZ"/>
        </w:rPr>
        <w:t xml:space="preserve"> </w:t>
      </w:r>
      <w:r w:rsidRPr="00C30E28">
        <w:rPr>
          <w:rFonts w:ascii="Arial" w:hAnsi="Arial" w:cs="Arial"/>
          <w:sz w:val="20"/>
          <w:lang w:val="cs-CZ" w:eastAsia="cs-CZ"/>
        </w:rPr>
        <w:t xml:space="preserve">prototypu </w:t>
      </w:r>
      <w:r w:rsidR="00046232" w:rsidRPr="00C30E28">
        <w:rPr>
          <w:rFonts w:ascii="Arial" w:hAnsi="Arial" w:cs="Arial"/>
          <w:sz w:val="20"/>
          <w:lang w:val="cs-CZ" w:eastAsia="cs-CZ"/>
        </w:rPr>
        <w:t>Systému</w:t>
      </w:r>
      <w:r w:rsidRPr="00C30E28">
        <w:rPr>
          <w:rFonts w:ascii="Arial" w:hAnsi="Arial" w:cs="Arial"/>
          <w:sz w:val="20"/>
          <w:lang w:val="cs-CZ" w:eastAsia="cs-CZ"/>
        </w:rPr>
        <w:t xml:space="preserve"> ze strany </w:t>
      </w:r>
      <w:r w:rsidR="0084062C" w:rsidRPr="00C30E28">
        <w:rPr>
          <w:rFonts w:ascii="Arial" w:hAnsi="Arial" w:cs="Arial"/>
          <w:sz w:val="20"/>
          <w:lang w:val="cs-CZ" w:eastAsia="cs-CZ"/>
        </w:rPr>
        <w:t>Objednatel</w:t>
      </w:r>
      <w:r w:rsidRPr="00C30E28">
        <w:rPr>
          <w:rFonts w:ascii="Arial" w:hAnsi="Arial" w:cs="Arial"/>
          <w:sz w:val="20"/>
          <w:lang w:val="cs-CZ" w:eastAsia="cs-CZ"/>
        </w:rPr>
        <w:t xml:space="preserve">e, vytvoří </w:t>
      </w:r>
      <w:r w:rsidR="0084062C" w:rsidRPr="00C30E28">
        <w:rPr>
          <w:rFonts w:ascii="Arial" w:hAnsi="Arial" w:cs="Arial"/>
          <w:sz w:val="20"/>
          <w:lang w:val="cs-CZ" w:eastAsia="cs-CZ"/>
        </w:rPr>
        <w:t>Zhotovitel</w:t>
      </w:r>
      <w:r w:rsidRPr="00C30E28">
        <w:rPr>
          <w:rFonts w:ascii="Arial" w:hAnsi="Arial" w:cs="Arial"/>
          <w:sz w:val="20"/>
          <w:lang w:val="cs-CZ" w:eastAsia="cs-CZ"/>
        </w:rPr>
        <w:t xml:space="preserve"> </w:t>
      </w:r>
      <w:r w:rsidR="00923953" w:rsidRPr="00C30E28">
        <w:rPr>
          <w:rFonts w:ascii="Arial" w:hAnsi="Arial" w:cs="Arial"/>
          <w:sz w:val="20"/>
          <w:lang w:val="cs-CZ" w:eastAsia="cs-CZ"/>
        </w:rPr>
        <w:t>tes</w:t>
      </w:r>
      <w:r w:rsidR="00A0533A" w:rsidRPr="00C30E28">
        <w:rPr>
          <w:rFonts w:ascii="Arial" w:hAnsi="Arial" w:cs="Arial"/>
          <w:sz w:val="20"/>
          <w:lang w:val="cs-CZ" w:eastAsia="cs-CZ"/>
        </w:rPr>
        <w:t xml:space="preserve">tovací prostředí, ve kterém </w:t>
      </w:r>
      <w:r w:rsidR="0084062C" w:rsidRPr="00C30E28">
        <w:rPr>
          <w:rFonts w:ascii="Arial" w:hAnsi="Arial" w:cs="Arial"/>
          <w:sz w:val="20"/>
          <w:lang w:val="cs-CZ" w:eastAsia="cs-CZ"/>
        </w:rPr>
        <w:t>Zhotovitel</w:t>
      </w:r>
      <w:r w:rsidR="00A0533A" w:rsidRPr="00C30E28">
        <w:rPr>
          <w:rFonts w:ascii="Arial" w:hAnsi="Arial" w:cs="Arial"/>
          <w:sz w:val="20"/>
          <w:lang w:val="cs-CZ" w:eastAsia="cs-CZ"/>
        </w:rPr>
        <w:t xml:space="preserve"> důkladně otestuje </w:t>
      </w:r>
      <w:r w:rsidR="00923953" w:rsidRPr="00C30E28">
        <w:rPr>
          <w:rFonts w:ascii="Arial" w:hAnsi="Arial" w:cs="Arial"/>
          <w:sz w:val="20"/>
          <w:lang w:val="cs-CZ" w:eastAsia="cs-CZ"/>
        </w:rPr>
        <w:t xml:space="preserve">vyvinutý prototyp </w:t>
      </w:r>
      <w:r w:rsidR="00046232" w:rsidRPr="00C30E28">
        <w:rPr>
          <w:rFonts w:ascii="Arial" w:hAnsi="Arial" w:cs="Arial"/>
          <w:sz w:val="20"/>
          <w:lang w:val="cs-CZ" w:eastAsia="cs-CZ"/>
        </w:rPr>
        <w:t>Systému</w:t>
      </w:r>
      <w:r w:rsidR="00923953" w:rsidRPr="00C30E28">
        <w:rPr>
          <w:rFonts w:ascii="Arial" w:hAnsi="Arial" w:cs="Arial"/>
          <w:sz w:val="20"/>
          <w:lang w:val="cs-CZ" w:eastAsia="cs-CZ"/>
        </w:rPr>
        <w:t xml:space="preserve">. Testování a akceptace jeho výsledků </w:t>
      </w:r>
      <w:r w:rsidR="0084062C" w:rsidRPr="00C30E28">
        <w:rPr>
          <w:rFonts w:ascii="Arial" w:hAnsi="Arial" w:cs="Arial"/>
          <w:sz w:val="20"/>
          <w:lang w:val="cs-CZ" w:eastAsia="cs-CZ"/>
        </w:rPr>
        <w:t>Zhotovitel</w:t>
      </w:r>
      <w:r w:rsidR="00A0533A" w:rsidRPr="00C30E28">
        <w:rPr>
          <w:rFonts w:ascii="Arial" w:hAnsi="Arial" w:cs="Arial"/>
          <w:sz w:val="20"/>
          <w:lang w:val="cs-CZ" w:eastAsia="cs-CZ"/>
        </w:rPr>
        <w:t xml:space="preserve"> realizuje</w:t>
      </w:r>
      <w:r w:rsidR="00923953" w:rsidRPr="00C30E28">
        <w:rPr>
          <w:rFonts w:ascii="Arial" w:hAnsi="Arial" w:cs="Arial"/>
          <w:sz w:val="20"/>
          <w:lang w:val="cs-CZ" w:eastAsia="cs-CZ"/>
        </w:rPr>
        <w:t xml:space="preserve"> v souladu s požadavky v</w:t>
      </w:r>
      <w:r w:rsidRPr="00C30E28">
        <w:rPr>
          <w:rFonts w:ascii="Arial" w:hAnsi="Arial" w:cs="Arial"/>
          <w:sz w:val="20"/>
          <w:lang w:val="cs-CZ" w:eastAsia="cs-CZ"/>
        </w:rPr>
        <w:t> </w:t>
      </w:r>
      <w:r w:rsidR="00923953" w:rsidRPr="00C30E28">
        <w:rPr>
          <w:rFonts w:ascii="Arial" w:hAnsi="Arial" w:cs="Arial"/>
          <w:sz w:val="20"/>
          <w:lang w:val="cs-CZ" w:eastAsia="cs-CZ"/>
        </w:rPr>
        <w:t>kapitole</w:t>
      </w:r>
      <w:r w:rsidRPr="00C30E28">
        <w:rPr>
          <w:rFonts w:ascii="Arial" w:hAnsi="Arial" w:cs="Arial"/>
          <w:sz w:val="20"/>
          <w:lang w:val="cs-CZ" w:eastAsia="cs-CZ"/>
        </w:rPr>
        <w:t xml:space="preserve"> </w:t>
      </w:r>
      <w:r w:rsidR="00923953" w:rsidRPr="00C30E28">
        <w:rPr>
          <w:rFonts w:ascii="Arial" w:hAnsi="Arial" w:cs="Arial"/>
          <w:sz w:val="20"/>
          <w:lang w:val="cs-CZ" w:eastAsia="cs-CZ"/>
        </w:rPr>
        <w:fldChar w:fldCharType="begin"/>
      </w:r>
      <w:r w:rsidR="00923953" w:rsidRPr="00C30E28">
        <w:rPr>
          <w:rFonts w:ascii="Arial" w:hAnsi="Arial" w:cs="Arial"/>
          <w:sz w:val="20"/>
          <w:lang w:val="cs-CZ" w:eastAsia="cs-CZ"/>
        </w:rPr>
        <w:instrText xml:space="preserve"> REF _Ref45289772 \r \h </w:instrText>
      </w:r>
      <w:r w:rsidR="00E15528" w:rsidRPr="00C30E28">
        <w:rPr>
          <w:rFonts w:ascii="Arial" w:hAnsi="Arial" w:cs="Arial"/>
          <w:sz w:val="20"/>
          <w:lang w:val="cs-CZ" w:eastAsia="cs-CZ"/>
        </w:rPr>
        <w:instrText xml:space="preserve"> \* MERGEFORMAT </w:instrText>
      </w:r>
      <w:r w:rsidR="00923953" w:rsidRPr="00C30E28">
        <w:rPr>
          <w:rFonts w:ascii="Arial" w:hAnsi="Arial" w:cs="Arial"/>
          <w:sz w:val="20"/>
          <w:lang w:val="cs-CZ" w:eastAsia="cs-CZ"/>
        </w:rPr>
      </w:r>
      <w:r w:rsidR="00923953" w:rsidRPr="00C30E28">
        <w:rPr>
          <w:rFonts w:ascii="Arial" w:hAnsi="Arial" w:cs="Arial"/>
          <w:sz w:val="20"/>
          <w:lang w:val="cs-CZ" w:eastAsia="cs-CZ"/>
        </w:rPr>
        <w:fldChar w:fldCharType="separate"/>
      </w:r>
      <w:r w:rsidR="00EB5905" w:rsidRPr="00C30E28">
        <w:rPr>
          <w:rFonts w:ascii="Arial" w:hAnsi="Arial" w:cs="Arial"/>
          <w:sz w:val="20"/>
          <w:lang w:val="cs-CZ" w:eastAsia="cs-CZ"/>
        </w:rPr>
        <w:t>5.2</w:t>
      </w:r>
      <w:r w:rsidR="00923953" w:rsidRPr="00C30E28">
        <w:rPr>
          <w:rFonts w:ascii="Arial" w:hAnsi="Arial" w:cs="Arial"/>
          <w:sz w:val="20"/>
          <w:lang w:val="cs-CZ" w:eastAsia="cs-CZ"/>
        </w:rPr>
        <w:fldChar w:fldCharType="end"/>
      </w:r>
      <w:r w:rsidR="00923953" w:rsidRPr="00C30E28">
        <w:rPr>
          <w:rFonts w:ascii="Arial" w:hAnsi="Arial" w:cs="Arial"/>
          <w:sz w:val="20"/>
          <w:lang w:val="cs-CZ" w:eastAsia="cs-CZ"/>
        </w:rPr>
        <w:t xml:space="preserve">. </w:t>
      </w:r>
      <w:r w:rsidR="0084062C" w:rsidRPr="00C30E28">
        <w:rPr>
          <w:rFonts w:ascii="Arial" w:hAnsi="Arial" w:cs="Arial"/>
          <w:sz w:val="20"/>
          <w:lang w:val="cs-CZ" w:eastAsia="cs-CZ"/>
        </w:rPr>
        <w:t>Zhotovitel</w:t>
      </w:r>
      <w:r w:rsidRPr="00C30E28">
        <w:rPr>
          <w:rFonts w:ascii="Arial" w:hAnsi="Arial" w:cs="Arial"/>
          <w:sz w:val="20"/>
          <w:lang w:val="cs-CZ" w:eastAsia="cs-CZ"/>
        </w:rPr>
        <w:t xml:space="preserve"> bude rovněž pokračovat ve fyzické pasportizaci</w:t>
      </w:r>
      <w:r w:rsidR="00923953" w:rsidRPr="00C30E28">
        <w:rPr>
          <w:rFonts w:ascii="Arial" w:hAnsi="Arial" w:cs="Arial"/>
          <w:sz w:val="20"/>
          <w:lang w:val="cs-CZ" w:eastAsia="cs-CZ"/>
        </w:rPr>
        <w:t xml:space="preserve"> telematického majetku dle p</w:t>
      </w:r>
      <w:r w:rsidR="00FA650E" w:rsidRPr="00C30E28">
        <w:rPr>
          <w:rFonts w:ascii="Arial" w:hAnsi="Arial" w:cs="Arial"/>
          <w:sz w:val="20"/>
          <w:lang w:val="cs-CZ" w:eastAsia="cs-CZ"/>
        </w:rPr>
        <w:t xml:space="preserve">odmínek definovaných v kapitole </w:t>
      </w:r>
      <w:r w:rsidR="00FA650E" w:rsidRPr="00C30E28">
        <w:rPr>
          <w:rFonts w:ascii="Arial" w:hAnsi="Arial" w:cs="Arial"/>
          <w:sz w:val="20"/>
          <w:lang w:val="cs-CZ" w:eastAsia="cs-CZ"/>
        </w:rPr>
        <w:fldChar w:fldCharType="begin"/>
      </w:r>
      <w:r w:rsidR="00FA650E" w:rsidRPr="00C30E28">
        <w:rPr>
          <w:rFonts w:ascii="Arial" w:hAnsi="Arial" w:cs="Arial"/>
          <w:sz w:val="20"/>
          <w:lang w:val="cs-CZ" w:eastAsia="cs-CZ"/>
        </w:rPr>
        <w:instrText xml:space="preserve"> REF _Ref45545714 \r \h </w:instrText>
      </w:r>
      <w:r w:rsidR="00E15528" w:rsidRPr="00C30E28">
        <w:rPr>
          <w:rFonts w:ascii="Arial" w:hAnsi="Arial" w:cs="Arial"/>
          <w:sz w:val="20"/>
          <w:lang w:val="cs-CZ" w:eastAsia="cs-CZ"/>
        </w:rPr>
        <w:instrText xml:space="preserve"> \* MERGEFORMAT </w:instrText>
      </w:r>
      <w:r w:rsidR="00FA650E" w:rsidRPr="00C30E28">
        <w:rPr>
          <w:rFonts w:ascii="Arial" w:hAnsi="Arial" w:cs="Arial"/>
          <w:sz w:val="20"/>
          <w:lang w:val="cs-CZ" w:eastAsia="cs-CZ"/>
        </w:rPr>
      </w:r>
      <w:r w:rsidR="00FA650E" w:rsidRPr="00C30E28">
        <w:rPr>
          <w:rFonts w:ascii="Arial" w:hAnsi="Arial" w:cs="Arial"/>
          <w:sz w:val="20"/>
          <w:lang w:val="cs-CZ" w:eastAsia="cs-CZ"/>
        </w:rPr>
        <w:fldChar w:fldCharType="separate"/>
      </w:r>
      <w:r w:rsidR="00EB5905" w:rsidRPr="00C30E28">
        <w:rPr>
          <w:rFonts w:ascii="Arial" w:hAnsi="Arial" w:cs="Arial"/>
          <w:sz w:val="20"/>
          <w:lang w:val="cs-CZ" w:eastAsia="cs-CZ"/>
        </w:rPr>
        <w:t>4.1</w:t>
      </w:r>
      <w:r w:rsidR="00FA650E" w:rsidRPr="00C30E28">
        <w:rPr>
          <w:rFonts w:ascii="Arial" w:hAnsi="Arial" w:cs="Arial"/>
          <w:sz w:val="20"/>
          <w:lang w:val="cs-CZ" w:eastAsia="cs-CZ"/>
        </w:rPr>
        <w:fldChar w:fldCharType="end"/>
      </w:r>
      <w:r w:rsidR="00923953" w:rsidRPr="00C30E28">
        <w:rPr>
          <w:rFonts w:ascii="Arial" w:hAnsi="Arial" w:cs="Arial"/>
          <w:sz w:val="20"/>
          <w:lang w:val="cs-CZ" w:eastAsia="cs-CZ"/>
        </w:rPr>
        <w:t xml:space="preserve">. Funkčnost navržených prototypů pak bude </w:t>
      </w:r>
      <w:r w:rsidR="0084062C" w:rsidRPr="00C30E28">
        <w:rPr>
          <w:rFonts w:ascii="Arial" w:hAnsi="Arial" w:cs="Arial"/>
          <w:sz w:val="20"/>
          <w:lang w:val="cs-CZ" w:eastAsia="cs-CZ"/>
        </w:rPr>
        <w:t>Objednatel</w:t>
      </w:r>
      <w:r w:rsidRPr="00C30E28">
        <w:rPr>
          <w:rFonts w:ascii="Arial" w:hAnsi="Arial" w:cs="Arial"/>
          <w:sz w:val="20"/>
          <w:lang w:val="cs-CZ" w:eastAsia="cs-CZ"/>
        </w:rPr>
        <w:t xml:space="preserve">em </w:t>
      </w:r>
      <w:r w:rsidR="00923953" w:rsidRPr="00C30E28">
        <w:rPr>
          <w:rFonts w:ascii="Arial" w:hAnsi="Arial" w:cs="Arial"/>
          <w:sz w:val="20"/>
          <w:lang w:val="cs-CZ" w:eastAsia="cs-CZ"/>
        </w:rPr>
        <w:t xml:space="preserve">ověřována na získaných pasportních datech se zapojením klíčových uživatelů budoucího </w:t>
      </w:r>
      <w:r w:rsidR="00443C5E" w:rsidRPr="00C30E28">
        <w:rPr>
          <w:rFonts w:ascii="Arial" w:hAnsi="Arial" w:cs="Arial"/>
          <w:sz w:val="20"/>
          <w:lang w:val="cs-CZ" w:eastAsia="cs-CZ"/>
        </w:rPr>
        <w:t>S</w:t>
      </w:r>
      <w:r w:rsidR="00923953" w:rsidRPr="00C30E28">
        <w:rPr>
          <w:rFonts w:ascii="Arial" w:hAnsi="Arial" w:cs="Arial"/>
          <w:sz w:val="20"/>
          <w:lang w:val="cs-CZ" w:eastAsia="cs-CZ"/>
        </w:rPr>
        <w:t xml:space="preserve">ystému. </w:t>
      </w:r>
      <w:r w:rsidRPr="00C30E28">
        <w:rPr>
          <w:rFonts w:ascii="Arial" w:hAnsi="Arial" w:cs="Arial"/>
          <w:sz w:val="20"/>
          <w:lang w:val="cs-CZ" w:eastAsia="cs-CZ"/>
        </w:rPr>
        <w:t xml:space="preserve">Pro kontrolu splnění požadavků na </w:t>
      </w:r>
      <w:r w:rsidR="00046232" w:rsidRPr="00C30E28">
        <w:rPr>
          <w:rFonts w:ascii="Arial" w:hAnsi="Arial" w:cs="Arial"/>
          <w:sz w:val="20"/>
          <w:lang w:val="cs-CZ" w:eastAsia="cs-CZ"/>
        </w:rPr>
        <w:t>Systém</w:t>
      </w:r>
      <w:r w:rsidRPr="00C30E28">
        <w:rPr>
          <w:rFonts w:ascii="Arial" w:hAnsi="Arial" w:cs="Arial"/>
          <w:sz w:val="20"/>
          <w:lang w:val="cs-CZ" w:eastAsia="cs-CZ"/>
        </w:rPr>
        <w:t xml:space="preserve"> budou </w:t>
      </w:r>
      <w:r w:rsidR="0084062C" w:rsidRPr="00C30E28">
        <w:rPr>
          <w:rFonts w:ascii="Arial" w:hAnsi="Arial" w:cs="Arial"/>
          <w:sz w:val="20"/>
          <w:lang w:val="cs-CZ" w:eastAsia="cs-CZ"/>
        </w:rPr>
        <w:t>Objednatel</w:t>
      </w:r>
      <w:r w:rsidRPr="00C30E28">
        <w:rPr>
          <w:rFonts w:ascii="Arial" w:hAnsi="Arial" w:cs="Arial"/>
          <w:sz w:val="20"/>
          <w:lang w:val="cs-CZ" w:eastAsia="cs-CZ"/>
        </w:rPr>
        <w:t>em vy</w:t>
      </w:r>
      <w:r w:rsidR="00C02F25" w:rsidRPr="00C30E28">
        <w:rPr>
          <w:rFonts w:ascii="Arial" w:hAnsi="Arial" w:cs="Arial"/>
          <w:sz w:val="20"/>
          <w:lang w:val="cs-CZ" w:eastAsia="cs-CZ"/>
        </w:rPr>
        <w:t>u</w:t>
      </w:r>
      <w:r w:rsidRPr="00C30E28">
        <w:rPr>
          <w:rFonts w:ascii="Arial" w:hAnsi="Arial" w:cs="Arial"/>
          <w:sz w:val="20"/>
          <w:lang w:val="cs-CZ" w:eastAsia="cs-CZ"/>
        </w:rPr>
        <w:t xml:space="preserve">žívány seznamy funkčních a technických požadavků </w:t>
      </w:r>
      <w:r w:rsidR="002734C6" w:rsidRPr="00C30E28">
        <w:rPr>
          <w:rFonts w:ascii="Arial" w:hAnsi="Arial" w:cs="Arial"/>
          <w:sz w:val="20"/>
          <w:lang w:val="cs-CZ" w:eastAsia="cs-CZ"/>
        </w:rPr>
        <w:t>definované v kapitolách 4.2 a 4.3, schválená Implementační studie a výsledky třetí (3.) etapy.</w:t>
      </w:r>
      <w:r w:rsidRPr="00C30E28">
        <w:rPr>
          <w:rFonts w:ascii="Arial" w:hAnsi="Arial" w:cs="Arial"/>
          <w:sz w:val="20"/>
          <w:lang w:val="cs-CZ" w:eastAsia="cs-CZ"/>
        </w:rPr>
        <w:t xml:space="preserve"> </w:t>
      </w:r>
    </w:p>
    <w:p w14:paraId="38541494" w14:textId="77777777" w:rsidR="00063538" w:rsidRPr="00C30E28" w:rsidRDefault="000C023B" w:rsidP="00063538">
      <w:pPr>
        <w:rPr>
          <w:rFonts w:ascii="Arial" w:hAnsi="Arial" w:cs="Arial"/>
          <w:sz w:val="20"/>
          <w:lang w:val="cs-CZ"/>
        </w:rPr>
      </w:pPr>
      <w:r w:rsidRPr="00C30E28">
        <w:rPr>
          <w:rFonts w:ascii="Arial" w:hAnsi="Arial" w:cs="Arial"/>
          <w:sz w:val="20"/>
          <w:lang w:val="cs-CZ" w:eastAsia="cs-CZ"/>
        </w:rPr>
        <w:t xml:space="preserve">Po otestování integruje </w:t>
      </w:r>
      <w:r w:rsidR="0084062C" w:rsidRPr="00C30E28">
        <w:rPr>
          <w:rFonts w:ascii="Arial" w:hAnsi="Arial" w:cs="Arial"/>
          <w:sz w:val="20"/>
          <w:lang w:val="cs-CZ" w:eastAsia="cs-CZ"/>
        </w:rPr>
        <w:t>Zhotovitel</w:t>
      </w:r>
      <w:r w:rsidR="00063538" w:rsidRPr="00C30E28">
        <w:rPr>
          <w:rFonts w:ascii="Arial" w:hAnsi="Arial" w:cs="Arial"/>
          <w:sz w:val="20"/>
          <w:lang w:val="cs-CZ" w:eastAsia="cs-CZ"/>
        </w:rPr>
        <w:t xml:space="preserve"> schválen</w:t>
      </w:r>
      <w:r w:rsidR="00046232" w:rsidRPr="00C30E28">
        <w:rPr>
          <w:rFonts w:ascii="Arial" w:hAnsi="Arial" w:cs="Arial"/>
          <w:sz w:val="20"/>
          <w:szCs w:val="18"/>
          <w:lang w:val="cs-CZ"/>
        </w:rPr>
        <w:t xml:space="preserve">ý Systém </w:t>
      </w:r>
      <w:r w:rsidR="00063538" w:rsidRPr="00C30E28">
        <w:rPr>
          <w:rFonts w:ascii="Arial" w:hAnsi="Arial" w:cs="Arial"/>
          <w:sz w:val="20"/>
          <w:szCs w:val="18"/>
          <w:lang w:val="cs-CZ"/>
        </w:rPr>
        <w:t xml:space="preserve">správy </w:t>
      </w:r>
      <w:r w:rsidR="00855FF9" w:rsidRPr="00C30E28">
        <w:rPr>
          <w:rFonts w:ascii="Arial" w:hAnsi="Arial" w:cs="Arial"/>
          <w:sz w:val="20"/>
          <w:szCs w:val="18"/>
          <w:lang w:val="cs-CZ"/>
        </w:rPr>
        <w:t xml:space="preserve">Telematického </w:t>
      </w:r>
      <w:r w:rsidR="00063538" w:rsidRPr="00C30E28">
        <w:rPr>
          <w:rFonts w:ascii="Arial" w:hAnsi="Arial" w:cs="Arial"/>
          <w:sz w:val="20"/>
          <w:szCs w:val="18"/>
          <w:lang w:val="cs-CZ"/>
        </w:rPr>
        <w:t xml:space="preserve">majetku </w:t>
      </w:r>
      <w:r w:rsidRPr="00C30E28">
        <w:rPr>
          <w:rFonts w:ascii="Arial" w:hAnsi="Arial" w:cs="Arial"/>
          <w:sz w:val="20"/>
          <w:szCs w:val="18"/>
          <w:lang w:val="cs-CZ"/>
        </w:rPr>
        <w:t>do infrastruktury</w:t>
      </w:r>
      <w:r w:rsidR="00063538" w:rsidRPr="00C30E28">
        <w:rPr>
          <w:rFonts w:ascii="Arial" w:hAnsi="Arial" w:cs="Arial"/>
          <w:sz w:val="20"/>
          <w:szCs w:val="18"/>
          <w:lang w:val="cs-CZ"/>
        </w:rPr>
        <w:t xml:space="preserve"> </w:t>
      </w:r>
      <w:r w:rsidR="0084062C" w:rsidRPr="00C30E28">
        <w:rPr>
          <w:rFonts w:ascii="Arial" w:hAnsi="Arial" w:cs="Arial"/>
          <w:sz w:val="20"/>
          <w:szCs w:val="18"/>
          <w:lang w:val="cs-CZ"/>
        </w:rPr>
        <w:t>Objednatel</w:t>
      </w:r>
      <w:r w:rsidR="00063538" w:rsidRPr="00C30E28">
        <w:rPr>
          <w:rFonts w:ascii="Arial" w:hAnsi="Arial" w:cs="Arial"/>
          <w:sz w:val="20"/>
          <w:szCs w:val="18"/>
          <w:lang w:val="cs-CZ"/>
        </w:rPr>
        <w:t xml:space="preserve">e. </w:t>
      </w:r>
    </w:p>
    <w:p w14:paraId="0CA6489C" w14:textId="77777777" w:rsidR="00063538" w:rsidRPr="00C30E28" w:rsidRDefault="00855FF9" w:rsidP="00063538">
      <w:pPr>
        <w:spacing w:line="276" w:lineRule="auto"/>
        <w:rPr>
          <w:rFonts w:ascii="Arial" w:hAnsi="Arial" w:cs="Arial"/>
          <w:sz w:val="20"/>
          <w:szCs w:val="18"/>
          <w:lang w:val="cs-CZ"/>
        </w:rPr>
      </w:pPr>
      <w:r w:rsidRPr="00C30E28">
        <w:rPr>
          <w:rFonts w:ascii="Arial" w:hAnsi="Arial" w:cs="Arial"/>
          <w:sz w:val="20"/>
          <w:szCs w:val="18"/>
          <w:lang w:val="cs-CZ"/>
        </w:rPr>
        <w:t xml:space="preserve">Realizaci </w:t>
      </w:r>
      <w:r w:rsidR="00A0533A" w:rsidRPr="00C30E28">
        <w:rPr>
          <w:rFonts w:ascii="Arial" w:hAnsi="Arial" w:cs="Arial"/>
          <w:sz w:val="20"/>
          <w:szCs w:val="18"/>
          <w:lang w:val="cs-CZ"/>
        </w:rPr>
        <w:t xml:space="preserve">implementace </w:t>
      </w:r>
      <w:r w:rsidR="0084062C" w:rsidRPr="00C30E28">
        <w:rPr>
          <w:rFonts w:ascii="Arial" w:hAnsi="Arial" w:cs="Arial"/>
          <w:sz w:val="20"/>
          <w:szCs w:val="18"/>
          <w:lang w:val="cs-CZ"/>
        </w:rPr>
        <w:t>Zhotovitel</w:t>
      </w:r>
      <w:r w:rsidR="00A0533A" w:rsidRPr="00C30E28">
        <w:rPr>
          <w:rFonts w:ascii="Arial" w:hAnsi="Arial" w:cs="Arial"/>
          <w:sz w:val="20"/>
          <w:szCs w:val="18"/>
          <w:lang w:val="cs-CZ"/>
        </w:rPr>
        <w:t xml:space="preserve"> provede </w:t>
      </w:r>
      <w:r w:rsidR="00063538" w:rsidRPr="00C30E28">
        <w:rPr>
          <w:rFonts w:ascii="Arial" w:hAnsi="Arial" w:cs="Arial"/>
          <w:sz w:val="20"/>
          <w:szCs w:val="18"/>
          <w:lang w:val="cs-CZ"/>
        </w:rPr>
        <w:t xml:space="preserve">v souladu s požadavky definovanými v kapitole </w:t>
      </w:r>
      <w:r w:rsidR="00063538" w:rsidRPr="00C30E28">
        <w:rPr>
          <w:rFonts w:ascii="Arial" w:hAnsi="Arial" w:cs="Arial"/>
          <w:sz w:val="20"/>
          <w:szCs w:val="18"/>
          <w:lang w:val="cs-CZ"/>
        </w:rPr>
        <w:fldChar w:fldCharType="begin"/>
      </w:r>
      <w:r w:rsidR="00063538" w:rsidRPr="00C30E28">
        <w:rPr>
          <w:rFonts w:ascii="Arial" w:hAnsi="Arial" w:cs="Arial"/>
          <w:sz w:val="20"/>
          <w:szCs w:val="18"/>
          <w:lang w:val="cs-CZ"/>
        </w:rPr>
        <w:instrText xml:space="preserve"> REF _Ref45288795 \r \h </w:instrText>
      </w:r>
      <w:r w:rsidR="00E15528" w:rsidRPr="00C30E28">
        <w:rPr>
          <w:rFonts w:ascii="Arial" w:hAnsi="Arial" w:cs="Arial"/>
          <w:sz w:val="20"/>
          <w:szCs w:val="18"/>
          <w:lang w:val="cs-CZ"/>
        </w:rPr>
        <w:instrText xml:space="preserve"> \* MERGEFORMAT </w:instrText>
      </w:r>
      <w:r w:rsidR="00063538" w:rsidRPr="00C30E28">
        <w:rPr>
          <w:rFonts w:ascii="Arial" w:hAnsi="Arial" w:cs="Arial"/>
          <w:sz w:val="20"/>
          <w:szCs w:val="18"/>
          <w:lang w:val="cs-CZ"/>
        </w:rPr>
      </w:r>
      <w:r w:rsidR="00063538" w:rsidRPr="00C30E28">
        <w:rPr>
          <w:rFonts w:ascii="Arial" w:hAnsi="Arial" w:cs="Arial"/>
          <w:sz w:val="20"/>
          <w:szCs w:val="18"/>
          <w:lang w:val="cs-CZ"/>
        </w:rPr>
        <w:fldChar w:fldCharType="separate"/>
      </w:r>
      <w:r w:rsidR="00EB5905" w:rsidRPr="00C30E28">
        <w:rPr>
          <w:rFonts w:ascii="Arial" w:hAnsi="Arial" w:cs="Arial"/>
          <w:sz w:val="20"/>
          <w:szCs w:val="18"/>
          <w:lang w:val="cs-CZ"/>
        </w:rPr>
        <w:t>5.1</w:t>
      </w:r>
      <w:r w:rsidR="00063538" w:rsidRPr="00C30E28">
        <w:rPr>
          <w:rFonts w:ascii="Arial" w:hAnsi="Arial" w:cs="Arial"/>
          <w:sz w:val="20"/>
          <w:szCs w:val="18"/>
          <w:lang w:val="cs-CZ"/>
        </w:rPr>
        <w:fldChar w:fldCharType="end"/>
      </w:r>
      <w:r w:rsidR="00063538" w:rsidRPr="00C30E28">
        <w:rPr>
          <w:rFonts w:ascii="Arial" w:hAnsi="Arial" w:cs="Arial"/>
          <w:sz w:val="20"/>
          <w:szCs w:val="18"/>
          <w:lang w:val="cs-CZ"/>
        </w:rPr>
        <w:t xml:space="preserve">, akceptace </w:t>
      </w:r>
      <w:r w:rsidRPr="00C30E28">
        <w:rPr>
          <w:rFonts w:ascii="Arial" w:hAnsi="Arial" w:cs="Arial"/>
          <w:sz w:val="20"/>
          <w:szCs w:val="18"/>
          <w:lang w:val="cs-CZ"/>
        </w:rPr>
        <w:t>etapy</w:t>
      </w:r>
      <w:r w:rsidR="00063538" w:rsidRPr="00C30E28">
        <w:rPr>
          <w:rFonts w:ascii="Arial" w:hAnsi="Arial" w:cs="Arial"/>
          <w:sz w:val="20"/>
          <w:szCs w:val="18"/>
          <w:lang w:val="cs-CZ"/>
        </w:rPr>
        <w:t xml:space="preserve"> se pak bude řídit podmínkami definovanými v kapitole </w:t>
      </w:r>
      <w:r w:rsidR="00063538" w:rsidRPr="00C30E28">
        <w:rPr>
          <w:rFonts w:ascii="Arial" w:hAnsi="Arial" w:cs="Arial"/>
          <w:sz w:val="20"/>
          <w:szCs w:val="18"/>
          <w:lang w:val="cs-CZ"/>
        </w:rPr>
        <w:fldChar w:fldCharType="begin"/>
      </w:r>
      <w:r w:rsidR="00063538" w:rsidRPr="00C30E28">
        <w:rPr>
          <w:rFonts w:ascii="Arial" w:hAnsi="Arial" w:cs="Arial"/>
          <w:sz w:val="20"/>
          <w:szCs w:val="18"/>
          <w:lang w:val="cs-CZ"/>
        </w:rPr>
        <w:instrText xml:space="preserve"> REF _Ref45288802 \r \h </w:instrText>
      </w:r>
      <w:r w:rsidR="00E15528" w:rsidRPr="00C30E28">
        <w:rPr>
          <w:rFonts w:ascii="Arial" w:hAnsi="Arial" w:cs="Arial"/>
          <w:sz w:val="20"/>
          <w:szCs w:val="18"/>
          <w:lang w:val="cs-CZ"/>
        </w:rPr>
        <w:instrText xml:space="preserve"> \* MERGEFORMAT </w:instrText>
      </w:r>
      <w:r w:rsidR="00063538" w:rsidRPr="00C30E28">
        <w:rPr>
          <w:rFonts w:ascii="Arial" w:hAnsi="Arial" w:cs="Arial"/>
          <w:sz w:val="20"/>
          <w:szCs w:val="18"/>
          <w:lang w:val="cs-CZ"/>
        </w:rPr>
      </w:r>
      <w:r w:rsidR="00063538" w:rsidRPr="00C30E28">
        <w:rPr>
          <w:rFonts w:ascii="Arial" w:hAnsi="Arial" w:cs="Arial"/>
          <w:sz w:val="20"/>
          <w:szCs w:val="18"/>
          <w:lang w:val="cs-CZ"/>
        </w:rPr>
        <w:fldChar w:fldCharType="separate"/>
      </w:r>
      <w:r w:rsidR="00EB5905" w:rsidRPr="00C30E28">
        <w:rPr>
          <w:rFonts w:ascii="Arial" w:hAnsi="Arial" w:cs="Arial"/>
          <w:sz w:val="20"/>
          <w:szCs w:val="18"/>
          <w:lang w:val="cs-CZ"/>
        </w:rPr>
        <w:t>5.2</w:t>
      </w:r>
      <w:r w:rsidR="00063538" w:rsidRPr="00C30E28">
        <w:rPr>
          <w:rFonts w:ascii="Arial" w:hAnsi="Arial" w:cs="Arial"/>
          <w:sz w:val="20"/>
          <w:szCs w:val="18"/>
          <w:lang w:val="cs-CZ"/>
        </w:rPr>
        <w:fldChar w:fldCharType="end"/>
      </w:r>
      <w:r w:rsidR="00063538" w:rsidRPr="00C30E28">
        <w:rPr>
          <w:rFonts w:ascii="Arial" w:hAnsi="Arial" w:cs="Arial"/>
          <w:sz w:val="20"/>
          <w:szCs w:val="18"/>
          <w:lang w:val="cs-CZ"/>
        </w:rPr>
        <w:t xml:space="preserve">. </w:t>
      </w:r>
    </w:p>
    <w:p w14:paraId="623C5027" w14:textId="77777777" w:rsidR="00255383" w:rsidRPr="00C30E28" w:rsidRDefault="00255383" w:rsidP="00063538">
      <w:pPr>
        <w:spacing w:line="276" w:lineRule="auto"/>
        <w:rPr>
          <w:rFonts w:ascii="Arial" w:hAnsi="Arial" w:cs="Arial"/>
          <w:sz w:val="20"/>
          <w:szCs w:val="18"/>
          <w:lang w:val="cs-CZ"/>
        </w:rPr>
      </w:pPr>
      <w:r w:rsidRPr="00C30E28">
        <w:rPr>
          <w:rFonts w:ascii="Arial" w:hAnsi="Arial" w:cs="Arial"/>
          <w:sz w:val="20"/>
          <w:szCs w:val="18"/>
          <w:lang w:val="cs-CZ"/>
        </w:rPr>
        <w:t xml:space="preserve">Součástí této etapy je rovněž školení uživatelů </w:t>
      </w:r>
      <w:r w:rsidR="0084062C" w:rsidRPr="00C30E28">
        <w:rPr>
          <w:rFonts w:ascii="Arial" w:hAnsi="Arial" w:cs="Arial"/>
          <w:sz w:val="20"/>
          <w:szCs w:val="18"/>
          <w:lang w:val="cs-CZ"/>
        </w:rPr>
        <w:t>Objednatel</w:t>
      </w:r>
      <w:r w:rsidRPr="00C30E28">
        <w:rPr>
          <w:rFonts w:ascii="Arial" w:hAnsi="Arial" w:cs="Arial"/>
          <w:sz w:val="20"/>
          <w:szCs w:val="18"/>
          <w:lang w:val="cs-CZ"/>
        </w:rPr>
        <w:t xml:space="preserve">e v rozsahu max. 60 hodin ze strany </w:t>
      </w:r>
      <w:r w:rsidR="0084062C" w:rsidRPr="00C30E28">
        <w:rPr>
          <w:rFonts w:ascii="Arial" w:hAnsi="Arial" w:cs="Arial"/>
          <w:sz w:val="20"/>
          <w:szCs w:val="18"/>
          <w:lang w:val="cs-CZ"/>
        </w:rPr>
        <w:t>Zhotovitel</w:t>
      </w:r>
      <w:r w:rsidRPr="00C30E28">
        <w:rPr>
          <w:rFonts w:ascii="Arial" w:hAnsi="Arial" w:cs="Arial"/>
          <w:sz w:val="20"/>
          <w:szCs w:val="18"/>
          <w:lang w:val="cs-CZ"/>
        </w:rPr>
        <w:t>e.</w:t>
      </w:r>
    </w:p>
    <w:p w14:paraId="3EDBCCF2" w14:textId="77777777" w:rsidR="00EC1451" w:rsidRPr="00C30E28" w:rsidRDefault="00EC1451" w:rsidP="00923953">
      <w:pPr>
        <w:rPr>
          <w:rFonts w:ascii="Arial" w:hAnsi="Arial" w:cs="Arial"/>
          <w:sz w:val="20"/>
          <w:szCs w:val="18"/>
          <w:lang w:val="cs-CZ"/>
        </w:rPr>
      </w:pPr>
      <w:r w:rsidRPr="00C30E28">
        <w:rPr>
          <w:rFonts w:ascii="Arial" w:hAnsi="Arial" w:cs="Arial"/>
          <w:sz w:val="20"/>
          <w:szCs w:val="18"/>
          <w:lang w:val="cs-CZ"/>
        </w:rPr>
        <w:t xml:space="preserve">Součástí Implementace jsou i veškeré nezbytné a související konzultace ze strany </w:t>
      </w:r>
      <w:r w:rsidR="0084062C" w:rsidRPr="00C30E28">
        <w:rPr>
          <w:rFonts w:ascii="Arial" w:hAnsi="Arial" w:cs="Arial"/>
          <w:sz w:val="20"/>
          <w:szCs w:val="18"/>
          <w:lang w:val="cs-CZ"/>
        </w:rPr>
        <w:t>Zhotovitel</w:t>
      </w:r>
      <w:r w:rsidRPr="00C30E28">
        <w:rPr>
          <w:rFonts w:ascii="Arial" w:hAnsi="Arial" w:cs="Arial"/>
          <w:sz w:val="20"/>
          <w:szCs w:val="18"/>
          <w:lang w:val="cs-CZ"/>
        </w:rPr>
        <w:t>e.</w:t>
      </w:r>
    </w:p>
    <w:p w14:paraId="11524585" w14:textId="77777777" w:rsidR="00D8062B" w:rsidRPr="00C30E28" w:rsidRDefault="00D8062B" w:rsidP="00923953">
      <w:pPr>
        <w:rPr>
          <w:rFonts w:ascii="Arial" w:hAnsi="Arial" w:cs="Arial"/>
          <w:sz w:val="20"/>
          <w:szCs w:val="18"/>
          <w:lang w:val="cs-CZ"/>
        </w:rPr>
      </w:pPr>
      <w:r w:rsidRPr="00C30E28">
        <w:rPr>
          <w:rFonts w:ascii="Arial" w:hAnsi="Arial" w:cs="Arial"/>
          <w:sz w:val="20"/>
          <w:szCs w:val="18"/>
          <w:lang w:val="cs-CZ"/>
        </w:rPr>
        <w:t>Výsledkem čtvrté etapy bude funkční a plně otestovaný Systém se zapracováním všech připomínek uživatelů</w:t>
      </w:r>
      <w:r w:rsidR="00855FF9" w:rsidRPr="00C30E28">
        <w:rPr>
          <w:rFonts w:ascii="Arial" w:hAnsi="Arial" w:cs="Arial"/>
          <w:sz w:val="20"/>
          <w:szCs w:val="18"/>
          <w:lang w:val="cs-CZ"/>
        </w:rPr>
        <w:t>, který splňuje požadované parametry.</w:t>
      </w:r>
    </w:p>
    <w:p w14:paraId="1C41BE7C" w14:textId="77777777" w:rsidR="00586295" w:rsidRPr="00C30E28" w:rsidRDefault="00116A5D" w:rsidP="00586295">
      <w:pPr>
        <w:pStyle w:val="Nadpis2"/>
        <w:rPr>
          <w:rFonts w:ascii="Arial" w:hAnsi="Arial" w:cs="Arial"/>
          <w:sz w:val="24"/>
        </w:rPr>
      </w:pPr>
      <w:bookmarkStart w:id="11" w:name="_Toc63677890"/>
      <w:r w:rsidRPr="00C30E28">
        <w:rPr>
          <w:rFonts w:ascii="Arial" w:hAnsi="Arial" w:cs="Arial"/>
          <w:sz w:val="24"/>
        </w:rPr>
        <w:t xml:space="preserve">Pátá </w:t>
      </w:r>
      <w:r w:rsidR="009633BE" w:rsidRPr="00C30E28">
        <w:rPr>
          <w:rFonts w:ascii="Arial" w:hAnsi="Arial" w:cs="Arial"/>
          <w:sz w:val="24"/>
        </w:rPr>
        <w:t xml:space="preserve">(5.) </w:t>
      </w:r>
      <w:r w:rsidRPr="00C30E28">
        <w:rPr>
          <w:rFonts w:ascii="Arial" w:hAnsi="Arial" w:cs="Arial"/>
          <w:sz w:val="24"/>
        </w:rPr>
        <w:t xml:space="preserve">etapa: </w:t>
      </w:r>
      <w:r w:rsidR="00063538" w:rsidRPr="00C30E28">
        <w:rPr>
          <w:rFonts w:ascii="Arial" w:hAnsi="Arial" w:cs="Arial"/>
          <w:sz w:val="24"/>
        </w:rPr>
        <w:t>Nasazení Systému do reálného provozu</w:t>
      </w:r>
      <w:bookmarkEnd w:id="11"/>
      <w:r w:rsidR="00063538" w:rsidRPr="00C30E28">
        <w:rPr>
          <w:rFonts w:ascii="Arial" w:hAnsi="Arial" w:cs="Arial"/>
          <w:sz w:val="24"/>
        </w:rPr>
        <w:t xml:space="preserve"> </w:t>
      </w:r>
    </w:p>
    <w:p w14:paraId="2135533F" w14:textId="77777777" w:rsidR="00063538" w:rsidRPr="00C30E28" w:rsidRDefault="0084062C" w:rsidP="00063538">
      <w:pPr>
        <w:rPr>
          <w:rFonts w:ascii="Arial" w:hAnsi="Arial" w:cs="Arial"/>
          <w:sz w:val="20"/>
          <w:lang w:val="cs-CZ" w:eastAsia="cs-CZ"/>
        </w:rPr>
      </w:pPr>
      <w:r w:rsidRPr="00C30E28">
        <w:rPr>
          <w:rFonts w:ascii="Arial" w:hAnsi="Arial" w:cs="Arial"/>
          <w:sz w:val="20"/>
          <w:lang w:val="cs-CZ" w:eastAsia="cs-CZ"/>
        </w:rPr>
        <w:t>Zhotovitel</w:t>
      </w:r>
      <w:r w:rsidR="00063538" w:rsidRPr="00C30E28">
        <w:rPr>
          <w:rFonts w:ascii="Arial" w:hAnsi="Arial" w:cs="Arial"/>
          <w:sz w:val="20"/>
          <w:lang w:val="cs-CZ" w:eastAsia="cs-CZ"/>
        </w:rPr>
        <w:t xml:space="preserve"> vytvoří produkční prostředí vyvinutého </w:t>
      </w:r>
      <w:r w:rsidR="00443C5E" w:rsidRPr="00C30E28">
        <w:rPr>
          <w:rFonts w:ascii="Arial" w:hAnsi="Arial" w:cs="Arial"/>
          <w:sz w:val="20"/>
          <w:lang w:val="cs-CZ" w:eastAsia="cs-CZ"/>
        </w:rPr>
        <w:t>S</w:t>
      </w:r>
      <w:r w:rsidR="00063538" w:rsidRPr="00C30E28">
        <w:rPr>
          <w:rFonts w:ascii="Arial" w:hAnsi="Arial" w:cs="Arial"/>
          <w:sz w:val="20"/>
          <w:lang w:val="cs-CZ" w:eastAsia="cs-CZ"/>
        </w:rPr>
        <w:t>ystému a dokončí</w:t>
      </w:r>
      <w:r w:rsidR="00FA650E" w:rsidRPr="00C30E28">
        <w:rPr>
          <w:rFonts w:ascii="Arial" w:hAnsi="Arial" w:cs="Arial"/>
          <w:sz w:val="20"/>
          <w:lang w:val="cs-CZ" w:eastAsia="cs-CZ"/>
        </w:rPr>
        <w:t xml:space="preserve"> fyzickou</w:t>
      </w:r>
      <w:r w:rsidR="00063538" w:rsidRPr="00C30E28">
        <w:rPr>
          <w:rFonts w:ascii="Arial" w:hAnsi="Arial" w:cs="Arial"/>
          <w:sz w:val="20"/>
          <w:lang w:val="cs-CZ" w:eastAsia="cs-CZ"/>
        </w:rPr>
        <w:t xml:space="preserve"> pas</w:t>
      </w:r>
      <w:r w:rsidR="00FA650E" w:rsidRPr="00C30E28">
        <w:rPr>
          <w:rFonts w:ascii="Arial" w:hAnsi="Arial" w:cs="Arial"/>
          <w:sz w:val="20"/>
          <w:lang w:val="cs-CZ" w:eastAsia="cs-CZ"/>
        </w:rPr>
        <w:t>portizaci</w:t>
      </w:r>
      <w:r w:rsidR="00063538" w:rsidRPr="00C30E28">
        <w:rPr>
          <w:rFonts w:ascii="Arial" w:hAnsi="Arial" w:cs="Arial"/>
          <w:sz w:val="20"/>
          <w:lang w:val="cs-CZ" w:eastAsia="cs-CZ"/>
        </w:rPr>
        <w:t xml:space="preserve"> </w:t>
      </w:r>
      <w:r w:rsidR="00855FF9" w:rsidRPr="00C30E28">
        <w:rPr>
          <w:rFonts w:ascii="Arial" w:hAnsi="Arial" w:cs="Arial"/>
          <w:sz w:val="20"/>
          <w:lang w:val="cs-CZ" w:eastAsia="cs-CZ"/>
        </w:rPr>
        <w:t xml:space="preserve">Telematického </w:t>
      </w:r>
      <w:r w:rsidR="00063538" w:rsidRPr="00C30E28">
        <w:rPr>
          <w:rFonts w:ascii="Arial" w:hAnsi="Arial" w:cs="Arial"/>
          <w:sz w:val="20"/>
          <w:lang w:val="cs-CZ" w:eastAsia="cs-CZ"/>
        </w:rPr>
        <w:t>majetku dle podmínek def</w:t>
      </w:r>
      <w:r w:rsidR="00FA650E" w:rsidRPr="00C30E28">
        <w:rPr>
          <w:rFonts w:ascii="Arial" w:hAnsi="Arial" w:cs="Arial"/>
          <w:sz w:val="20"/>
          <w:lang w:val="cs-CZ" w:eastAsia="cs-CZ"/>
        </w:rPr>
        <w:t xml:space="preserve">inovaných v kapitole </w:t>
      </w:r>
      <w:r w:rsidR="00FA650E" w:rsidRPr="00C30E28">
        <w:rPr>
          <w:rFonts w:ascii="Arial" w:hAnsi="Arial" w:cs="Arial"/>
          <w:sz w:val="20"/>
          <w:lang w:val="cs-CZ" w:eastAsia="cs-CZ"/>
        </w:rPr>
        <w:fldChar w:fldCharType="begin"/>
      </w:r>
      <w:r w:rsidR="00FA650E" w:rsidRPr="00C30E28">
        <w:rPr>
          <w:rFonts w:ascii="Arial" w:hAnsi="Arial" w:cs="Arial"/>
          <w:sz w:val="20"/>
          <w:lang w:val="cs-CZ" w:eastAsia="cs-CZ"/>
        </w:rPr>
        <w:instrText xml:space="preserve"> REF _Ref45545714 \r \h </w:instrText>
      </w:r>
      <w:r w:rsidR="00E15528" w:rsidRPr="00C30E28">
        <w:rPr>
          <w:rFonts w:ascii="Arial" w:hAnsi="Arial" w:cs="Arial"/>
          <w:sz w:val="20"/>
          <w:lang w:val="cs-CZ" w:eastAsia="cs-CZ"/>
        </w:rPr>
        <w:instrText xml:space="preserve"> \* MERGEFORMAT </w:instrText>
      </w:r>
      <w:r w:rsidR="00FA650E" w:rsidRPr="00C30E28">
        <w:rPr>
          <w:rFonts w:ascii="Arial" w:hAnsi="Arial" w:cs="Arial"/>
          <w:sz w:val="20"/>
          <w:lang w:val="cs-CZ" w:eastAsia="cs-CZ"/>
        </w:rPr>
      </w:r>
      <w:r w:rsidR="00FA650E" w:rsidRPr="00C30E28">
        <w:rPr>
          <w:rFonts w:ascii="Arial" w:hAnsi="Arial" w:cs="Arial"/>
          <w:sz w:val="20"/>
          <w:lang w:val="cs-CZ" w:eastAsia="cs-CZ"/>
        </w:rPr>
        <w:fldChar w:fldCharType="separate"/>
      </w:r>
      <w:r w:rsidR="00EB5905" w:rsidRPr="00C30E28">
        <w:rPr>
          <w:rFonts w:ascii="Arial" w:hAnsi="Arial" w:cs="Arial"/>
          <w:sz w:val="20"/>
          <w:lang w:val="cs-CZ" w:eastAsia="cs-CZ"/>
        </w:rPr>
        <w:t>4.1</w:t>
      </w:r>
      <w:r w:rsidR="00FA650E" w:rsidRPr="00C30E28">
        <w:rPr>
          <w:rFonts w:ascii="Arial" w:hAnsi="Arial" w:cs="Arial"/>
          <w:sz w:val="20"/>
          <w:lang w:val="cs-CZ" w:eastAsia="cs-CZ"/>
        </w:rPr>
        <w:fldChar w:fldCharType="end"/>
      </w:r>
      <w:r w:rsidR="000B7AFD" w:rsidRPr="00C30E28">
        <w:rPr>
          <w:rFonts w:ascii="Arial" w:hAnsi="Arial" w:cs="Arial"/>
          <w:sz w:val="20"/>
          <w:lang w:val="cs-CZ" w:eastAsia="cs-CZ"/>
        </w:rPr>
        <w:t xml:space="preserve"> a uvede Systém do ověřovacího provozu</w:t>
      </w:r>
      <w:r w:rsidR="00FA650E" w:rsidRPr="00C30E28">
        <w:rPr>
          <w:rFonts w:ascii="Arial" w:hAnsi="Arial" w:cs="Arial"/>
          <w:sz w:val="20"/>
          <w:lang w:val="cs-CZ" w:eastAsia="cs-CZ"/>
        </w:rPr>
        <w:t xml:space="preserve">. </w:t>
      </w:r>
      <w:r w:rsidR="00063538" w:rsidRPr="00C30E28">
        <w:rPr>
          <w:rFonts w:ascii="Arial" w:hAnsi="Arial" w:cs="Arial"/>
          <w:sz w:val="20"/>
          <w:lang w:val="cs-CZ" w:eastAsia="cs-CZ"/>
        </w:rPr>
        <w:t xml:space="preserve">Před </w:t>
      </w:r>
      <w:r w:rsidR="008D3FBE" w:rsidRPr="00C30E28">
        <w:rPr>
          <w:rFonts w:ascii="Arial" w:hAnsi="Arial" w:cs="Arial"/>
          <w:sz w:val="20"/>
          <w:lang w:val="cs-CZ" w:eastAsia="cs-CZ"/>
        </w:rPr>
        <w:t xml:space="preserve">Uvedením do </w:t>
      </w:r>
      <w:r w:rsidR="00063538" w:rsidRPr="00C30E28">
        <w:rPr>
          <w:rFonts w:ascii="Arial" w:hAnsi="Arial" w:cs="Arial"/>
          <w:sz w:val="20"/>
          <w:lang w:val="cs-CZ" w:eastAsia="cs-CZ"/>
        </w:rPr>
        <w:t>provoz</w:t>
      </w:r>
      <w:r w:rsidR="000C023B" w:rsidRPr="00C30E28">
        <w:rPr>
          <w:rFonts w:ascii="Arial" w:hAnsi="Arial" w:cs="Arial"/>
          <w:sz w:val="20"/>
          <w:lang w:val="cs-CZ" w:eastAsia="cs-CZ"/>
        </w:rPr>
        <w:t>u</w:t>
      </w:r>
      <w:r w:rsidR="00063538" w:rsidRPr="00C30E28">
        <w:rPr>
          <w:rFonts w:ascii="Arial" w:hAnsi="Arial" w:cs="Arial"/>
          <w:sz w:val="20"/>
          <w:lang w:val="cs-CZ" w:eastAsia="cs-CZ"/>
        </w:rPr>
        <w:t xml:space="preserve"> provede</w:t>
      </w:r>
      <w:r w:rsidR="000C023B" w:rsidRPr="00C30E28">
        <w:rPr>
          <w:rFonts w:ascii="Arial" w:hAnsi="Arial" w:cs="Arial"/>
          <w:sz w:val="20"/>
          <w:lang w:val="cs-CZ" w:eastAsia="cs-CZ"/>
        </w:rPr>
        <w:t xml:space="preserve"> </w:t>
      </w:r>
      <w:r w:rsidRPr="00C30E28">
        <w:rPr>
          <w:rFonts w:ascii="Arial" w:hAnsi="Arial" w:cs="Arial"/>
          <w:sz w:val="20"/>
          <w:lang w:val="cs-CZ" w:eastAsia="cs-CZ"/>
        </w:rPr>
        <w:t>Zhotovitel</w:t>
      </w:r>
      <w:r w:rsidR="00063538" w:rsidRPr="00C30E28">
        <w:rPr>
          <w:rFonts w:ascii="Arial" w:hAnsi="Arial" w:cs="Arial"/>
          <w:sz w:val="20"/>
          <w:lang w:val="cs-CZ" w:eastAsia="cs-CZ"/>
        </w:rPr>
        <w:t xml:space="preserve"> finální testy s využitím plného vzorku pasportních dat.  Finální testování a akceptace jeho výsledků </w:t>
      </w:r>
      <w:r w:rsidRPr="00C30E28">
        <w:rPr>
          <w:rFonts w:ascii="Arial" w:hAnsi="Arial" w:cs="Arial"/>
          <w:sz w:val="20"/>
          <w:lang w:val="cs-CZ" w:eastAsia="cs-CZ"/>
        </w:rPr>
        <w:t>Zhotovitel</w:t>
      </w:r>
      <w:r w:rsidR="00A0533A" w:rsidRPr="00C30E28">
        <w:rPr>
          <w:rFonts w:ascii="Arial" w:hAnsi="Arial" w:cs="Arial"/>
          <w:sz w:val="20"/>
          <w:lang w:val="cs-CZ" w:eastAsia="cs-CZ"/>
        </w:rPr>
        <w:t xml:space="preserve"> realizuje</w:t>
      </w:r>
      <w:r w:rsidR="00063538" w:rsidRPr="00C30E28">
        <w:rPr>
          <w:rFonts w:ascii="Arial" w:hAnsi="Arial" w:cs="Arial"/>
          <w:sz w:val="20"/>
          <w:lang w:val="cs-CZ" w:eastAsia="cs-CZ"/>
        </w:rPr>
        <w:t xml:space="preserve"> v souladu s</w:t>
      </w:r>
      <w:r w:rsidR="000C023B" w:rsidRPr="00C30E28">
        <w:rPr>
          <w:rFonts w:ascii="Arial" w:hAnsi="Arial" w:cs="Arial"/>
          <w:sz w:val="20"/>
          <w:lang w:val="cs-CZ" w:eastAsia="cs-CZ"/>
        </w:rPr>
        <w:t> </w:t>
      </w:r>
      <w:r w:rsidR="00063538" w:rsidRPr="00C30E28">
        <w:rPr>
          <w:rFonts w:ascii="Arial" w:hAnsi="Arial" w:cs="Arial"/>
          <w:sz w:val="20"/>
          <w:lang w:val="cs-CZ" w:eastAsia="cs-CZ"/>
        </w:rPr>
        <w:t>požadavky</w:t>
      </w:r>
      <w:r w:rsidR="000C023B" w:rsidRPr="00C30E28">
        <w:rPr>
          <w:rFonts w:ascii="Arial" w:hAnsi="Arial" w:cs="Arial"/>
          <w:sz w:val="20"/>
          <w:lang w:val="cs-CZ" w:eastAsia="cs-CZ"/>
        </w:rPr>
        <w:t xml:space="preserve"> definovanými</w:t>
      </w:r>
      <w:r w:rsidR="00063538" w:rsidRPr="00C30E28">
        <w:rPr>
          <w:rFonts w:ascii="Arial" w:hAnsi="Arial" w:cs="Arial"/>
          <w:sz w:val="20"/>
          <w:lang w:val="cs-CZ" w:eastAsia="cs-CZ"/>
        </w:rPr>
        <w:t xml:space="preserve"> v kapitole </w:t>
      </w:r>
      <w:r w:rsidR="00063538" w:rsidRPr="00C30E28">
        <w:rPr>
          <w:rFonts w:ascii="Arial" w:hAnsi="Arial" w:cs="Arial"/>
          <w:sz w:val="20"/>
          <w:lang w:val="cs-CZ" w:eastAsia="cs-CZ"/>
        </w:rPr>
        <w:fldChar w:fldCharType="begin"/>
      </w:r>
      <w:r w:rsidR="00063538" w:rsidRPr="00C30E28">
        <w:rPr>
          <w:rFonts w:ascii="Arial" w:hAnsi="Arial" w:cs="Arial"/>
          <w:sz w:val="20"/>
          <w:lang w:val="cs-CZ" w:eastAsia="cs-CZ"/>
        </w:rPr>
        <w:instrText xml:space="preserve"> REF _Ref45289772 \r \h </w:instrText>
      </w:r>
      <w:r w:rsidR="00E15528" w:rsidRPr="00C30E28">
        <w:rPr>
          <w:rFonts w:ascii="Arial" w:hAnsi="Arial" w:cs="Arial"/>
          <w:sz w:val="20"/>
          <w:lang w:val="cs-CZ" w:eastAsia="cs-CZ"/>
        </w:rPr>
        <w:instrText xml:space="preserve"> \* MERGEFORMAT </w:instrText>
      </w:r>
      <w:r w:rsidR="00063538" w:rsidRPr="00C30E28">
        <w:rPr>
          <w:rFonts w:ascii="Arial" w:hAnsi="Arial" w:cs="Arial"/>
          <w:sz w:val="20"/>
          <w:lang w:val="cs-CZ" w:eastAsia="cs-CZ"/>
        </w:rPr>
      </w:r>
      <w:r w:rsidR="00063538" w:rsidRPr="00C30E28">
        <w:rPr>
          <w:rFonts w:ascii="Arial" w:hAnsi="Arial" w:cs="Arial"/>
          <w:sz w:val="20"/>
          <w:lang w:val="cs-CZ" w:eastAsia="cs-CZ"/>
        </w:rPr>
        <w:fldChar w:fldCharType="separate"/>
      </w:r>
      <w:r w:rsidR="00EB5905" w:rsidRPr="00C30E28">
        <w:rPr>
          <w:rFonts w:ascii="Arial" w:hAnsi="Arial" w:cs="Arial"/>
          <w:sz w:val="20"/>
          <w:lang w:val="cs-CZ" w:eastAsia="cs-CZ"/>
        </w:rPr>
        <w:t>5.2</w:t>
      </w:r>
      <w:r w:rsidR="00063538" w:rsidRPr="00C30E28">
        <w:rPr>
          <w:rFonts w:ascii="Arial" w:hAnsi="Arial" w:cs="Arial"/>
          <w:sz w:val="20"/>
          <w:lang w:val="cs-CZ" w:eastAsia="cs-CZ"/>
        </w:rPr>
        <w:fldChar w:fldCharType="end"/>
      </w:r>
      <w:r w:rsidR="00063538" w:rsidRPr="00C30E28">
        <w:rPr>
          <w:rFonts w:ascii="Arial" w:hAnsi="Arial" w:cs="Arial"/>
          <w:sz w:val="20"/>
          <w:lang w:val="cs-CZ" w:eastAsia="cs-CZ"/>
        </w:rPr>
        <w:t>.</w:t>
      </w:r>
    </w:p>
    <w:p w14:paraId="15C75435" w14:textId="77777777" w:rsidR="00C22C88" w:rsidRPr="00C30E28" w:rsidRDefault="00C22C88" w:rsidP="00063538">
      <w:pPr>
        <w:rPr>
          <w:rFonts w:ascii="Arial" w:eastAsia="Calibri" w:hAnsi="Arial" w:cs="Arial"/>
          <w:sz w:val="20"/>
          <w:lang w:val="cs-CZ"/>
        </w:rPr>
      </w:pPr>
      <w:r w:rsidRPr="00C30E28">
        <w:rPr>
          <w:rFonts w:ascii="Arial" w:hAnsi="Arial" w:cs="Arial"/>
          <w:sz w:val="20"/>
          <w:lang w:val="cs-CZ" w:eastAsia="cs-CZ"/>
        </w:rPr>
        <w:t xml:space="preserve">Pro kontrolu splnění požadavků na </w:t>
      </w:r>
      <w:r w:rsidR="00046232" w:rsidRPr="00C30E28">
        <w:rPr>
          <w:rFonts w:ascii="Arial" w:hAnsi="Arial" w:cs="Arial"/>
          <w:sz w:val="20"/>
          <w:lang w:val="cs-CZ" w:eastAsia="cs-CZ"/>
        </w:rPr>
        <w:t>Systém</w:t>
      </w:r>
      <w:r w:rsidRPr="00C30E28">
        <w:rPr>
          <w:rFonts w:ascii="Arial" w:hAnsi="Arial" w:cs="Arial"/>
          <w:sz w:val="20"/>
          <w:lang w:val="cs-CZ" w:eastAsia="cs-CZ"/>
        </w:rPr>
        <w:t xml:space="preserve"> budou </w:t>
      </w:r>
      <w:r w:rsidR="0084062C" w:rsidRPr="00C30E28">
        <w:rPr>
          <w:rFonts w:ascii="Arial" w:hAnsi="Arial" w:cs="Arial"/>
          <w:sz w:val="20"/>
          <w:lang w:val="cs-CZ" w:eastAsia="cs-CZ"/>
        </w:rPr>
        <w:t>Objednatel</w:t>
      </w:r>
      <w:r w:rsidRPr="00C30E28">
        <w:rPr>
          <w:rFonts w:ascii="Arial" w:hAnsi="Arial" w:cs="Arial"/>
          <w:sz w:val="20"/>
          <w:lang w:val="cs-CZ" w:eastAsia="cs-CZ"/>
        </w:rPr>
        <w:t xml:space="preserve">em vyžívány </w:t>
      </w:r>
      <w:r w:rsidR="002734C6" w:rsidRPr="00C30E28">
        <w:rPr>
          <w:rFonts w:ascii="Arial" w:hAnsi="Arial" w:cs="Arial"/>
          <w:sz w:val="20"/>
          <w:lang w:val="cs-CZ" w:eastAsia="cs-CZ"/>
        </w:rPr>
        <w:t>výsledky (4.) etapy</w:t>
      </w:r>
      <w:r w:rsidRPr="00C30E28">
        <w:rPr>
          <w:rFonts w:ascii="Arial" w:hAnsi="Arial" w:cs="Arial"/>
          <w:sz w:val="20"/>
          <w:lang w:val="cs-CZ" w:eastAsia="cs-CZ"/>
        </w:rPr>
        <w:t>.</w:t>
      </w:r>
    </w:p>
    <w:p w14:paraId="1AF63133" w14:textId="77777777" w:rsidR="00586295" w:rsidRPr="00C30E28" w:rsidRDefault="00063538" w:rsidP="00063538">
      <w:pPr>
        <w:rPr>
          <w:rFonts w:ascii="Arial" w:eastAsia="Calibri" w:hAnsi="Arial" w:cs="Arial"/>
          <w:sz w:val="20"/>
          <w:lang w:val="cs-CZ"/>
        </w:rPr>
      </w:pPr>
      <w:r w:rsidRPr="00C30E28">
        <w:rPr>
          <w:rFonts w:ascii="Arial" w:eastAsia="Calibri" w:hAnsi="Arial" w:cs="Arial"/>
          <w:sz w:val="20"/>
          <w:lang w:val="cs-CZ"/>
        </w:rPr>
        <w:t>Po dokončení fi</w:t>
      </w:r>
      <w:r w:rsidR="00A0533A" w:rsidRPr="00C30E28">
        <w:rPr>
          <w:rFonts w:ascii="Arial" w:eastAsia="Calibri" w:hAnsi="Arial" w:cs="Arial"/>
          <w:sz w:val="20"/>
          <w:lang w:val="cs-CZ"/>
        </w:rPr>
        <w:t xml:space="preserve">nálních testů a migraci dat </w:t>
      </w:r>
      <w:r w:rsidR="0084062C" w:rsidRPr="00C30E28">
        <w:rPr>
          <w:rFonts w:ascii="Arial" w:eastAsia="Calibri" w:hAnsi="Arial" w:cs="Arial"/>
          <w:sz w:val="20"/>
          <w:lang w:val="cs-CZ"/>
        </w:rPr>
        <w:t>Zhotovitel</w:t>
      </w:r>
      <w:r w:rsidR="00A0533A" w:rsidRPr="00C30E28">
        <w:rPr>
          <w:rFonts w:ascii="Arial" w:eastAsia="Calibri" w:hAnsi="Arial" w:cs="Arial"/>
          <w:sz w:val="20"/>
          <w:lang w:val="cs-CZ"/>
        </w:rPr>
        <w:t xml:space="preserve"> nový </w:t>
      </w:r>
      <w:r w:rsidR="00443C5E" w:rsidRPr="00C30E28">
        <w:rPr>
          <w:rFonts w:ascii="Arial" w:eastAsia="Calibri" w:hAnsi="Arial" w:cs="Arial"/>
          <w:sz w:val="20"/>
          <w:lang w:val="cs-CZ"/>
        </w:rPr>
        <w:t>S</w:t>
      </w:r>
      <w:r w:rsidR="00A0533A" w:rsidRPr="00C30E28">
        <w:rPr>
          <w:rFonts w:ascii="Arial" w:eastAsia="Calibri" w:hAnsi="Arial" w:cs="Arial"/>
          <w:sz w:val="20"/>
          <w:lang w:val="cs-CZ"/>
        </w:rPr>
        <w:t>ystém uvede</w:t>
      </w:r>
      <w:r w:rsidRPr="00C30E28">
        <w:rPr>
          <w:rFonts w:ascii="Arial" w:eastAsia="Calibri" w:hAnsi="Arial" w:cs="Arial"/>
          <w:sz w:val="20"/>
          <w:lang w:val="cs-CZ"/>
        </w:rPr>
        <w:t xml:space="preserve"> do reálného provozu. Duševní vlastnictví bude vypořádáno dle podmínek definovaných v příloze č. 5 této zadávací dokumentace.</w:t>
      </w:r>
      <w:r w:rsidR="00D8062B" w:rsidRPr="00C30E28">
        <w:rPr>
          <w:rFonts w:ascii="Arial" w:eastAsia="Calibri" w:hAnsi="Arial" w:cs="Arial"/>
          <w:sz w:val="20"/>
          <w:lang w:val="cs-CZ"/>
        </w:rPr>
        <w:t xml:space="preserve"> Součástí této etapy je </w:t>
      </w:r>
      <w:r w:rsidR="00D82088" w:rsidRPr="00C30E28">
        <w:rPr>
          <w:rFonts w:ascii="Arial" w:eastAsia="Calibri" w:hAnsi="Arial" w:cs="Arial"/>
          <w:sz w:val="20"/>
          <w:lang w:val="cs-CZ"/>
        </w:rPr>
        <w:t xml:space="preserve">dokončení </w:t>
      </w:r>
      <w:r w:rsidR="00D8062B" w:rsidRPr="00C30E28">
        <w:rPr>
          <w:rFonts w:ascii="Arial" w:eastAsia="Calibri" w:hAnsi="Arial" w:cs="Arial"/>
          <w:sz w:val="20"/>
          <w:lang w:val="cs-CZ"/>
        </w:rPr>
        <w:t xml:space="preserve">předání </w:t>
      </w:r>
      <w:r w:rsidR="00D82088" w:rsidRPr="00C30E28">
        <w:rPr>
          <w:rFonts w:ascii="Arial" w:eastAsia="Calibri" w:hAnsi="Arial" w:cs="Arial"/>
          <w:sz w:val="20"/>
          <w:lang w:val="cs-CZ"/>
        </w:rPr>
        <w:t xml:space="preserve">veškeré </w:t>
      </w:r>
      <w:r w:rsidR="00D8062B" w:rsidRPr="00C30E28">
        <w:rPr>
          <w:rFonts w:ascii="Arial" w:eastAsia="Calibri" w:hAnsi="Arial" w:cs="Arial"/>
          <w:sz w:val="20"/>
          <w:lang w:val="cs-CZ"/>
        </w:rPr>
        <w:t xml:space="preserve">Dokumentace </w:t>
      </w:r>
      <w:r w:rsidR="0084062C" w:rsidRPr="00C30E28">
        <w:rPr>
          <w:rFonts w:ascii="Arial" w:eastAsia="Calibri" w:hAnsi="Arial" w:cs="Arial"/>
          <w:sz w:val="20"/>
          <w:lang w:val="cs-CZ"/>
        </w:rPr>
        <w:t>Objednatel</w:t>
      </w:r>
      <w:r w:rsidR="00D8062B" w:rsidRPr="00C30E28">
        <w:rPr>
          <w:rFonts w:ascii="Arial" w:eastAsia="Calibri" w:hAnsi="Arial" w:cs="Arial"/>
          <w:sz w:val="20"/>
          <w:lang w:val="cs-CZ"/>
        </w:rPr>
        <w:t>i.</w:t>
      </w:r>
      <w:r w:rsidR="00745EAE" w:rsidRPr="00C30E28">
        <w:rPr>
          <w:rFonts w:ascii="Arial" w:eastAsia="Calibri" w:hAnsi="Arial" w:cs="Arial"/>
          <w:sz w:val="20"/>
          <w:lang w:val="cs-CZ"/>
        </w:rPr>
        <w:t xml:space="preserve"> </w:t>
      </w:r>
    </w:p>
    <w:p w14:paraId="71CA30FD" w14:textId="77777777" w:rsidR="00745EAE" w:rsidRPr="00C30E28" w:rsidRDefault="00745EAE" w:rsidP="00063538">
      <w:pPr>
        <w:rPr>
          <w:rFonts w:ascii="Arial" w:eastAsia="Calibri" w:hAnsi="Arial" w:cs="Arial"/>
          <w:sz w:val="20"/>
          <w:lang w:val="cs-CZ"/>
        </w:rPr>
      </w:pPr>
      <w:r w:rsidRPr="00C30E28">
        <w:rPr>
          <w:rFonts w:ascii="Arial" w:eastAsia="Calibri" w:hAnsi="Arial" w:cs="Arial"/>
          <w:sz w:val="20"/>
          <w:lang w:val="cs-CZ"/>
        </w:rPr>
        <w:t>Výsledkem páté (5.) etapy bude Akceptace Díla a Uvedení do provozu.</w:t>
      </w:r>
    </w:p>
    <w:p w14:paraId="74C65457" w14:textId="77777777" w:rsidR="006211E9" w:rsidRPr="00C30E28" w:rsidRDefault="00373F9F" w:rsidP="006211E9">
      <w:pPr>
        <w:pStyle w:val="Nadpis2"/>
        <w:rPr>
          <w:rFonts w:ascii="Arial" w:hAnsi="Arial" w:cs="Arial"/>
          <w:sz w:val="24"/>
        </w:rPr>
      </w:pPr>
      <w:bookmarkStart w:id="12" w:name="_Toc63677891"/>
      <w:r w:rsidRPr="00C30E28">
        <w:rPr>
          <w:rFonts w:ascii="Arial" w:hAnsi="Arial" w:cs="Arial"/>
          <w:sz w:val="24"/>
        </w:rPr>
        <w:t xml:space="preserve">Poskytování </w:t>
      </w:r>
      <w:r w:rsidR="002734C6" w:rsidRPr="00C30E28">
        <w:rPr>
          <w:rFonts w:ascii="Arial" w:hAnsi="Arial" w:cs="Arial"/>
          <w:sz w:val="24"/>
        </w:rPr>
        <w:t>Podpory</w:t>
      </w:r>
      <w:r w:rsidR="006211E9" w:rsidRPr="00C30E28">
        <w:rPr>
          <w:rFonts w:ascii="Arial" w:hAnsi="Arial" w:cs="Arial"/>
          <w:sz w:val="24"/>
        </w:rPr>
        <w:t xml:space="preserve"> Systému</w:t>
      </w:r>
      <w:bookmarkEnd w:id="12"/>
    </w:p>
    <w:p w14:paraId="779E8650" w14:textId="77777777" w:rsidR="000D11DD" w:rsidRPr="00C30E28" w:rsidRDefault="00BB3DE9" w:rsidP="000D11DD">
      <w:pPr>
        <w:autoSpaceDE w:val="0"/>
        <w:autoSpaceDN w:val="0"/>
        <w:adjustRightInd w:val="0"/>
        <w:spacing w:line="240" w:lineRule="auto"/>
        <w:rPr>
          <w:rFonts w:ascii="Arial" w:hAnsi="Arial" w:cs="Arial"/>
          <w:sz w:val="20"/>
          <w:lang w:val="cs-CZ"/>
        </w:rPr>
      </w:pPr>
      <w:r w:rsidRPr="00C30E28">
        <w:rPr>
          <w:rFonts w:ascii="Arial" w:hAnsi="Arial" w:cs="Arial"/>
          <w:sz w:val="20"/>
          <w:lang w:val="cs-CZ"/>
        </w:rPr>
        <w:t xml:space="preserve">Po Uvedení do provozu </w:t>
      </w:r>
      <w:r w:rsidR="0084062C" w:rsidRPr="00C30E28">
        <w:rPr>
          <w:rFonts w:ascii="Arial" w:hAnsi="Arial" w:cs="Arial"/>
          <w:sz w:val="20"/>
          <w:lang w:val="cs-CZ"/>
        </w:rPr>
        <w:t>Objednatel</w:t>
      </w:r>
      <w:r w:rsidR="000D11DD" w:rsidRPr="00C30E28">
        <w:rPr>
          <w:rFonts w:ascii="Arial" w:hAnsi="Arial" w:cs="Arial"/>
          <w:sz w:val="20"/>
          <w:lang w:val="cs-CZ"/>
        </w:rPr>
        <w:t xml:space="preserve"> požaduje poskytování </w:t>
      </w:r>
      <w:r w:rsidR="002734C6" w:rsidRPr="00C30E28">
        <w:rPr>
          <w:rFonts w:ascii="Arial" w:hAnsi="Arial" w:cs="Arial"/>
          <w:sz w:val="20"/>
          <w:lang w:val="cs-CZ"/>
        </w:rPr>
        <w:t>P</w:t>
      </w:r>
      <w:r w:rsidR="0081106F" w:rsidRPr="00C30E28">
        <w:rPr>
          <w:rFonts w:ascii="Arial" w:hAnsi="Arial" w:cs="Arial"/>
          <w:sz w:val="20"/>
          <w:lang w:val="cs-CZ"/>
        </w:rPr>
        <w:t>odpory Systému</w:t>
      </w:r>
      <w:r w:rsidRPr="00C30E28">
        <w:rPr>
          <w:rFonts w:ascii="Arial" w:hAnsi="Arial" w:cs="Arial"/>
          <w:sz w:val="20"/>
          <w:lang w:val="cs-CZ"/>
        </w:rPr>
        <w:t xml:space="preserve"> Zhotovitelem.</w:t>
      </w:r>
    </w:p>
    <w:p w14:paraId="17939CE2" w14:textId="77777777" w:rsidR="000D11DD" w:rsidRPr="00C30E28" w:rsidRDefault="0084062C" w:rsidP="000D11DD">
      <w:pPr>
        <w:contextualSpacing/>
        <w:rPr>
          <w:rFonts w:ascii="Arial" w:hAnsi="Arial" w:cs="Arial"/>
          <w:sz w:val="20"/>
          <w:lang w:val="cs-CZ"/>
        </w:rPr>
      </w:pPr>
      <w:r w:rsidRPr="00C30E28">
        <w:rPr>
          <w:rFonts w:ascii="Arial" w:hAnsi="Arial" w:cs="Arial"/>
          <w:sz w:val="20"/>
          <w:lang w:val="cs-CZ"/>
        </w:rPr>
        <w:t>Zhotovitel</w:t>
      </w:r>
      <w:r w:rsidR="000D11DD" w:rsidRPr="00C30E28">
        <w:rPr>
          <w:rFonts w:ascii="Arial" w:hAnsi="Arial" w:cs="Arial"/>
          <w:sz w:val="20"/>
          <w:lang w:val="cs-CZ"/>
        </w:rPr>
        <w:t xml:space="preserve"> je povinen poskytovat </w:t>
      </w:r>
      <w:r w:rsidR="002734C6" w:rsidRPr="00C30E28">
        <w:rPr>
          <w:rFonts w:ascii="Arial" w:hAnsi="Arial" w:cs="Arial"/>
          <w:sz w:val="20"/>
          <w:lang w:val="cs-CZ"/>
        </w:rPr>
        <w:t>P</w:t>
      </w:r>
      <w:r w:rsidR="0081106F" w:rsidRPr="00C30E28">
        <w:rPr>
          <w:rFonts w:ascii="Arial" w:hAnsi="Arial" w:cs="Arial"/>
          <w:sz w:val="20"/>
          <w:lang w:val="cs-CZ"/>
        </w:rPr>
        <w:t>odpor</w:t>
      </w:r>
      <w:r w:rsidR="002734C6" w:rsidRPr="00C30E28">
        <w:rPr>
          <w:rFonts w:ascii="Arial" w:hAnsi="Arial" w:cs="Arial"/>
          <w:sz w:val="20"/>
          <w:lang w:val="cs-CZ"/>
        </w:rPr>
        <w:t>u</w:t>
      </w:r>
      <w:r w:rsidR="000D11DD" w:rsidRPr="00C30E28">
        <w:rPr>
          <w:rFonts w:ascii="Arial" w:hAnsi="Arial" w:cs="Arial"/>
          <w:sz w:val="20"/>
          <w:lang w:val="cs-CZ"/>
        </w:rPr>
        <w:t xml:space="preserve"> kontinuálně po celou dobu platnosti a účinnosti Smlouvy</w:t>
      </w:r>
      <w:r w:rsidR="00390F24" w:rsidRPr="00C30E28">
        <w:rPr>
          <w:rFonts w:ascii="Arial" w:hAnsi="Arial" w:cs="Arial"/>
          <w:sz w:val="20"/>
          <w:lang w:val="cs-CZ"/>
        </w:rPr>
        <w:t xml:space="preserve"> o </w:t>
      </w:r>
      <w:r w:rsidR="002734C6" w:rsidRPr="00C30E28">
        <w:rPr>
          <w:rFonts w:ascii="Arial" w:hAnsi="Arial" w:cs="Arial"/>
          <w:sz w:val="20"/>
          <w:lang w:val="cs-CZ"/>
        </w:rPr>
        <w:t>podpoře</w:t>
      </w:r>
      <w:r w:rsidR="000D11DD" w:rsidRPr="00C30E28">
        <w:rPr>
          <w:rFonts w:ascii="Arial" w:hAnsi="Arial" w:cs="Arial"/>
          <w:sz w:val="20"/>
          <w:lang w:val="cs-CZ"/>
        </w:rPr>
        <w:t xml:space="preserve">. </w:t>
      </w:r>
      <w:r w:rsidR="000B07B5" w:rsidRPr="00C30E28">
        <w:rPr>
          <w:rFonts w:ascii="Arial" w:hAnsi="Arial" w:cs="Arial"/>
          <w:sz w:val="20"/>
          <w:lang w:val="cs-CZ"/>
        </w:rPr>
        <w:t xml:space="preserve">Detailní požadavky na Podporu jsou definovány v kapitole </w:t>
      </w:r>
      <w:r w:rsidR="000B07B5" w:rsidRPr="00C30E28">
        <w:rPr>
          <w:rFonts w:ascii="Arial" w:hAnsi="Arial" w:cs="Arial"/>
          <w:sz w:val="20"/>
          <w:lang w:val="cs-CZ"/>
        </w:rPr>
        <w:fldChar w:fldCharType="begin"/>
      </w:r>
      <w:r w:rsidR="000B07B5" w:rsidRPr="00C30E28">
        <w:rPr>
          <w:rFonts w:ascii="Arial" w:hAnsi="Arial" w:cs="Arial"/>
          <w:sz w:val="20"/>
          <w:lang w:val="cs-CZ"/>
        </w:rPr>
        <w:instrText xml:space="preserve"> REF _Ref45523600 \r \h  \* MERGEFORMAT </w:instrText>
      </w:r>
      <w:r w:rsidR="000B07B5" w:rsidRPr="00C30E28">
        <w:rPr>
          <w:rFonts w:ascii="Arial" w:hAnsi="Arial" w:cs="Arial"/>
          <w:sz w:val="20"/>
          <w:lang w:val="cs-CZ"/>
        </w:rPr>
      </w:r>
      <w:r w:rsidR="000B07B5" w:rsidRPr="00C30E28">
        <w:rPr>
          <w:rFonts w:ascii="Arial" w:hAnsi="Arial" w:cs="Arial"/>
          <w:sz w:val="20"/>
          <w:lang w:val="cs-CZ"/>
        </w:rPr>
        <w:fldChar w:fldCharType="separate"/>
      </w:r>
      <w:r w:rsidR="000B07B5" w:rsidRPr="00C30E28">
        <w:rPr>
          <w:rFonts w:ascii="Arial" w:hAnsi="Arial" w:cs="Arial"/>
          <w:sz w:val="20"/>
          <w:lang w:val="cs-CZ"/>
        </w:rPr>
        <w:t>4.4</w:t>
      </w:r>
      <w:r w:rsidR="000B07B5" w:rsidRPr="00C30E28">
        <w:rPr>
          <w:rFonts w:ascii="Arial" w:hAnsi="Arial" w:cs="Arial"/>
          <w:sz w:val="20"/>
          <w:lang w:val="cs-CZ"/>
        </w:rPr>
        <w:fldChar w:fldCharType="end"/>
      </w:r>
      <w:r w:rsidR="000B07B5" w:rsidRPr="00C30E28">
        <w:rPr>
          <w:rFonts w:ascii="Arial" w:hAnsi="Arial" w:cs="Arial"/>
          <w:sz w:val="20"/>
          <w:lang w:val="cs-CZ"/>
        </w:rPr>
        <w:t xml:space="preserve">. </w:t>
      </w:r>
      <w:r w:rsidR="00BB3DE9" w:rsidRPr="00C30E28">
        <w:rPr>
          <w:rFonts w:ascii="Arial" w:hAnsi="Arial" w:cs="Arial"/>
          <w:sz w:val="20"/>
          <w:lang w:val="cs-CZ"/>
        </w:rPr>
        <w:t xml:space="preserve">Podpora znamená poskytování Komplexní podpory a Rozšířené podpory Zhotovitelem na základě Smlouvy o podpoře. </w:t>
      </w:r>
    </w:p>
    <w:p w14:paraId="14F63A49" w14:textId="77777777" w:rsidR="000D11DD" w:rsidRPr="00C30E28" w:rsidRDefault="000D11DD" w:rsidP="000D11DD">
      <w:pPr>
        <w:contextualSpacing/>
        <w:rPr>
          <w:rFonts w:ascii="Arial" w:hAnsi="Arial" w:cs="Arial"/>
          <w:sz w:val="20"/>
          <w:lang w:val="cs-CZ"/>
        </w:rPr>
      </w:pPr>
    </w:p>
    <w:p w14:paraId="4526AE21" w14:textId="77777777" w:rsidR="00BB3DE9" w:rsidRPr="00C30E28" w:rsidRDefault="00BB3DE9" w:rsidP="00BB3DE9">
      <w:pPr>
        <w:pStyle w:val="Nadpis3"/>
        <w:rPr>
          <w:rFonts w:ascii="Arial" w:hAnsi="Arial" w:cs="Arial"/>
          <w:sz w:val="22"/>
        </w:rPr>
      </w:pPr>
      <w:bookmarkStart w:id="13" w:name="_Toc63677892"/>
      <w:r w:rsidRPr="00C30E28">
        <w:rPr>
          <w:rFonts w:ascii="Arial" w:hAnsi="Arial" w:cs="Arial"/>
          <w:sz w:val="22"/>
        </w:rPr>
        <w:t>Komplexní podpora</w:t>
      </w:r>
      <w:bookmarkEnd w:id="13"/>
    </w:p>
    <w:p w14:paraId="77F2F6E2" w14:textId="77777777" w:rsidR="00BB3DE9" w:rsidRPr="00C30E28" w:rsidRDefault="00BB3DE9" w:rsidP="000D11DD">
      <w:pPr>
        <w:contextualSpacing/>
        <w:rPr>
          <w:rFonts w:ascii="Arial" w:hAnsi="Arial" w:cs="Arial"/>
          <w:sz w:val="20"/>
          <w:lang w:val="cs-CZ"/>
        </w:rPr>
      </w:pPr>
    </w:p>
    <w:p w14:paraId="3EF64692" w14:textId="77777777" w:rsidR="000D11DD" w:rsidRPr="00C30E28" w:rsidRDefault="000D11DD" w:rsidP="000D11DD">
      <w:pPr>
        <w:spacing w:line="276" w:lineRule="auto"/>
        <w:rPr>
          <w:rFonts w:ascii="Arial" w:hAnsi="Arial" w:cs="Arial"/>
          <w:sz w:val="20"/>
          <w:lang w:val="cs-CZ"/>
        </w:rPr>
      </w:pPr>
      <w:r w:rsidRPr="00C30E28">
        <w:rPr>
          <w:rFonts w:ascii="Arial" w:hAnsi="Arial" w:cs="Arial"/>
          <w:sz w:val="20"/>
          <w:lang w:val="cs-CZ"/>
        </w:rPr>
        <w:t xml:space="preserve">V rámci Smlouvy </w:t>
      </w:r>
      <w:r w:rsidR="00BB3DE9" w:rsidRPr="00C30E28">
        <w:rPr>
          <w:rFonts w:ascii="Arial" w:hAnsi="Arial" w:cs="Arial"/>
          <w:sz w:val="20"/>
          <w:lang w:val="cs-CZ"/>
        </w:rPr>
        <w:t xml:space="preserve">o podpoře je </w:t>
      </w:r>
      <w:r w:rsidR="0084062C" w:rsidRPr="00C30E28">
        <w:rPr>
          <w:rFonts w:ascii="Arial" w:hAnsi="Arial" w:cs="Arial"/>
          <w:sz w:val="20"/>
          <w:lang w:val="cs-CZ"/>
        </w:rPr>
        <w:t>Zhotovitel</w:t>
      </w:r>
      <w:r w:rsidRPr="00C30E28">
        <w:rPr>
          <w:rFonts w:ascii="Arial" w:hAnsi="Arial" w:cs="Arial"/>
          <w:sz w:val="20"/>
          <w:lang w:val="cs-CZ"/>
        </w:rPr>
        <w:t xml:space="preserve"> zavázán poskytovat zejména následující </w:t>
      </w:r>
      <w:r w:rsidR="004A68F4" w:rsidRPr="00C30E28">
        <w:rPr>
          <w:rFonts w:ascii="Arial" w:hAnsi="Arial" w:cs="Arial"/>
          <w:sz w:val="20"/>
          <w:lang w:val="cs-CZ"/>
        </w:rPr>
        <w:t>Komplexní</w:t>
      </w:r>
      <w:r w:rsidR="0081106F" w:rsidRPr="00C30E28">
        <w:rPr>
          <w:rFonts w:ascii="Arial" w:hAnsi="Arial" w:cs="Arial"/>
          <w:sz w:val="20"/>
          <w:lang w:val="cs-CZ"/>
        </w:rPr>
        <w:t xml:space="preserve"> </w:t>
      </w:r>
      <w:r w:rsidR="00BB3DE9" w:rsidRPr="00C30E28">
        <w:rPr>
          <w:rFonts w:ascii="Arial" w:hAnsi="Arial" w:cs="Arial"/>
          <w:sz w:val="20"/>
          <w:lang w:val="cs-CZ"/>
        </w:rPr>
        <w:t>podporu</w:t>
      </w:r>
      <w:r w:rsidRPr="00C30E28">
        <w:rPr>
          <w:rFonts w:ascii="Arial" w:hAnsi="Arial" w:cs="Arial"/>
          <w:sz w:val="20"/>
          <w:lang w:val="cs-CZ"/>
        </w:rPr>
        <w:t xml:space="preserve">: </w:t>
      </w:r>
    </w:p>
    <w:p w14:paraId="08FE1C4B" w14:textId="77777777" w:rsidR="000D11DD" w:rsidRPr="00C30E28" w:rsidRDefault="000D11DD" w:rsidP="00927E7F">
      <w:pPr>
        <w:pStyle w:val="Odstavecseseznamem"/>
        <w:keepLines/>
        <w:numPr>
          <w:ilvl w:val="0"/>
          <w:numId w:val="18"/>
        </w:numPr>
        <w:spacing w:line="240" w:lineRule="auto"/>
        <w:rPr>
          <w:rFonts w:ascii="Arial" w:eastAsia="Verdana" w:hAnsi="Arial" w:cs="Arial"/>
          <w:sz w:val="20"/>
          <w:lang w:val="cs-CZ"/>
        </w:rPr>
      </w:pPr>
      <w:r w:rsidRPr="00C30E28">
        <w:rPr>
          <w:rFonts w:ascii="Arial" w:eastAsia="Verdana" w:hAnsi="Arial" w:cs="Arial"/>
          <w:sz w:val="20"/>
          <w:lang w:val="cs-CZ"/>
        </w:rPr>
        <w:lastRenderedPageBreak/>
        <w:t xml:space="preserve">Služba HelpDesk, resp. ServiceDesk </w:t>
      </w:r>
      <w:r w:rsidR="0084062C" w:rsidRPr="00C30E28">
        <w:rPr>
          <w:rFonts w:ascii="Arial" w:eastAsia="Verdana" w:hAnsi="Arial" w:cs="Arial"/>
          <w:sz w:val="20"/>
          <w:lang w:val="cs-CZ"/>
        </w:rPr>
        <w:t>Zhotovitel</w:t>
      </w:r>
      <w:r w:rsidRPr="00C30E28">
        <w:rPr>
          <w:rFonts w:ascii="Arial" w:eastAsia="Verdana" w:hAnsi="Arial" w:cs="Arial"/>
          <w:sz w:val="20"/>
          <w:lang w:val="cs-CZ"/>
        </w:rPr>
        <w:t xml:space="preserve">e s možností integrace na HelpDesk </w:t>
      </w:r>
      <w:r w:rsidR="0084062C" w:rsidRPr="00C30E28">
        <w:rPr>
          <w:rFonts w:ascii="Arial" w:eastAsia="Verdana" w:hAnsi="Arial" w:cs="Arial"/>
          <w:sz w:val="20"/>
          <w:lang w:val="cs-CZ"/>
        </w:rPr>
        <w:t>Objednatel</w:t>
      </w:r>
      <w:r w:rsidRPr="00C30E28">
        <w:rPr>
          <w:rFonts w:ascii="Arial" w:eastAsia="Verdana" w:hAnsi="Arial" w:cs="Arial"/>
          <w:sz w:val="20"/>
          <w:lang w:val="cs-CZ"/>
        </w:rPr>
        <w:t>e;</w:t>
      </w:r>
    </w:p>
    <w:p w14:paraId="17902724" w14:textId="77777777" w:rsidR="000D11DD" w:rsidRPr="00C30E28" w:rsidRDefault="000D11DD" w:rsidP="00927E7F">
      <w:pPr>
        <w:pStyle w:val="Odstavecseseznamem"/>
        <w:keepLines/>
        <w:numPr>
          <w:ilvl w:val="0"/>
          <w:numId w:val="18"/>
        </w:numPr>
        <w:spacing w:line="240" w:lineRule="auto"/>
        <w:rPr>
          <w:rFonts w:ascii="Arial" w:eastAsia="Verdana" w:hAnsi="Arial" w:cs="Arial"/>
          <w:sz w:val="20"/>
          <w:lang w:val="cs-CZ"/>
        </w:rPr>
      </w:pPr>
      <w:r w:rsidRPr="00C30E28">
        <w:rPr>
          <w:rFonts w:ascii="Arial" w:eastAsia="Verdana" w:hAnsi="Arial" w:cs="Arial"/>
          <w:sz w:val="20"/>
          <w:lang w:val="cs-CZ"/>
        </w:rPr>
        <w:t xml:space="preserve">Uživatelská podpora </w:t>
      </w:r>
      <w:r w:rsidR="00BB3DE9" w:rsidRPr="00C30E28">
        <w:rPr>
          <w:rFonts w:ascii="Arial" w:eastAsia="Verdana" w:hAnsi="Arial" w:cs="Arial"/>
          <w:sz w:val="20"/>
          <w:lang w:val="cs-CZ"/>
        </w:rPr>
        <w:t>ve třech úrovních – on-line a off-line služby zahrnující telefonickou a elektronickou komunikaci pomocí HelpDesk s uživateli;</w:t>
      </w:r>
      <w:r w:rsidRPr="00C30E28">
        <w:rPr>
          <w:rFonts w:ascii="Arial" w:eastAsia="Verdana" w:hAnsi="Arial" w:cs="Arial"/>
          <w:sz w:val="20"/>
          <w:lang w:val="cs-CZ"/>
        </w:rPr>
        <w:t>Aktualizace nastavení jednotlivých částí Systému;</w:t>
      </w:r>
    </w:p>
    <w:p w14:paraId="103A44E8" w14:textId="77777777" w:rsidR="000D11DD" w:rsidRPr="00C30E28" w:rsidRDefault="000D11DD" w:rsidP="00927E7F">
      <w:pPr>
        <w:pStyle w:val="Odstavecseseznamem"/>
        <w:keepLines/>
        <w:numPr>
          <w:ilvl w:val="0"/>
          <w:numId w:val="18"/>
        </w:numPr>
        <w:spacing w:line="240" w:lineRule="auto"/>
        <w:rPr>
          <w:rFonts w:ascii="Arial" w:eastAsia="Verdana" w:hAnsi="Arial" w:cs="Arial"/>
          <w:sz w:val="20"/>
          <w:lang w:val="cs-CZ"/>
        </w:rPr>
      </w:pPr>
      <w:r w:rsidRPr="00C30E28">
        <w:rPr>
          <w:rFonts w:ascii="Arial" w:eastAsia="Verdana" w:hAnsi="Arial" w:cs="Arial"/>
          <w:sz w:val="20"/>
          <w:lang w:val="cs-CZ"/>
        </w:rPr>
        <w:t>Administrace uživatelů, správa rolí pro skupiny uživatelů;</w:t>
      </w:r>
    </w:p>
    <w:p w14:paraId="26722DEF" w14:textId="77777777" w:rsidR="000D11DD" w:rsidRPr="00C30E28" w:rsidRDefault="000D11DD" w:rsidP="00927E7F">
      <w:pPr>
        <w:pStyle w:val="Odstavecseseznamem"/>
        <w:keepLines/>
        <w:numPr>
          <w:ilvl w:val="0"/>
          <w:numId w:val="18"/>
        </w:numPr>
        <w:spacing w:line="240" w:lineRule="auto"/>
        <w:rPr>
          <w:rFonts w:ascii="Arial" w:eastAsia="Verdana" w:hAnsi="Arial" w:cs="Arial"/>
          <w:sz w:val="20"/>
          <w:lang w:val="cs-CZ"/>
        </w:rPr>
      </w:pPr>
      <w:r w:rsidRPr="00C30E28">
        <w:rPr>
          <w:rFonts w:ascii="Arial" w:eastAsia="Verdana" w:hAnsi="Arial" w:cs="Arial"/>
          <w:sz w:val="20"/>
          <w:lang w:val="cs-CZ"/>
        </w:rPr>
        <w:t xml:space="preserve">Pravidelné kontroly - jedná se o soubor pravidelných služeb prováděných vždy 1x za měsíc. Služby </w:t>
      </w:r>
      <w:r w:rsidR="004A68F4" w:rsidRPr="00C30E28">
        <w:rPr>
          <w:rFonts w:ascii="Arial" w:eastAsia="Verdana" w:hAnsi="Arial" w:cs="Arial"/>
          <w:sz w:val="20"/>
          <w:lang w:val="cs-CZ"/>
        </w:rPr>
        <w:t>Komplexní</w:t>
      </w:r>
      <w:r w:rsidR="00A9677A" w:rsidRPr="00C30E28">
        <w:rPr>
          <w:rFonts w:ascii="Arial" w:eastAsia="Verdana" w:hAnsi="Arial" w:cs="Arial"/>
          <w:sz w:val="20"/>
          <w:lang w:val="cs-CZ"/>
        </w:rPr>
        <w:t xml:space="preserve"> podpory </w:t>
      </w:r>
      <w:r w:rsidRPr="00C30E28">
        <w:rPr>
          <w:rFonts w:ascii="Arial" w:eastAsia="Verdana" w:hAnsi="Arial" w:cs="Arial"/>
          <w:sz w:val="20"/>
          <w:lang w:val="cs-CZ"/>
        </w:rPr>
        <w:t xml:space="preserve">zahrnují pravidelnou kontrolu, aktualizaci Systému a zálohování DB; </w:t>
      </w:r>
    </w:p>
    <w:p w14:paraId="0558DF67" w14:textId="77777777" w:rsidR="000D11DD" w:rsidRPr="00C30E28" w:rsidRDefault="000D11DD" w:rsidP="00927E7F">
      <w:pPr>
        <w:pStyle w:val="Odstavecseseznamem"/>
        <w:keepLines/>
        <w:numPr>
          <w:ilvl w:val="0"/>
          <w:numId w:val="18"/>
        </w:numPr>
        <w:spacing w:line="240" w:lineRule="auto"/>
        <w:rPr>
          <w:rFonts w:ascii="Arial" w:eastAsia="Verdana" w:hAnsi="Arial" w:cs="Arial"/>
          <w:sz w:val="20"/>
          <w:lang w:val="cs-CZ"/>
        </w:rPr>
      </w:pPr>
      <w:r w:rsidRPr="00C30E28">
        <w:rPr>
          <w:rFonts w:ascii="Arial" w:eastAsia="Verdana" w:hAnsi="Arial" w:cs="Arial"/>
          <w:sz w:val="20"/>
          <w:lang w:val="cs-CZ"/>
        </w:rPr>
        <w:t>Servisní technická podpora (řešení incidentů);</w:t>
      </w:r>
    </w:p>
    <w:p w14:paraId="3D7F2106" w14:textId="77777777" w:rsidR="000D11DD" w:rsidRPr="00C30E28" w:rsidRDefault="00082727" w:rsidP="00927E7F">
      <w:pPr>
        <w:pStyle w:val="Odstavecseseznamem"/>
        <w:keepLines/>
        <w:numPr>
          <w:ilvl w:val="0"/>
          <w:numId w:val="18"/>
        </w:numPr>
        <w:spacing w:line="240" w:lineRule="auto"/>
        <w:rPr>
          <w:rFonts w:ascii="Arial" w:eastAsia="Verdana" w:hAnsi="Arial" w:cs="Arial"/>
          <w:sz w:val="20"/>
          <w:lang w:val="cs-CZ"/>
        </w:rPr>
      </w:pPr>
      <w:r w:rsidRPr="00C30E28">
        <w:rPr>
          <w:rFonts w:ascii="Arial" w:eastAsia="Verdana" w:hAnsi="Arial" w:cs="Arial"/>
          <w:sz w:val="20"/>
          <w:lang w:val="cs-CZ"/>
        </w:rPr>
        <w:t>Údržba Systému</w:t>
      </w:r>
      <w:r w:rsidR="000D11DD" w:rsidRPr="00C30E28">
        <w:rPr>
          <w:rFonts w:ascii="Arial" w:eastAsia="Verdana" w:hAnsi="Arial" w:cs="Arial"/>
          <w:sz w:val="20"/>
          <w:lang w:val="cs-CZ"/>
        </w:rPr>
        <w:t>, přičemž údržba software a firmware p</w:t>
      </w:r>
      <w:r w:rsidRPr="00C30E28">
        <w:rPr>
          <w:rFonts w:ascii="Arial" w:eastAsia="Verdana" w:hAnsi="Arial" w:cs="Arial"/>
          <w:sz w:val="20"/>
          <w:lang w:val="cs-CZ"/>
        </w:rPr>
        <w:t>roduktů, které jsou součástí Systému</w:t>
      </w:r>
      <w:r w:rsidR="000D11DD" w:rsidRPr="00C30E28">
        <w:rPr>
          <w:rFonts w:ascii="Arial" w:eastAsia="Verdana" w:hAnsi="Arial" w:cs="Arial"/>
          <w:sz w:val="20"/>
          <w:lang w:val="cs-CZ"/>
        </w:rPr>
        <w:t xml:space="preserve">, zahrnuje zejména poskytování a implementaci nových verzí těchto produktů, provádění update či upgrade těchto produktů, instalaci opravných patchů; </w:t>
      </w:r>
    </w:p>
    <w:p w14:paraId="5122BC45" w14:textId="77777777" w:rsidR="000D11DD" w:rsidRPr="00C30E28" w:rsidRDefault="000D11DD" w:rsidP="00927E7F">
      <w:pPr>
        <w:pStyle w:val="Odstavecseseznamem"/>
        <w:keepLines/>
        <w:numPr>
          <w:ilvl w:val="0"/>
          <w:numId w:val="18"/>
        </w:numPr>
        <w:spacing w:line="240" w:lineRule="auto"/>
        <w:rPr>
          <w:rFonts w:ascii="Arial" w:eastAsia="Verdana" w:hAnsi="Arial" w:cs="Arial"/>
          <w:sz w:val="20"/>
          <w:lang w:val="cs-CZ"/>
        </w:rPr>
      </w:pPr>
      <w:r w:rsidRPr="00C30E28">
        <w:rPr>
          <w:rFonts w:ascii="Arial" w:eastAsia="Verdana" w:hAnsi="Arial" w:cs="Arial"/>
          <w:sz w:val="20"/>
          <w:lang w:val="cs-CZ"/>
        </w:rPr>
        <w:t>O</w:t>
      </w:r>
      <w:r w:rsidR="00082727" w:rsidRPr="00C30E28">
        <w:rPr>
          <w:rFonts w:ascii="Arial" w:eastAsia="Verdana" w:hAnsi="Arial" w:cs="Arial"/>
          <w:sz w:val="20"/>
          <w:lang w:val="cs-CZ"/>
        </w:rPr>
        <w:t>dstraňování vad Systému</w:t>
      </w:r>
      <w:r w:rsidRPr="00C30E28">
        <w:rPr>
          <w:rFonts w:ascii="Arial" w:eastAsia="Verdana" w:hAnsi="Arial" w:cs="Arial"/>
          <w:sz w:val="20"/>
          <w:lang w:val="cs-CZ"/>
        </w:rPr>
        <w:t>, řešení zjištěných či hlášených incidentů a podporu při disas</w:t>
      </w:r>
      <w:r w:rsidR="00082727" w:rsidRPr="00C30E28">
        <w:rPr>
          <w:rFonts w:ascii="Arial" w:eastAsia="Verdana" w:hAnsi="Arial" w:cs="Arial"/>
          <w:sz w:val="20"/>
          <w:lang w:val="cs-CZ"/>
        </w:rPr>
        <w:t>ter recovery (obnově po pádu Systému</w:t>
      </w:r>
      <w:r w:rsidRPr="00C30E28">
        <w:rPr>
          <w:rFonts w:ascii="Arial" w:eastAsia="Verdana" w:hAnsi="Arial" w:cs="Arial"/>
          <w:sz w:val="20"/>
          <w:lang w:val="cs-CZ"/>
        </w:rPr>
        <w:t>);</w:t>
      </w:r>
    </w:p>
    <w:p w14:paraId="3C9D7BC8" w14:textId="77777777" w:rsidR="000D11DD" w:rsidRPr="00C30E28" w:rsidRDefault="000D11DD" w:rsidP="00927E7F">
      <w:pPr>
        <w:pStyle w:val="Odstavecseseznamem"/>
        <w:keepLines/>
        <w:numPr>
          <w:ilvl w:val="0"/>
          <w:numId w:val="18"/>
        </w:numPr>
        <w:spacing w:line="240" w:lineRule="auto"/>
        <w:rPr>
          <w:rFonts w:ascii="Arial" w:eastAsia="Verdana" w:hAnsi="Arial" w:cs="Arial"/>
          <w:sz w:val="20"/>
          <w:lang w:val="cs-CZ"/>
        </w:rPr>
      </w:pPr>
      <w:r w:rsidRPr="00C30E28">
        <w:rPr>
          <w:rFonts w:ascii="Arial" w:eastAsia="Verdana" w:hAnsi="Arial" w:cs="Arial"/>
          <w:sz w:val="20"/>
          <w:lang w:val="cs-CZ"/>
        </w:rPr>
        <w:t>Poradenství a konzultace;</w:t>
      </w:r>
    </w:p>
    <w:p w14:paraId="00A283E6" w14:textId="77777777" w:rsidR="000D11DD" w:rsidRPr="00C30E28" w:rsidRDefault="000D11DD" w:rsidP="00927E7F">
      <w:pPr>
        <w:pStyle w:val="Odstavecseseznamem"/>
        <w:keepLines/>
        <w:numPr>
          <w:ilvl w:val="0"/>
          <w:numId w:val="18"/>
        </w:numPr>
        <w:spacing w:line="240" w:lineRule="auto"/>
        <w:rPr>
          <w:rFonts w:ascii="Arial" w:eastAsia="Verdana" w:hAnsi="Arial" w:cs="Arial"/>
          <w:sz w:val="20"/>
          <w:lang w:val="cs-CZ"/>
        </w:rPr>
      </w:pPr>
      <w:r w:rsidRPr="00C30E28">
        <w:rPr>
          <w:rFonts w:ascii="Arial" w:eastAsia="Verdana" w:hAnsi="Arial" w:cs="Arial"/>
          <w:sz w:val="20"/>
          <w:lang w:val="cs-CZ"/>
        </w:rPr>
        <w:t>N</w:t>
      </w:r>
      <w:r w:rsidR="00082727" w:rsidRPr="00C30E28">
        <w:rPr>
          <w:rFonts w:ascii="Arial" w:eastAsia="Verdana" w:hAnsi="Arial" w:cs="Arial"/>
          <w:sz w:val="20"/>
          <w:lang w:val="cs-CZ"/>
        </w:rPr>
        <w:t>astavení zálohování Systému</w:t>
      </w:r>
      <w:r w:rsidRPr="00C30E28">
        <w:rPr>
          <w:rFonts w:ascii="Arial" w:eastAsia="Verdana" w:hAnsi="Arial" w:cs="Arial"/>
          <w:sz w:val="20"/>
          <w:lang w:val="cs-CZ"/>
        </w:rPr>
        <w:t xml:space="preserve"> a podporu správy uživatelů;</w:t>
      </w:r>
    </w:p>
    <w:p w14:paraId="75AAB2AB" w14:textId="77777777" w:rsidR="000D11DD" w:rsidRPr="00C30E28" w:rsidRDefault="000D11DD" w:rsidP="00927E7F">
      <w:pPr>
        <w:pStyle w:val="Odstavecseseznamem"/>
        <w:keepLines/>
        <w:numPr>
          <w:ilvl w:val="0"/>
          <w:numId w:val="18"/>
        </w:numPr>
        <w:spacing w:line="240" w:lineRule="auto"/>
        <w:rPr>
          <w:rFonts w:ascii="Arial" w:eastAsia="Verdana" w:hAnsi="Arial" w:cs="Arial"/>
          <w:sz w:val="20"/>
          <w:lang w:val="cs-CZ"/>
        </w:rPr>
      </w:pPr>
      <w:r w:rsidRPr="00C30E28">
        <w:rPr>
          <w:rFonts w:ascii="Arial" w:eastAsia="Verdana" w:hAnsi="Arial" w:cs="Arial"/>
          <w:sz w:val="20"/>
          <w:lang w:val="cs-CZ"/>
        </w:rPr>
        <w:t>podpora licenčního software (SW maintenance)</w:t>
      </w:r>
    </w:p>
    <w:p w14:paraId="30953918" w14:textId="77777777" w:rsidR="000D11DD" w:rsidRPr="00C30E28" w:rsidRDefault="000D11DD" w:rsidP="00927E7F">
      <w:pPr>
        <w:pStyle w:val="Odstavecseseznamem"/>
        <w:keepLines/>
        <w:numPr>
          <w:ilvl w:val="0"/>
          <w:numId w:val="18"/>
        </w:numPr>
        <w:spacing w:line="240" w:lineRule="auto"/>
        <w:rPr>
          <w:rFonts w:ascii="Arial" w:eastAsia="Verdana" w:hAnsi="Arial" w:cs="Arial"/>
          <w:sz w:val="20"/>
          <w:lang w:val="cs-CZ"/>
        </w:rPr>
      </w:pPr>
      <w:r w:rsidRPr="00C30E28">
        <w:rPr>
          <w:rFonts w:ascii="Arial" w:eastAsia="Verdana" w:hAnsi="Arial" w:cs="Arial"/>
          <w:sz w:val="20"/>
          <w:lang w:val="cs-CZ"/>
        </w:rPr>
        <w:t>Zpracování dat a správa dat;</w:t>
      </w:r>
    </w:p>
    <w:p w14:paraId="67BC0D2E" w14:textId="77777777" w:rsidR="000D11DD" w:rsidRPr="00C30E28" w:rsidRDefault="000D11DD" w:rsidP="00927E7F">
      <w:pPr>
        <w:pStyle w:val="Odstavecseseznamem"/>
        <w:keepLines/>
        <w:numPr>
          <w:ilvl w:val="0"/>
          <w:numId w:val="18"/>
        </w:numPr>
        <w:spacing w:line="240" w:lineRule="auto"/>
        <w:rPr>
          <w:rFonts w:ascii="Arial" w:eastAsia="Verdana" w:hAnsi="Arial" w:cs="Arial"/>
          <w:sz w:val="20"/>
          <w:lang w:val="cs-CZ"/>
        </w:rPr>
      </w:pPr>
      <w:r w:rsidRPr="00C30E28">
        <w:rPr>
          <w:rFonts w:ascii="Arial" w:eastAsia="Verdana" w:hAnsi="Arial" w:cs="Arial"/>
          <w:sz w:val="20"/>
          <w:lang w:val="cs-CZ"/>
        </w:rPr>
        <w:t>Konverze dat, exporty/importy dat od externích zpracovatelů;</w:t>
      </w:r>
    </w:p>
    <w:p w14:paraId="34529825" w14:textId="77777777" w:rsidR="000D11DD" w:rsidRPr="00C30E28" w:rsidRDefault="000D11DD" w:rsidP="00927E7F">
      <w:pPr>
        <w:pStyle w:val="Odstavecseseznamem"/>
        <w:keepLines/>
        <w:numPr>
          <w:ilvl w:val="0"/>
          <w:numId w:val="18"/>
        </w:numPr>
        <w:spacing w:line="240" w:lineRule="auto"/>
        <w:rPr>
          <w:rFonts w:ascii="Arial" w:eastAsia="Verdana" w:hAnsi="Arial" w:cs="Arial"/>
          <w:sz w:val="20"/>
          <w:lang w:val="cs-CZ"/>
        </w:rPr>
      </w:pPr>
      <w:r w:rsidRPr="00C30E28">
        <w:rPr>
          <w:rFonts w:ascii="Arial" w:eastAsia="Verdana" w:hAnsi="Arial" w:cs="Arial"/>
          <w:sz w:val="20"/>
          <w:lang w:val="cs-CZ"/>
        </w:rPr>
        <w:t>Zprovoznění Systému po havárii hardware, konfigurace Systému na vyžádání;</w:t>
      </w:r>
    </w:p>
    <w:p w14:paraId="5FA395A3" w14:textId="77777777" w:rsidR="000D11DD" w:rsidRPr="00C30E28" w:rsidRDefault="000D11DD" w:rsidP="00927E7F">
      <w:pPr>
        <w:pStyle w:val="Odstavecseseznamem"/>
        <w:keepLines/>
        <w:numPr>
          <w:ilvl w:val="0"/>
          <w:numId w:val="18"/>
        </w:numPr>
        <w:spacing w:line="240" w:lineRule="auto"/>
        <w:rPr>
          <w:rFonts w:ascii="Arial" w:eastAsia="Verdana" w:hAnsi="Arial" w:cs="Arial"/>
          <w:sz w:val="20"/>
          <w:lang w:val="cs-CZ"/>
        </w:rPr>
      </w:pPr>
      <w:r w:rsidRPr="00C30E28">
        <w:rPr>
          <w:rFonts w:ascii="Arial" w:eastAsia="Verdana" w:hAnsi="Arial" w:cs="Arial"/>
          <w:sz w:val="20"/>
          <w:lang w:val="cs-CZ"/>
        </w:rPr>
        <w:t>Specializované expertní služby související s nastavením parametrů Systému;</w:t>
      </w:r>
    </w:p>
    <w:p w14:paraId="21B07206" w14:textId="77777777" w:rsidR="000D11DD" w:rsidRPr="00C30E28" w:rsidRDefault="000D11DD" w:rsidP="00927E7F">
      <w:pPr>
        <w:pStyle w:val="Odstavecseseznamem"/>
        <w:keepLines/>
        <w:numPr>
          <w:ilvl w:val="0"/>
          <w:numId w:val="18"/>
        </w:numPr>
        <w:spacing w:line="240" w:lineRule="auto"/>
        <w:rPr>
          <w:rFonts w:ascii="Arial" w:eastAsia="Verdana" w:hAnsi="Arial" w:cs="Arial"/>
          <w:sz w:val="20"/>
          <w:lang w:val="cs-CZ"/>
        </w:rPr>
      </w:pPr>
      <w:r w:rsidRPr="00C30E28">
        <w:rPr>
          <w:rFonts w:ascii="Arial" w:eastAsia="Verdana" w:hAnsi="Arial" w:cs="Arial"/>
          <w:sz w:val="20"/>
          <w:lang w:val="cs-CZ"/>
        </w:rPr>
        <w:t>Doškolování uživatelů na pracovišti nad rámec plánu;</w:t>
      </w:r>
    </w:p>
    <w:p w14:paraId="09130190" w14:textId="77777777" w:rsidR="000D11DD" w:rsidRPr="00C30E28" w:rsidRDefault="000D11DD" w:rsidP="0074008D">
      <w:pPr>
        <w:pStyle w:val="Odstavecseseznamem"/>
        <w:keepLines/>
        <w:numPr>
          <w:ilvl w:val="0"/>
          <w:numId w:val="18"/>
        </w:numPr>
        <w:spacing w:line="240" w:lineRule="auto"/>
        <w:ind w:left="714" w:hanging="357"/>
        <w:rPr>
          <w:rFonts w:ascii="Arial" w:eastAsia="Verdana" w:hAnsi="Arial" w:cs="Arial"/>
          <w:sz w:val="20"/>
          <w:lang w:val="cs-CZ"/>
        </w:rPr>
      </w:pPr>
      <w:r w:rsidRPr="00C30E28">
        <w:rPr>
          <w:rFonts w:ascii="Arial" w:eastAsia="Verdana" w:hAnsi="Arial" w:cs="Arial"/>
          <w:sz w:val="20"/>
          <w:lang w:val="cs-CZ"/>
        </w:rPr>
        <w:t>Aktualizace dokumenta</w:t>
      </w:r>
      <w:r w:rsidR="00082727" w:rsidRPr="00C30E28">
        <w:rPr>
          <w:rFonts w:ascii="Arial" w:eastAsia="Verdana" w:hAnsi="Arial" w:cs="Arial"/>
          <w:sz w:val="20"/>
          <w:lang w:val="cs-CZ"/>
        </w:rPr>
        <w:t>ce Systému</w:t>
      </w:r>
      <w:r w:rsidRPr="00C30E28">
        <w:rPr>
          <w:rFonts w:ascii="Arial" w:eastAsia="Verdana" w:hAnsi="Arial" w:cs="Arial"/>
          <w:sz w:val="20"/>
          <w:lang w:val="cs-CZ"/>
        </w:rPr>
        <w:t xml:space="preserve"> v závislosti na provedených úpravách.</w:t>
      </w:r>
    </w:p>
    <w:p w14:paraId="392F9953" w14:textId="77777777" w:rsidR="005D4A6E" w:rsidRPr="00C30E28" w:rsidRDefault="005D4A6E" w:rsidP="00745EAE">
      <w:pPr>
        <w:pStyle w:val="Nadpis3"/>
        <w:rPr>
          <w:rFonts w:ascii="Arial" w:hAnsi="Arial" w:cs="Arial"/>
          <w:sz w:val="22"/>
        </w:rPr>
      </w:pPr>
      <w:bookmarkStart w:id="14" w:name="_Toc63677893"/>
      <w:r w:rsidRPr="00C30E28">
        <w:rPr>
          <w:rFonts w:ascii="Arial" w:hAnsi="Arial" w:cs="Arial"/>
          <w:sz w:val="22"/>
        </w:rPr>
        <w:t>Rozšířená podpora</w:t>
      </w:r>
      <w:bookmarkEnd w:id="14"/>
    </w:p>
    <w:p w14:paraId="7219DED7" w14:textId="77777777" w:rsidR="005D4A6E" w:rsidRPr="00C30E28" w:rsidRDefault="005D4A6E" w:rsidP="005D4A6E">
      <w:pPr>
        <w:spacing w:line="276" w:lineRule="auto"/>
        <w:rPr>
          <w:rFonts w:ascii="Arial" w:hAnsi="Arial" w:cs="Arial"/>
          <w:sz w:val="20"/>
          <w:lang w:val="cs-CZ"/>
        </w:rPr>
      </w:pPr>
      <w:r w:rsidRPr="00C30E28">
        <w:rPr>
          <w:rFonts w:ascii="Arial" w:hAnsi="Arial" w:cs="Arial"/>
          <w:sz w:val="20"/>
          <w:lang w:val="cs-CZ"/>
        </w:rPr>
        <w:t xml:space="preserve">V rámci Smlouvy o podpoře je Zhotovitel zavázán poskytovat zejména následující Rozšířenou podporu: </w:t>
      </w:r>
    </w:p>
    <w:p w14:paraId="6586C834" w14:textId="77777777" w:rsidR="005D4A6E" w:rsidRPr="00C30E28" w:rsidRDefault="005D4A6E" w:rsidP="005D4A6E">
      <w:pPr>
        <w:pStyle w:val="Odstavecseseznamem"/>
        <w:keepLines/>
        <w:numPr>
          <w:ilvl w:val="0"/>
          <w:numId w:val="18"/>
        </w:numPr>
        <w:spacing w:line="240" w:lineRule="auto"/>
        <w:rPr>
          <w:rFonts w:ascii="Arial" w:eastAsia="Verdana" w:hAnsi="Arial" w:cs="Arial"/>
          <w:sz w:val="20"/>
          <w:lang w:val="cs-CZ"/>
        </w:rPr>
      </w:pPr>
      <w:r w:rsidRPr="00C30E28">
        <w:rPr>
          <w:rFonts w:ascii="Arial" w:eastAsia="Verdana" w:hAnsi="Arial" w:cs="Arial"/>
          <w:sz w:val="20"/>
          <w:lang w:val="cs-CZ"/>
        </w:rPr>
        <w:t>školení dle požadavků Objednatele nad sjednaný rozsah;</w:t>
      </w:r>
    </w:p>
    <w:p w14:paraId="7EBB5485" w14:textId="77777777" w:rsidR="005D4A6E" w:rsidRPr="00C30E28" w:rsidRDefault="005D4A6E" w:rsidP="005D4A6E">
      <w:pPr>
        <w:pStyle w:val="Odstavecseseznamem"/>
        <w:keepLines/>
        <w:numPr>
          <w:ilvl w:val="0"/>
          <w:numId w:val="18"/>
        </w:numPr>
        <w:spacing w:line="240" w:lineRule="auto"/>
        <w:rPr>
          <w:rFonts w:ascii="Arial" w:eastAsia="Verdana" w:hAnsi="Arial" w:cs="Arial"/>
          <w:sz w:val="20"/>
          <w:lang w:val="cs-CZ"/>
        </w:rPr>
      </w:pPr>
      <w:r w:rsidRPr="00C30E28">
        <w:rPr>
          <w:rFonts w:ascii="Arial" w:eastAsia="Verdana" w:hAnsi="Arial" w:cs="Arial"/>
          <w:sz w:val="20"/>
          <w:lang w:val="cs-CZ"/>
        </w:rPr>
        <w:t>řešení požadavků na úpravu provozních parametrů Systému a drobných úprav Systému; a</w:t>
      </w:r>
    </w:p>
    <w:p w14:paraId="73A66627" w14:textId="77777777" w:rsidR="005D4A6E" w:rsidRPr="00C30E28" w:rsidRDefault="005D4A6E" w:rsidP="005D4A6E">
      <w:pPr>
        <w:pStyle w:val="Odstavecseseznamem"/>
        <w:keepLines/>
        <w:numPr>
          <w:ilvl w:val="0"/>
          <w:numId w:val="18"/>
        </w:numPr>
        <w:spacing w:line="240" w:lineRule="auto"/>
        <w:rPr>
          <w:rFonts w:ascii="Arial" w:eastAsia="Verdana" w:hAnsi="Arial" w:cs="Arial"/>
          <w:sz w:val="20"/>
          <w:lang w:val="cs-CZ"/>
        </w:rPr>
      </w:pPr>
      <w:r w:rsidRPr="00C30E28">
        <w:rPr>
          <w:rFonts w:ascii="Arial" w:eastAsia="Verdana" w:hAnsi="Arial" w:cs="Arial"/>
          <w:sz w:val="20"/>
          <w:lang w:val="cs-CZ"/>
        </w:rPr>
        <w:t>poskytování konzultací a metodické podpory, včetně implementace nových verzí Systému.</w:t>
      </w:r>
    </w:p>
    <w:p w14:paraId="51A9DF7A" w14:textId="77777777" w:rsidR="005D4A6E" w:rsidRPr="00C30E28" w:rsidRDefault="005D4A6E" w:rsidP="007A1455">
      <w:pPr>
        <w:pStyle w:val="Odstavecseseznamem"/>
        <w:keepLines/>
        <w:spacing w:line="240" w:lineRule="auto"/>
        <w:ind w:left="714"/>
        <w:rPr>
          <w:rFonts w:ascii="Arial" w:eastAsia="Verdana" w:hAnsi="Arial" w:cs="Arial"/>
          <w:sz w:val="20"/>
          <w:lang w:val="cs-CZ"/>
        </w:rPr>
      </w:pPr>
    </w:p>
    <w:p w14:paraId="7CEF2827" w14:textId="77777777" w:rsidR="006924AE" w:rsidRPr="00C30E28" w:rsidRDefault="006924AE">
      <w:pPr>
        <w:spacing w:after="0" w:line="240" w:lineRule="auto"/>
        <w:jc w:val="left"/>
        <w:rPr>
          <w:rFonts w:ascii="Arial" w:hAnsi="Arial" w:cs="Arial"/>
          <w:sz w:val="20"/>
          <w:highlight w:val="yellow"/>
          <w:lang w:val="cs-CZ"/>
        </w:rPr>
      </w:pPr>
      <w:r w:rsidRPr="00C30E28">
        <w:rPr>
          <w:rFonts w:ascii="Arial" w:hAnsi="Arial" w:cs="Arial"/>
          <w:sz w:val="20"/>
          <w:highlight w:val="yellow"/>
          <w:lang w:val="cs-CZ"/>
        </w:rPr>
        <w:br w:type="page"/>
      </w:r>
    </w:p>
    <w:p w14:paraId="7DE46264" w14:textId="77777777" w:rsidR="000057EC" w:rsidRPr="00C30E28" w:rsidRDefault="00A918AE" w:rsidP="00F97D50">
      <w:pPr>
        <w:pStyle w:val="Nadpis1"/>
        <w:ind w:left="811" w:hanging="357"/>
        <w:rPr>
          <w:rFonts w:ascii="Arial" w:hAnsi="Arial" w:cs="Arial"/>
          <w:sz w:val="32"/>
        </w:rPr>
      </w:pPr>
      <w:bookmarkStart w:id="15" w:name="_Toc63677894"/>
      <w:r w:rsidRPr="00C30E28">
        <w:rPr>
          <w:rFonts w:ascii="Arial" w:hAnsi="Arial" w:cs="Arial"/>
          <w:sz w:val="32"/>
        </w:rPr>
        <w:lastRenderedPageBreak/>
        <w:t xml:space="preserve">Popis </w:t>
      </w:r>
      <w:r w:rsidR="000B789C" w:rsidRPr="00C30E28">
        <w:rPr>
          <w:rFonts w:ascii="Arial" w:hAnsi="Arial" w:cs="Arial"/>
          <w:sz w:val="32"/>
        </w:rPr>
        <w:t>Telematického majetku TSK</w:t>
      </w:r>
      <w:bookmarkEnd w:id="15"/>
    </w:p>
    <w:p w14:paraId="3D9F8AD8" w14:textId="77777777" w:rsidR="00D03BA4" w:rsidRPr="00C30E28" w:rsidRDefault="000B789C" w:rsidP="00D03BA4">
      <w:pPr>
        <w:pStyle w:val="Nadpis2"/>
        <w:rPr>
          <w:rFonts w:ascii="Arial" w:hAnsi="Arial" w:cs="Arial"/>
          <w:sz w:val="24"/>
        </w:rPr>
      </w:pPr>
      <w:bookmarkStart w:id="16" w:name="_Ref40092847"/>
      <w:bookmarkStart w:id="17" w:name="_Toc63677895"/>
      <w:r w:rsidRPr="00C30E28">
        <w:rPr>
          <w:rFonts w:ascii="Arial" w:hAnsi="Arial" w:cs="Arial"/>
          <w:sz w:val="24"/>
        </w:rPr>
        <w:t xml:space="preserve">Telematické zařízení </w:t>
      </w:r>
      <w:r w:rsidR="002B553A" w:rsidRPr="00C30E28">
        <w:rPr>
          <w:rFonts w:ascii="Arial" w:hAnsi="Arial" w:cs="Arial"/>
          <w:sz w:val="24"/>
        </w:rPr>
        <w:t>TSK</w:t>
      </w:r>
      <w:bookmarkEnd w:id="16"/>
      <w:bookmarkEnd w:id="17"/>
    </w:p>
    <w:p w14:paraId="2C9E4554" w14:textId="77777777" w:rsidR="00C35016" w:rsidRPr="00C30E28" w:rsidRDefault="00C35016" w:rsidP="00C35016">
      <w:pPr>
        <w:rPr>
          <w:rFonts w:ascii="Arial" w:hAnsi="Arial" w:cs="Arial"/>
          <w:sz w:val="20"/>
          <w:lang w:val="cs-CZ"/>
        </w:rPr>
      </w:pPr>
      <w:r w:rsidRPr="00C30E28">
        <w:rPr>
          <w:rFonts w:ascii="Arial" w:hAnsi="Arial" w:cs="Arial"/>
          <w:sz w:val="20"/>
          <w:lang w:val="cs-CZ"/>
        </w:rPr>
        <w:t xml:space="preserve">TSK v současné době spravuje rozsáhlé portfolio HW a SW v oblasti telematiky, která slouží pro monitoring, organizaci a vyhodnocování dopravy. Jedná se např. o světelná signalizační zařízení (SSZ), kamerové systémy, senzory, optické kabely, automatické detektory, proměnné dopravní značení a další telematická zařízení. Tato telematická zařízení jsou svým početním i druhovým rozsahem, celkovým uspořádáním a vzájemnými vazbami unikátní. Vzhledem k tomu, že jsou zařízení od různých </w:t>
      </w:r>
      <w:r w:rsidR="000367AB" w:rsidRPr="00C30E28">
        <w:rPr>
          <w:rFonts w:ascii="Arial" w:hAnsi="Arial" w:cs="Arial"/>
          <w:sz w:val="20"/>
          <w:lang w:val="cs-CZ"/>
        </w:rPr>
        <w:t>dodavatelů</w:t>
      </w:r>
      <w:r w:rsidRPr="00C30E28">
        <w:rPr>
          <w:rFonts w:ascii="Arial" w:hAnsi="Arial" w:cs="Arial"/>
          <w:sz w:val="20"/>
          <w:lang w:val="cs-CZ"/>
        </w:rPr>
        <w:t xml:space="preserve">, jejich nároky na správu a údržbu mají odlišné způsoby a parametry. TSK </w:t>
      </w:r>
      <w:r w:rsidR="00C85EB1" w:rsidRPr="00C30E28">
        <w:rPr>
          <w:rFonts w:ascii="Arial" w:hAnsi="Arial" w:cs="Arial"/>
          <w:sz w:val="20"/>
          <w:lang w:val="cs-CZ"/>
        </w:rPr>
        <w:t>požaduje </w:t>
      </w:r>
      <w:r w:rsidRPr="00C30E28">
        <w:rPr>
          <w:rFonts w:ascii="Arial" w:hAnsi="Arial" w:cs="Arial"/>
          <w:sz w:val="20"/>
          <w:lang w:val="cs-CZ"/>
        </w:rPr>
        <w:t xml:space="preserve">implementaci </w:t>
      </w:r>
      <w:r w:rsidR="00046232" w:rsidRPr="00C30E28">
        <w:rPr>
          <w:rFonts w:ascii="Arial" w:hAnsi="Arial" w:cs="Arial"/>
          <w:sz w:val="20"/>
          <w:lang w:val="cs-CZ"/>
        </w:rPr>
        <w:t>Systému</w:t>
      </w:r>
      <w:r w:rsidRPr="00C30E28">
        <w:rPr>
          <w:rFonts w:ascii="Arial" w:hAnsi="Arial" w:cs="Arial"/>
          <w:sz w:val="20"/>
          <w:lang w:val="cs-CZ"/>
        </w:rPr>
        <w:t>, kter</w:t>
      </w:r>
      <w:r w:rsidR="00046232" w:rsidRPr="00C30E28">
        <w:rPr>
          <w:rFonts w:ascii="Arial" w:hAnsi="Arial" w:cs="Arial"/>
          <w:sz w:val="20"/>
          <w:lang w:val="cs-CZ"/>
        </w:rPr>
        <w:t>ý</w:t>
      </w:r>
      <w:r w:rsidRPr="00C30E28">
        <w:rPr>
          <w:rFonts w:ascii="Arial" w:hAnsi="Arial" w:cs="Arial"/>
          <w:sz w:val="20"/>
          <w:lang w:val="cs-CZ"/>
        </w:rPr>
        <w:t xml:space="preserve"> </w:t>
      </w:r>
      <w:r w:rsidR="00C85EB1" w:rsidRPr="00C30E28">
        <w:rPr>
          <w:rFonts w:ascii="Arial" w:hAnsi="Arial" w:cs="Arial"/>
          <w:sz w:val="20"/>
          <w:lang w:val="cs-CZ"/>
        </w:rPr>
        <w:t>umožní</w:t>
      </w:r>
      <w:r w:rsidRPr="00C30E28">
        <w:rPr>
          <w:rFonts w:ascii="Arial" w:hAnsi="Arial" w:cs="Arial"/>
          <w:sz w:val="20"/>
          <w:lang w:val="cs-CZ"/>
        </w:rPr>
        <w:t xml:space="preserve"> jednotnou </w:t>
      </w:r>
      <w:r w:rsidR="006924AE" w:rsidRPr="00C30E28">
        <w:rPr>
          <w:rFonts w:ascii="Arial" w:hAnsi="Arial" w:cs="Arial"/>
          <w:sz w:val="20"/>
          <w:lang w:val="cs-CZ"/>
        </w:rPr>
        <w:t xml:space="preserve">komplexní </w:t>
      </w:r>
      <w:r w:rsidRPr="00C30E28">
        <w:rPr>
          <w:rFonts w:ascii="Arial" w:hAnsi="Arial" w:cs="Arial"/>
          <w:sz w:val="20"/>
          <w:lang w:val="cs-CZ"/>
        </w:rPr>
        <w:t xml:space="preserve">správu </w:t>
      </w:r>
      <w:r w:rsidR="00F6436B" w:rsidRPr="00C30E28">
        <w:rPr>
          <w:rFonts w:ascii="Arial" w:hAnsi="Arial" w:cs="Arial"/>
          <w:sz w:val="20"/>
          <w:lang w:val="cs-CZ"/>
        </w:rPr>
        <w:t xml:space="preserve">Telematického </w:t>
      </w:r>
      <w:r w:rsidRPr="00C30E28">
        <w:rPr>
          <w:rFonts w:ascii="Arial" w:hAnsi="Arial" w:cs="Arial"/>
          <w:sz w:val="20"/>
          <w:lang w:val="cs-CZ"/>
        </w:rPr>
        <w:t xml:space="preserve">majetku a případné nahrazení stávajících izolovaných řešení, ze kterých bude nutno vytěžit v nich uložená data a přenést je po překontrolování a vyčistění do budoucího centralizovaného </w:t>
      </w:r>
      <w:r w:rsidR="00F6436B" w:rsidRPr="00C30E28">
        <w:rPr>
          <w:rFonts w:ascii="Arial" w:hAnsi="Arial" w:cs="Arial"/>
          <w:sz w:val="20"/>
          <w:lang w:val="cs-CZ"/>
        </w:rPr>
        <w:t>Systému</w:t>
      </w:r>
      <w:r w:rsidRPr="00C30E28">
        <w:rPr>
          <w:rFonts w:ascii="Arial" w:hAnsi="Arial" w:cs="Arial"/>
          <w:sz w:val="20"/>
          <w:lang w:val="cs-CZ"/>
        </w:rPr>
        <w:t xml:space="preserve">. </w:t>
      </w:r>
    </w:p>
    <w:p w14:paraId="4ED67E95" w14:textId="77777777" w:rsidR="00C35016" w:rsidRPr="00C30E28" w:rsidRDefault="00C35016" w:rsidP="00C35016">
      <w:pPr>
        <w:spacing w:after="240"/>
        <w:rPr>
          <w:rFonts w:ascii="Arial" w:hAnsi="Arial" w:cs="Arial"/>
          <w:sz w:val="20"/>
          <w:lang w:val="cs-CZ"/>
        </w:rPr>
      </w:pPr>
      <w:r w:rsidRPr="00C30E28">
        <w:rPr>
          <w:rFonts w:ascii="Arial" w:hAnsi="Arial" w:cs="Arial"/>
          <w:sz w:val="20"/>
          <w:lang w:val="cs-CZ"/>
        </w:rPr>
        <w:t xml:space="preserve">Pro názornost významu centralizace správy </w:t>
      </w:r>
      <w:r w:rsidR="00F6436B" w:rsidRPr="00C30E28">
        <w:rPr>
          <w:rFonts w:ascii="Arial" w:hAnsi="Arial" w:cs="Arial"/>
          <w:sz w:val="20"/>
          <w:lang w:val="cs-CZ"/>
        </w:rPr>
        <w:t xml:space="preserve">Telematického </w:t>
      </w:r>
      <w:r w:rsidRPr="00C30E28">
        <w:rPr>
          <w:rFonts w:ascii="Arial" w:hAnsi="Arial" w:cs="Arial"/>
          <w:sz w:val="20"/>
          <w:lang w:val="cs-CZ"/>
        </w:rPr>
        <w:t xml:space="preserve">majetku TSK jsou níže uvedeny počty klíčových telematických HW zařízení, které </w:t>
      </w:r>
      <w:r w:rsidR="00853F52" w:rsidRPr="00C30E28">
        <w:rPr>
          <w:rFonts w:ascii="Arial" w:hAnsi="Arial" w:cs="Arial"/>
          <w:sz w:val="20"/>
          <w:lang w:val="cs-CZ"/>
        </w:rPr>
        <w:t>TSK nyní na území hlavního města Prahy eviduje:</w:t>
      </w:r>
    </w:p>
    <w:p w14:paraId="15C2F685" w14:textId="77777777" w:rsidR="000764E6" w:rsidRPr="00C30E28" w:rsidRDefault="000764E6" w:rsidP="000764E6">
      <w:pPr>
        <w:pStyle w:val="Titulek"/>
        <w:rPr>
          <w:rFonts w:ascii="Arial" w:hAnsi="Arial" w:cs="Arial"/>
          <w:sz w:val="16"/>
          <w:lang w:val="cs-CZ"/>
        </w:rPr>
      </w:pPr>
      <w:bookmarkStart w:id="18" w:name="_Toc43216155"/>
      <w:bookmarkStart w:id="19" w:name="_Toc63678331"/>
      <w:r w:rsidRPr="00C30E28">
        <w:rPr>
          <w:rFonts w:ascii="Arial" w:hAnsi="Arial" w:cs="Arial"/>
          <w:sz w:val="16"/>
          <w:lang w:val="cs-CZ"/>
        </w:rPr>
        <w:t xml:space="preserve">Tabulka </w:t>
      </w:r>
      <w:r w:rsidRPr="00C30E28">
        <w:rPr>
          <w:rFonts w:ascii="Arial" w:hAnsi="Arial" w:cs="Arial"/>
          <w:sz w:val="16"/>
        </w:rPr>
        <w:fldChar w:fldCharType="begin"/>
      </w:r>
      <w:r w:rsidRPr="00C30E28">
        <w:rPr>
          <w:rFonts w:ascii="Arial" w:hAnsi="Arial" w:cs="Arial"/>
          <w:sz w:val="16"/>
          <w:lang w:val="cs-CZ"/>
        </w:rPr>
        <w:instrText xml:space="preserve"> SEQ Tabulka \* ARABIC </w:instrText>
      </w:r>
      <w:r w:rsidRPr="00C30E28">
        <w:rPr>
          <w:rFonts w:ascii="Arial" w:hAnsi="Arial" w:cs="Arial"/>
          <w:sz w:val="16"/>
        </w:rPr>
        <w:fldChar w:fldCharType="separate"/>
      </w:r>
      <w:r w:rsidR="00EB5905" w:rsidRPr="00C30E28">
        <w:rPr>
          <w:rFonts w:ascii="Arial" w:hAnsi="Arial" w:cs="Arial"/>
          <w:noProof/>
          <w:sz w:val="16"/>
          <w:lang w:val="cs-CZ"/>
        </w:rPr>
        <w:t>1</w:t>
      </w:r>
      <w:r w:rsidRPr="00C30E28">
        <w:rPr>
          <w:rFonts w:ascii="Arial" w:hAnsi="Arial" w:cs="Arial"/>
          <w:noProof/>
          <w:sz w:val="16"/>
        </w:rPr>
        <w:fldChar w:fldCharType="end"/>
      </w:r>
      <w:r w:rsidRPr="00C30E28">
        <w:rPr>
          <w:rFonts w:ascii="Arial" w:hAnsi="Arial" w:cs="Arial"/>
          <w:sz w:val="16"/>
          <w:lang w:val="cs-CZ"/>
        </w:rPr>
        <w:t>: Počty klíčových telematických HW zařízení v evidenci TSK na území hl. m. Prahy</w:t>
      </w:r>
      <w:bookmarkEnd w:id="18"/>
      <w:bookmarkEnd w:id="19"/>
    </w:p>
    <w:tbl>
      <w:tblPr>
        <w:tblStyle w:val="Deloittetable2"/>
        <w:tblW w:w="9071" w:type="dxa"/>
        <w:tblBorders>
          <w:bottom w:val="none" w:sz="0" w:space="0" w:color="auto"/>
          <w:insideV w:val="single" w:sz="4" w:space="0" w:color="auto"/>
        </w:tblBorders>
        <w:tblCellMar>
          <w:left w:w="85" w:type="dxa"/>
          <w:right w:w="85" w:type="dxa"/>
        </w:tblCellMar>
        <w:tblLook w:val="04A0" w:firstRow="1" w:lastRow="0" w:firstColumn="1" w:lastColumn="0" w:noHBand="0" w:noVBand="1"/>
      </w:tblPr>
      <w:tblGrid>
        <w:gridCol w:w="3345"/>
        <w:gridCol w:w="1361"/>
        <w:gridCol w:w="4365"/>
      </w:tblGrid>
      <w:tr w:rsidR="008225DE" w:rsidRPr="00C30E28" w14:paraId="7105BE95" w14:textId="77777777" w:rsidTr="008225DE">
        <w:trPr>
          <w:cnfStyle w:val="100000000000" w:firstRow="1" w:lastRow="0" w:firstColumn="0" w:lastColumn="0" w:oddVBand="0" w:evenVBand="0" w:oddHBand="0" w:evenHBand="0" w:firstRowFirstColumn="0" w:firstRowLastColumn="0" w:lastRowFirstColumn="0" w:lastRowLastColumn="0"/>
          <w:cantSplit/>
          <w:trHeight w:val="340"/>
          <w:tblHeader/>
        </w:trPr>
        <w:tc>
          <w:tcPr>
            <w:tcW w:w="3345" w:type="dxa"/>
            <w:shd w:val="clear" w:color="auto" w:fill="F2F2F2" w:themeFill="background1" w:themeFillShade="F2"/>
            <w:vAlign w:val="center"/>
          </w:tcPr>
          <w:p w14:paraId="7377FE5E" w14:textId="77777777" w:rsidR="008225DE" w:rsidRPr="00C30E28" w:rsidRDefault="008225DE" w:rsidP="008225DE">
            <w:pPr>
              <w:pStyle w:val="Contacttext"/>
              <w:jc w:val="center"/>
              <w:rPr>
                <w:rFonts w:ascii="Arial" w:hAnsi="Arial" w:cs="Arial"/>
                <w:color w:val="auto"/>
                <w:sz w:val="18"/>
                <w:szCs w:val="20"/>
                <w:lang w:val="cs-CZ"/>
              </w:rPr>
            </w:pPr>
            <w:r w:rsidRPr="00C30E28">
              <w:rPr>
                <w:rFonts w:ascii="Arial" w:hAnsi="Arial" w:cs="Arial"/>
                <w:sz w:val="18"/>
                <w:szCs w:val="20"/>
                <w:lang w:val="cs-CZ"/>
              </w:rPr>
              <w:t>Typ zařízení</w:t>
            </w:r>
          </w:p>
        </w:tc>
        <w:tc>
          <w:tcPr>
            <w:tcW w:w="1361" w:type="dxa"/>
            <w:shd w:val="clear" w:color="auto" w:fill="F2F2F2" w:themeFill="background1" w:themeFillShade="F2"/>
            <w:vAlign w:val="center"/>
          </w:tcPr>
          <w:p w14:paraId="5D6642E0" w14:textId="77777777" w:rsidR="008225DE" w:rsidRPr="00C30E28" w:rsidRDefault="008225DE" w:rsidP="008225DE">
            <w:pPr>
              <w:pStyle w:val="Contacttext"/>
              <w:jc w:val="center"/>
              <w:rPr>
                <w:rFonts w:ascii="Arial" w:hAnsi="Arial" w:cs="Arial"/>
                <w:color w:val="auto"/>
                <w:sz w:val="18"/>
                <w:szCs w:val="20"/>
                <w:lang w:val="cs-CZ"/>
              </w:rPr>
            </w:pPr>
            <w:r w:rsidRPr="00C30E28">
              <w:rPr>
                <w:rFonts w:ascii="Arial" w:hAnsi="Arial" w:cs="Arial"/>
                <w:sz w:val="18"/>
                <w:szCs w:val="20"/>
                <w:lang w:val="cs-CZ"/>
              </w:rPr>
              <w:t>Počet zařízení</w:t>
            </w:r>
          </w:p>
        </w:tc>
        <w:tc>
          <w:tcPr>
            <w:tcW w:w="4365" w:type="dxa"/>
            <w:shd w:val="clear" w:color="auto" w:fill="F2F2F2" w:themeFill="background1" w:themeFillShade="F2"/>
            <w:vAlign w:val="center"/>
          </w:tcPr>
          <w:p w14:paraId="3720666A" w14:textId="77777777" w:rsidR="008225DE" w:rsidRPr="00C30E28" w:rsidRDefault="008225DE" w:rsidP="008225DE">
            <w:pPr>
              <w:pStyle w:val="Contacttext"/>
              <w:jc w:val="center"/>
              <w:rPr>
                <w:rFonts w:ascii="Arial" w:hAnsi="Arial" w:cs="Arial"/>
                <w:color w:val="auto"/>
                <w:sz w:val="18"/>
                <w:szCs w:val="20"/>
                <w:lang w:val="cs-CZ"/>
              </w:rPr>
            </w:pPr>
            <w:r w:rsidRPr="00C30E28">
              <w:rPr>
                <w:rFonts w:ascii="Arial" w:hAnsi="Arial" w:cs="Arial"/>
                <w:sz w:val="18"/>
                <w:szCs w:val="20"/>
                <w:lang w:val="cs-CZ"/>
              </w:rPr>
              <w:t>Aktuálně evidované parametry</w:t>
            </w:r>
          </w:p>
        </w:tc>
      </w:tr>
      <w:tr w:rsidR="008225DE" w:rsidRPr="00C30E28" w14:paraId="64D4B6EB" w14:textId="77777777" w:rsidTr="008225DE">
        <w:trPr>
          <w:cantSplit/>
        </w:trPr>
        <w:tc>
          <w:tcPr>
            <w:tcW w:w="3345" w:type="dxa"/>
            <w:vAlign w:val="center"/>
          </w:tcPr>
          <w:p w14:paraId="046D3E50" w14:textId="77777777" w:rsidR="008225DE" w:rsidRPr="00C30E28" w:rsidRDefault="008225DE" w:rsidP="008225DE">
            <w:pPr>
              <w:pStyle w:val="Contacttext"/>
              <w:rPr>
                <w:rFonts w:ascii="Arial" w:hAnsi="Arial" w:cs="Arial"/>
                <w:b/>
                <w:sz w:val="18"/>
                <w:szCs w:val="20"/>
                <w:lang w:val="cs-CZ"/>
              </w:rPr>
            </w:pPr>
            <w:r w:rsidRPr="00C30E28">
              <w:rPr>
                <w:rFonts w:ascii="Arial" w:hAnsi="Arial" w:cs="Arial"/>
                <w:b/>
                <w:sz w:val="18"/>
                <w:szCs w:val="20"/>
                <w:lang w:val="cs-CZ"/>
              </w:rPr>
              <w:t>Světelně řízení křižovatky (SSZ)</w:t>
            </w:r>
          </w:p>
        </w:tc>
        <w:tc>
          <w:tcPr>
            <w:tcW w:w="1361" w:type="dxa"/>
            <w:vAlign w:val="center"/>
          </w:tcPr>
          <w:p w14:paraId="6DFC30FE" w14:textId="77777777" w:rsidR="008225DE" w:rsidRPr="00C30E28" w:rsidRDefault="008225DE" w:rsidP="008225DE">
            <w:pPr>
              <w:pStyle w:val="Contacttext"/>
              <w:jc w:val="center"/>
              <w:rPr>
                <w:rFonts w:ascii="Arial" w:hAnsi="Arial" w:cs="Arial"/>
                <w:sz w:val="16"/>
                <w:szCs w:val="18"/>
                <w:lang w:val="cs-CZ"/>
              </w:rPr>
            </w:pPr>
            <w:r w:rsidRPr="00C30E28">
              <w:rPr>
                <w:rFonts w:ascii="Arial" w:hAnsi="Arial" w:cs="Arial"/>
                <w:sz w:val="16"/>
                <w:szCs w:val="18"/>
                <w:lang w:val="cs-CZ"/>
              </w:rPr>
              <w:t>686</w:t>
            </w:r>
          </w:p>
        </w:tc>
        <w:tc>
          <w:tcPr>
            <w:tcW w:w="4365" w:type="dxa"/>
          </w:tcPr>
          <w:p w14:paraId="7EF0675F"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Externí inv.číslo</w:t>
            </w:r>
          </w:p>
          <w:p w14:paraId="67BAA550"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Dokumenty</w:t>
            </w:r>
          </w:p>
          <w:p w14:paraId="7E64ED5D"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Zámek</w:t>
            </w:r>
            <w:r w:rsidRPr="00C30E28">
              <w:rPr>
                <w:rFonts w:ascii="Arial" w:hAnsi="Arial" w:cs="Arial"/>
                <w:sz w:val="16"/>
                <w:szCs w:val="18"/>
                <w:lang w:val="cs-CZ"/>
              </w:rPr>
              <w:tab/>
            </w:r>
          </w:p>
          <w:p w14:paraId="00F2F9EE"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Identifikátor křižovatky</w:t>
            </w:r>
          </w:p>
          <w:p w14:paraId="046ADDBB"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Název křižovatky</w:t>
            </w:r>
          </w:p>
          <w:p w14:paraId="12C9003E"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Městský obvod</w:t>
            </w:r>
          </w:p>
          <w:p w14:paraId="441AF710"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Městská část</w:t>
            </w:r>
          </w:p>
          <w:p w14:paraId="598505A5"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Katastr</w:t>
            </w:r>
            <w:r w:rsidRPr="00C30E28">
              <w:rPr>
                <w:rFonts w:ascii="Arial" w:hAnsi="Arial" w:cs="Arial"/>
                <w:sz w:val="16"/>
                <w:szCs w:val="18"/>
                <w:lang w:val="cs-CZ"/>
              </w:rPr>
              <w:tab/>
            </w:r>
          </w:p>
          <w:p w14:paraId="5F367F61"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Sektor</w:t>
            </w:r>
            <w:r w:rsidRPr="00C30E28">
              <w:rPr>
                <w:rFonts w:ascii="Arial" w:hAnsi="Arial" w:cs="Arial"/>
                <w:sz w:val="16"/>
                <w:szCs w:val="18"/>
                <w:lang w:val="cs-CZ"/>
              </w:rPr>
              <w:tab/>
            </w:r>
          </w:p>
          <w:p w14:paraId="48C1906B"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Ulice</w:t>
            </w:r>
            <w:r w:rsidRPr="00C30E28">
              <w:rPr>
                <w:rFonts w:ascii="Arial" w:hAnsi="Arial" w:cs="Arial"/>
                <w:sz w:val="16"/>
                <w:szCs w:val="18"/>
                <w:lang w:val="cs-CZ"/>
              </w:rPr>
              <w:tab/>
            </w:r>
          </w:p>
          <w:p w14:paraId="44CE2D17"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 úsek I</w:t>
            </w:r>
            <w:r w:rsidRPr="00C30E28">
              <w:rPr>
                <w:rFonts w:ascii="Arial" w:hAnsi="Arial" w:cs="Arial"/>
                <w:sz w:val="16"/>
                <w:szCs w:val="18"/>
                <w:lang w:val="cs-CZ"/>
              </w:rPr>
              <w:tab/>
            </w:r>
          </w:p>
          <w:p w14:paraId="34A4AB7D"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 úsek II</w:t>
            </w:r>
            <w:r w:rsidRPr="00C30E28">
              <w:rPr>
                <w:rFonts w:ascii="Arial" w:hAnsi="Arial" w:cs="Arial"/>
                <w:sz w:val="16"/>
                <w:szCs w:val="18"/>
                <w:lang w:val="cs-CZ"/>
              </w:rPr>
              <w:tab/>
            </w:r>
          </w:p>
          <w:p w14:paraId="2C53B5F9"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Typ křižovatky</w:t>
            </w:r>
            <w:r w:rsidRPr="00C30E28">
              <w:rPr>
                <w:rFonts w:ascii="Arial" w:hAnsi="Arial" w:cs="Arial"/>
                <w:sz w:val="16"/>
                <w:szCs w:val="18"/>
                <w:lang w:val="cs-CZ"/>
              </w:rPr>
              <w:tab/>
            </w:r>
          </w:p>
          <w:p w14:paraId="2278E9F3"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Provizorní</w:t>
            </w:r>
            <w:r w:rsidRPr="00C30E28">
              <w:rPr>
                <w:rFonts w:ascii="Arial" w:hAnsi="Arial" w:cs="Arial"/>
                <w:sz w:val="16"/>
                <w:szCs w:val="18"/>
                <w:lang w:val="cs-CZ"/>
              </w:rPr>
              <w:tab/>
            </w:r>
          </w:p>
          <w:p w14:paraId="13B3D69D"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Vlastník</w:t>
            </w:r>
          </w:p>
          <w:p w14:paraId="753CF583"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Servisní organizace</w:t>
            </w:r>
          </w:p>
          <w:p w14:paraId="3EA3906F"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Datum realizace</w:t>
            </w:r>
          </w:p>
          <w:p w14:paraId="23E8D741"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Datum převzetí</w:t>
            </w:r>
          </w:p>
          <w:p w14:paraId="3696A5CA"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Záruční doba do</w:t>
            </w:r>
          </w:p>
          <w:p w14:paraId="4C6313AB"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Datum obnovy</w:t>
            </w:r>
          </w:p>
          <w:p w14:paraId="0FF6666F"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Datum výměny řadiče</w:t>
            </w:r>
          </w:p>
          <w:p w14:paraId="7AC46598"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Nadřazená ústředna</w:t>
            </w:r>
          </w:p>
          <w:p w14:paraId="5B7A7E0A"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Nadřazený řadič</w:t>
            </w:r>
          </w:p>
          <w:p w14:paraId="05422F5C"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Napájení</w:t>
            </w:r>
          </w:p>
          <w:p w14:paraId="571F9B36"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Adresa napájecího bodu</w:t>
            </w:r>
          </w:p>
          <w:p w14:paraId="729248B2"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Nepřetržitý provoz</w:t>
            </w:r>
          </w:p>
          <w:p w14:paraId="70FBCBF2"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Datum zaměření</w:t>
            </w:r>
          </w:p>
          <w:p w14:paraId="06CC09B7"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Datum revize</w:t>
            </w:r>
          </w:p>
          <w:p w14:paraId="5C9D5C43"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Historie revize</w:t>
            </w:r>
          </w:p>
          <w:p w14:paraId="1BE96BAE"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Pozice</w:t>
            </w:r>
          </w:p>
        </w:tc>
      </w:tr>
      <w:tr w:rsidR="008225DE" w:rsidRPr="00C30E28" w14:paraId="25DC4EF5" w14:textId="77777777" w:rsidTr="008225DE">
        <w:trPr>
          <w:cantSplit/>
        </w:trPr>
        <w:tc>
          <w:tcPr>
            <w:tcW w:w="3345" w:type="dxa"/>
            <w:vAlign w:val="center"/>
          </w:tcPr>
          <w:p w14:paraId="4F7A44DD" w14:textId="77777777" w:rsidR="008225DE" w:rsidRPr="00C30E28" w:rsidRDefault="008225DE" w:rsidP="008225DE">
            <w:pPr>
              <w:pStyle w:val="Contacttext"/>
              <w:rPr>
                <w:rFonts w:ascii="Arial" w:hAnsi="Arial" w:cs="Arial"/>
                <w:b/>
                <w:sz w:val="18"/>
                <w:szCs w:val="20"/>
                <w:lang w:val="cs-CZ"/>
              </w:rPr>
            </w:pPr>
            <w:r w:rsidRPr="00C30E28">
              <w:rPr>
                <w:rFonts w:ascii="Arial" w:hAnsi="Arial" w:cs="Arial"/>
                <w:b/>
                <w:sz w:val="18"/>
                <w:szCs w:val="20"/>
                <w:lang w:val="cs-CZ"/>
              </w:rPr>
              <w:lastRenderedPageBreak/>
              <w:t>Koordinační kabely (KK)</w:t>
            </w:r>
          </w:p>
        </w:tc>
        <w:tc>
          <w:tcPr>
            <w:tcW w:w="1361" w:type="dxa"/>
            <w:vAlign w:val="center"/>
          </w:tcPr>
          <w:p w14:paraId="20B0B6EB" w14:textId="77777777" w:rsidR="008225DE" w:rsidRPr="00C30E28" w:rsidRDefault="008225DE" w:rsidP="008225DE">
            <w:pPr>
              <w:pStyle w:val="Contacttext"/>
              <w:jc w:val="center"/>
              <w:rPr>
                <w:rFonts w:ascii="Arial" w:hAnsi="Arial" w:cs="Arial"/>
                <w:sz w:val="16"/>
                <w:szCs w:val="18"/>
                <w:lang w:val="cs-CZ"/>
              </w:rPr>
            </w:pPr>
            <w:r w:rsidRPr="00C30E28">
              <w:rPr>
                <w:rFonts w:ascii="Arial" w:hAnsi="Arial" w:cs="Arial"/>
                <w:sz w:val="16"/>
                <w:szCs w:val="18"/>
                <w:lang w:val="cs-CZ"/>
              </w:rPr>
              <w:t>710</w:t>
            </w:r>
          </w:p>
        </w:tc>
        <w:tc>
          <w:tcPr>
            <w:tcW w:w="4365" w:type="dxa"/>
          </w:tcPr>
          <w:p w14:paraId="366606AD"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Externí inv.číslo</w:t>
            </w:r>
          </w:p>
          <w:p w14:paraId="031AE242"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Číslo</w:t>
            </w:r>
            <w:r w:rsidRPr="00C30E28">
              <w:rPr>
                <w:rFonts w:ascii="Arial" w:hAnsi="Arial" w:cs="Arial"/>
                <w:sz w:val="16"/>
                <w:szCs w:val="18"/>
                <w:lang w:val="cs-CZ"/>
              </w:rPr>
              <w:tab/>
            </w:r>
          </w:p>
          <w:p w14:paraId="3966B56D"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Městská část</w:t>
            </w:r>
            <w:r w:rsidRPr="00C30E28">
              <w:rPr>
                <w:rFonts w:ascii="Arial" w:hAnsi="Arial" w:cs="Arial"/>
                <w:sz w:val="16"/>
                <w:szCs w:val="18"/>
                <w:lang w:val="cs-CZ"/>
              </w:rPr>
              <w:tab/>
            </w:r>
          </w:p>
          <w:p w14:paraId="344AD9F6"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Katastr</w:t>
            </w:r>
            <w:r w:rsidRPr="00C30E28">
              <w:rPr>
                <w:rFonts w:ascii="Arial" w:hAnsi="Arial" w:cs="Arial"/>
                <w:sz w:val="16"/>
                <w:szCs w:val="18"/>
                <w:lang w:val="cs-CZ"/>
              </w:rPr>
              <w:tab/>
            </w:r>
          </w:p>
          <w:p w14:paraId="36988829"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Sektor</w:t>
            </w:r>
            <w:r w:rsidRPr="00C30E28">
              <w:rPr>
                <w:rFonts w:ascii="Arial" w:hAnsi="Arial" w:cs="Arial"/>
                <w:sz w:val="16"/>
                <w:szCs w:val="18"/>
                <w:lang w:val="cs-CZ"/>
              </w:rPr>
              <w:tab/>
            </w:r>
          </w:p>
          <w:p w14:paraId="14AC65EA"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Identifikátor</w:t>
            </w:r>
            <w:r w:rsidRPr="00C30E28">
              <w:rPr>
                <w:rFonts w:ascii="Arial" w:hAnsi="Arial" w:cs="Arial"/>
                <w:sz w:val="16"/>
                <w:szCs w:val="18"/>
                <w:lang w:val="cs-CZ"/>
              </w:rPr>
              <w:tab/>
            </w:r>
          </w:p>
          <w:p w14:paraId="34CE6D64"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Počáteční křižovatka</w:t>
            </w:r>
          </w:p>
          <w:p w14:paraId="6E4775AF"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Koncová křižovatka</w:t>
            </w:r>
          </w:p>
          <w:p w14:paraId="467AAB0B"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Typ kabelu</w:t>
            </w:r>
            <w:r w:rsidRPr="00C30E28">
              <w:rPr>
                <w:rFonts w:ascii="Arial" w:hAnsi="Arial" w:cs="Arial"/>
                <w:sz w:val="16"/>
                <w:szCs w:val="18"/>
                <w:lang w:val="cs-CZ"/>
              </w:rPr>
              <w:tab/>
            </w:r>
          </w:p>
          <w:p w14:paraId="6B009132"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Servisní organizace</w:t>
            </w:r>
          </w:p>
          <w:p w14:paraId="0FCF20F4"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Datum realizace</w:t>
            </w:r>
            <w:r w:rsidRPr="00C30E28">
              <w:rPr>
                <w:rFonts w:ascii="Arial" w:hAnsi="Arial" w:cs="Arial"/>
                <w:sz w:val="16"/>
                <w:szCs w:val="18"/>
                <w:lang w:val="cs-CZ"/>
              </w:rPr>
              <w:tab/>
            </w:r>
          </w:p>
          <w:p w14:paraId="182FF8CD"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Datum převzetí</w:t>
            </w:r>
            <w:r w:rsidRPr="00C30E28">
              <w:rPr>
                <w:rFonts w:ascii="Arial" w:hAnsi="Arial" w:cs="Arial"/>
                <w:sz w:val="16"/>
                <w:szCs w:val="18"/>
                <w:lang w:val="cs-CZ"/>
              </w:rPr>
              <w:tab/>
            </w:r>
          </w:p>
          <w:p w14:paraId="036880E1"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Záruční doba do</w:t>
            </w:r>
            <w:r w:rsidRPr="00C30E28">
              <w:rPr>
                <w:rFonts w:ascii="Arial" w:hAnsi="Arial" w:cs="Arial"/>
                <w:sz w:val="16"/>
                <w:szCs w:val="18"/>
                <w:lang w:val="cs-CZ"/>
              </w:rPr>
              <w:tab/>
            </w:r>
          </w:p>
          <w:p w14:paraId="5B24F840"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Datum zaměření</w:t>
            </w:r>
            <w:r w:rsidRPr="00C30E28">
              <w:rPr>
                <w:rFonts w:ascii="Arial" w:hAnsi="Arial" w:cs="Arial"/>
                <w:sz w:val="16"/>
                <w:szCs w:val="18"/>
                <w:lang w:val="cs-CZ"/>
              </w:rPr>
              <w:tab/>
            </w:r>
          </w:p>
          <w:p w14:paraId="34549827"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Délka</w:t>
            </w:r>
            <w:r w:rsidRPr="00C30E28">
              <w:rPr>
                <w:rFonts w:ascii="Arial" w:hAnsi="Arial" w:cs="Arial"/>
                <w:sz w:val="16"/>
                <w:szCs w:val="18"/>
                <w:lang w:val="cs-CZ"/>
              </w:rPr>
              <w:tab/>
            </w:r>
          </w:p>
          <w:p w14:paraId="2C5DCF09"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Vlastník</w:t>
            </w:r>
          </w:p>
        </w:tc>
      </w:tr>
      <w:tr w:rsidR="008225DE" w:rsidRPr="00C30E28" w14:paraId="388327B8" w14:textId="77777777" w:rsidTr="008225DE">
        <w:trPr>
          <w:cantSplit/>
        </w:trPr>
        <w:tc>
          <w:tcPr>
            <w:tcW w:w="3345" w:type="dxa"/>
            <w:vAlign w:val="center"/>
          </w:tcPr>
          <w:p w14:paraId="0FCDD9CF" w14:textId="77777777" w:rsidR="008225DE" w:rsidRPr="00C30E28" w:rsidRDefault="008225DE" w:rsidP="008225DE">
            <w:pPr>
              <w:pStyle w:val="Contacttext"/>
              <w:rPr>
                <w:rFonts w:ascii="Arial" w:hAnsi="Arial" w:cs="Arial"/>
                <w:b/>
                <w:sz w:val="18"/>
                <w:szCs w:val="20"/>
                <w:lang w:val="cs-CZ"/>
              </w:rPr>
            </w:pPr>
            <w:r w:rsidRPr="00C30E28">
              <w:rPr>
                <w:rFonts w:ascii="Arial" w:hAnsi="Arial" w:cs="Arial"/>
                <w:b/>
                <w:sz w:val="18"/>
                <w:szCs w:val="20"/>
                <w:lang w:val="cs-CZ"/>
              </w:rPr>
              <w:t>Optické trubky (OT)</w:t>
            </w:r>
          </w:p>
        </w:tc>
        <w:tc>
          <w:tcPr>
            <w:tcW w:w="1361" w:type="dxa"/>
            <w:vAlign w:val="center"/>
          </w:tcPr>
          <w:p w14:paraId="672994A4" w14:textId="77777777" w:rsidR="008225DE" w:rsidRPr="00C30E28" w:rsidRDefault="008225DE" w:rsidP="008225DE">
            <w:pPr>
              <w:pStyle w:val="Contacttext"/>
              <w:jc w:val="center"/>
              <w:rPr>
                <w:rFonts w:ascii="Arial" w:hAnsi="Arial" w:cs="Arial"/>
                <w:sz w:val="16"/>
                <w:szCs w:val="18"/>
                <w:lang w:val="cs-CZ"/>
              </w:rPr>
            </w:pPr>
            <w:r w:rsidRPr="00C30E28">
              <w:rPr>
                <w:rFonts w:ascii="Arial" w:hAnsi="Arial" w:cs="Arial"/>
                <w:sz w:val="16"/>
                <w:szCs w:val="18"/>
                <w:lang w:val="cs-CZ"/>
              </w:rPr>
              <w:t>668</w:t>
            </w:r>
          </w:p>
        </w:tc>
        <w:tc>
          <w:tcPr>
            <w:tcW w:w="4365" w:type="dxa"/>
          </w:tcPr>
          <w:p w14:paraId="41384B7E"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Externí inv.číslo</w:t>
            </w:r>
          </w:p>
          <w:p w14:paraId="27B4FA8A"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Číslo</w:t>
            </w:r>
            <w:r w:rsidRPr="00C30E28">
              <w:rPr>
                <w:rFonts w:ascii="Arial" w:hAnsi="Arial" w:cs="Arial"/>
                <w:sz w:val="16"/>
                <w:szCs w:val="18"/>
                <w:lang w:val="cs-CZ"/>
              </w:rPr>
              <w:tab/>
            </w:r>
          </w:p>
          <w:p w14:paraId="64FC4AD6"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Městská část</w:t>
            </w:r>
            <w:r w:rsidRPr="00C30E28">
              <w:rPr>
                <w:rFonts w:ascii="Arial" w:hAnsi="Arial" w:cs="Arial"/>
                <w:sz w:val="16"/>
                <w:szCs w:val="18"/>
                <w:lang w:val="cs-CZ"/>
              </w:rPr>
              <w:tab/>
            </w:r>
          </w:p>
          <w:p w14:paraId="3DCFD141"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Katastr</w:t>
            </w:r>
            <w:r w:rsidRPr="00C30E28">
              <w:rPr>
                <w:rFonts w:ascii="Arial" w:hAnsi="Arial" w:cs="Arial"/>
                <w:sz w:val="16"/>
                <w:szCs w:val="18"/>
                <w:lang w:val="cs-CZ"/>
              </w:rPr>
              <w:tab/>
            </w:r>
          </w:p>
          <w:p w14:paraId="689B7876"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Sektor</w:t>
            </w:r>
            <w:r w:rsidRPr="00C30E28">
              <w:rPr>
                <w:rFonts w:ascii="Arial" w:hAnsi="Arial" w:cs="Arial"/>
                <w:sz w:val="16"/>
                <w:szCs w:val="18"/>
                <w:lang w:val="cs-CZ"/>
              </w:rPr>
              <w:tab/>
            </w:r>
          </w:p>
          <w:p w14:paraId="2F693C82"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Identifikátor</w:t>
            </w:r>
            <w:r w:rsidRPr="00C30E28">
              <w:rPr>
                <w:rFonts w:ascii="Arial" w:hAnsi="Arial" w:cs="Arial"/>
                <w:sz w:val="16"/>
                <w:szCs w:val="18"/>
                <w:lang w:val="cs-CZ"/>
              </w:rPr>
              <w:tab/>
            </w:r>
          </w:p>
          <w:p w14:paraId="73430171"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Počáteční křižovatka</w:t>
            </w:r>
          </w:p>
          <w:p w14:paraId="6C9B516C"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Koncová křižovatka</w:t>
            </w:r>
          </w:p>
          <w:p w14:paraId="1D8F825D"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Typ trubky</w:t>
            </w:r>
            <w:r w:rsidRPr="00C30E28">
              <w:rPr>
                <w:rFonts w:ascii="Arial" w:hAnsi="Arial" w:cs="Arial"/>
                <w:sz w:val="16"/>
                <w:szCs w:val="18"/>
                <w:lang w:val="cs-CZ"/>
              </w:rPr>
              <w:tab/>
            </w:r>
          </w:p>
          <w:p w14:paraId="2588F371"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Servisní organizace</w:t>
            </w:r>
          </w:p>
          <w:p w14:paraId="11EFFEBC"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Datum realizace</w:t>
            </w:r>
            <w:r w:rsidRPr="00C30E28">
              <w:rPr>
                <w:rFonts w:ascii="Arial" w:hAnsi="Arial" w:cs="Arial"/>
                <w:sz w:val="16"/>
                <w:szCs w:val="18"/>
                <w:lang w:val="cs-CZ"/>
              </w:rPr>
              <w:tab/>
            </w:r>
          </w:p>
          <w:p w14:paraId="3F0C2D1E"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Datum převzetí</w:t>
            </w:r>
            <w:r w:rsidRPr="00C30E28">
              <w:rPr>
                <w:rFonts w:ascii="Arial" w:hAnsi="Arial" w:cs="Arial"/>
                <w:sz w:val="16"/>
                <w:szCs w:val="18"/>
                <w:lang w:val="cs-CZ"/>
              </w:rPr>
              <w:tab/>
            </w:r>
          </w:p>
          <w:p w14:paraId="512BA1ED"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Záruční doba do</w:t>
            </w:r>
          </w:p>
          <w:p w14:paraId="11EFEC9F"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Datum zaměření</w:t>
            </w:r>
            <w:r w:rsidRPr="00C30E28">
              <w:rPr>
                <w:rFonts w:ascii="Arial" w:hAnsi="Arial" w:cs="Arial"/>
                <w:sz w:val="16"/>
                <w:szCs w:val="18"/>
                <w:lang w:val="cs-CZ"/>
              </w:rPr>
              <w:tab/>
            </w:r>
          </w:p>
          <w:p w14:paraId="3C555C57"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Délka</w:t>
            </w:r>
            <w:r w:rsidRPr="00C30E28">
              <w:rPr>
                <w:rFonts w:ascii="Arial" w:hAnsi="Arial" w:cs="Arial"/>
                <w:sz w:val="16"/>
                <w:szCs w:val="18"/>
                <w:lang w:val="cs-CZ"/>
              </w:rPr>
              <w:tab/>
            </w:r>
          </w:p>
          <w:p w14:paraId="31C44182"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Vlastník</w:t>
            </w:r>
          </w:p>
          <w:p w14:paraId="5111F224"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Počet trubek</w:t>
            </w:r>
          </w:p>
        </w:tc>
      </w:tr>
      <w:tr w:rsidR="008225DE" w:rsidRPr="00C30E28" w14:paraId="68672570" w14:textId="77777777" w:rsidTr="008225DE">
        <w:trPr>
          <w:cantSplit/>
        </w:trPr>
        <w:tc>
          <w:tcPr>
            <w:tcW w:w="3345" w:type="dxa"/>
            <w:vAlign w:val="center"/>
          </w:tcPr>
          <w:p w14:paraId="1A97931D" w14:textId="77777777" w:rsidR="008225DE" w:rsidRPr="00C30E28" w:rsidRDefault="008225DE" w:rsidP="008225DE">
            <w:pPr>
              <w:pStyle w:val="Contacttext"/>
              <w:rPr>
                <w:rFonts w:ascii="Arial" w:hAnsi="Arial" w:cs="Arial"/>
                <w:b/>
                <w:sz w:val="18"/>
                <w:szCs w:val="20"/>
                <w:lang w:val="cs-CZ"/>
              </w:rPr>
            </w:pPr>
            <w:r w:rsidRPr="00C30E28">
              <w:rPr>
                <w:rFonts w:ascii="Arial" w:hAnsi="Arial" w:cs="Arial"/>
                <w:b/>
                <w:sz w:val="18"/>
                <w:szCs w:val="20"/>
                <w:lang w:val="cs-CZ"/>
              </w:rPr>
              <w:t>Optické trubky v metru (OTM)</w:t>
            </w:r>
          </w:p>
        </w:tc>
        <w:tc>
          <w:tcPr>
            <w:tcW w:w="1361" w:type="dxa"/>
            <w:vAlign w:val="center"/>
          </w:tcPr>
          <w:p w14:paraId="43F38E23" w14:textId="77777777" w:rsidR="008225DE" w:rsidRPr="00C30E28" w:rsidRDefault="008225DE" w:rsidP="008225DE">
            <w:pPr>
              <w:pStyle w:val="Contacttext"/>
              <w:jc w:val="center"/>
              <w:rPr>
                <w:rFonts w:ascii="Arial" w:hAnsi="Arial" w:cs="Arial"/>
                <w:sz w:val="16"/>
                <w:szCs w:val="18"/>
                <w:lang w:val="cs-CZ"/>
              </w:rPr>
            </w:pPr>
            <w:r w:rsidRPr="00C30E28">
              <w:rPr>
                <w:rFonts w:ascii="Arial" w:hAnsi="Arial" w:cs="Arial"/>
                <w:sz w:val="16"/>
                <w:szCs w:val="18"/>
                <w:lang w:val="cs-CZ"/>
              </w:rPr>
              <w:t>64</w:t>
            </w:r>
          </w:p>
        </w:tc>
        <w:tc>
          <w:tcPr>
            <w:tcW w:w="4365" w:type="dxa"/>
          </w:tcPr>
          <w:p w14:paraId="71A09CF1"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Externí inv.číslo</w:t>
            </w:r>
          </w:p>
          <w:p w14:paraId="39B1CDA6"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Číslo</w:t>
            </w:r>
            <w:r w:rsidRPr="00C30E28">
              <w:rPr>
                <w:rFonts w:ascii="Arial" w:hAnsi="Arial" w:cs="Arial"/>
                <w:sz w:val="16"/>
                <w:szCs w:val="18"/>
                <w:lang w:val="cs-CZ"/>
              </w:rPr>
              <w:tab/>
            </w:r>
          </w:p>
          <w:p w14:paraId="752B3C22"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Městská část</w:t>
            </w:r>
            <w:r w:rsidRPr="00C30E28">
              <w:rPr>
                <w:rFonts w:ascii="Arial" w:hAnsi="Arial" w:cs="Arial"/>
                <w:sz w:val="16"/>
                <w:szCs w:val="18"/>
                <w:lang w:val="cs-CZ"/>
              </w:rPr>
              <w:tab/>
            </w:r>
          </w:p>
          <w:p w14:paraId="16AED499"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Katastr</w:t>
            </w:r>
            <w:r w:rsidRPr="00C30E28">
              <w:rPr>
                <w:rFonts w:ascii="Arial" w:hAnsi="Arial" w:cs="Arial"/>
                <w:sz w:val="16"/>
                <w:szCs w:val="18"/>
                <w:lang w:val="cs-CZ"/>
              </w:rPr>
              <w:tab/>
            </w:r>
          </w:p>
          <w:p w14:paraId="4C1EA8F4"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Sektor</w:t>
            </w:r>
            <w:r w:rsidRPr="00C30E28">
              <w:rPr>
                <w:rFonts w:ascii="Arial" w:hAnsi="Arial" w:cs="Arial"/>
                <w:sz w:val="16"/>
                <w:szCs w:val="18"/>
                <w:lang w:val="cs-CZ"/>
              </w:rPr>
              <w:tab/>
            </w:r>
          </w:p>
          <w:p w14:paraId="4F447B65"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Identifikátor</w:t>
            </w:r>
            <w:r w:rsidRPr="00C30E28">
              <w:rPr>
                <w:rFonts w:ascii="Arial" w:hAnsi="Arial" w:cs="Arial"/>
                <w:sz w:val="16"/>
                <w:szCs w:val="18"/>
                <w:lang w:val="cs-CZ"/>
              </w:rPr>
              <w:tab/>
            </w:r>
          </w:p>
          <w:p w14:paraId="113EBAF8"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Počáteční stanic</w:t>
            </w:r>
            <w:r w:rsidRPr="00C30E28">
              <w:rPr>
                <w:rFonts w:ascii="Arial" w:hAnsi="Arial" w:cs="Arial"/>
                <w:sz w:val="16"/>
                <w:szCs w:val="18"/>
                <w:lang w:val="cs-CZ"/>
              </w:rPr>
              <w:tab/>
            </w:r>
          </w:p>
          <w:p w14:paraId="2E977770"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Koncová stanice</w:t>
            </w:r>
            <w:r w:rsidRPr="00C30E28">
              <w:rPr>
                <w:rFonts w:ascii="Arial" w:hAnsi="Arial" w:cs="Arial"/>
                <w:sz w:val="16"/>
                <w:szCs w:val="18"/>
                <w:lang w:val="cs-CZ"/>
              </w:rPr>
              <w:tab/>
            </w:r>
          </w:p>
          <w:p w14:paraId="03CDD823"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Typ trubky</w:t>
            </w:r>
            <w:r w:rsidRPr="00C30E28">
              <w:rPr>
                <w:rFonts w:ascii="Arial" w:hAnsi="Arial" w:cs="Arial"/>
                <w:sz w:val="16"/>
                <w:szCs w:val="18"/>
                <w:lang w:val="cs-CZ"/>
              </w:rPr>
              <w:tab/>
            </w:r>
          </w:p>
          <w:p w14:paraId="0AE95F08"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Servisní organizace</w:t>
            </w:r>
          </w:p>
          <w:p w14:paraId="35EF5EBE"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Datum realizace</w:t>
            </w:r>
            <w:r w:rsidRPr="00C30E28">
              <w:rPr>
                <w:rFonts w:ascii="Arial" w:hAnsi="Arial" w:cs="Arial"/>
                <w:sz w:val="16"/>
                <w:szCs w:val="18"/>
                <w:lang w:val="cs-CZ"/>
              </w:rPr>
              <w:tab/>
            </w:r>
          </w:p>
          <w:p w14:paraId="3B1278A3"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Datum převzetí</w:t>
            </w:r>
            <w:r w:rsidRPr="00C30E28">
              <w:rPr>
                <w:rFonts w:ascii="Arial" w:hAnsi="Arial" w:cs="Arial"/>
                <w:sz w:val="16"/>
                <w:szCs w:val="18"/>
                <w:lang w:val="cs-CZ"/>
              </w:rPr>
              <w:tab/>
            </w:r>
          </w:p>
          <w:p w14:paraId="4EAAE858"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Záruční doba do</w:t>
            </w:r>
            <w:r w:rsidRPr="00C30E28">
              <w:rPr>
                <w:rFonts w:ascii="Arial" w:hAnsi="Arial" w:cs="Arial"/>
                <w:sz w:val="16"/>
                <w:szCs w:val="18"/>
                <w:lang w:val="cs-CZ"/>
              </w:rPr>
              <w:tab/>
            </w:r>
          </w:p>
          <w:p w14:paraId="0DA05DBA"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Datum zaměření</w:t>
            </w:r>
            <w:r w:rsidRPr="00C30E28">
              <w:rPr>
                <w:rFonts w:ascii="Arial" w:hAnsi="Arial" w:cs="Arial"/>
                <w:sz w:val="16"/>
                <w:szCs w:val="18"/>
                <w:lang w:val="cs-CZ"/>
              </w:rPr>
              <w:tab/>
            </w:r>
          </w:p>
          <w:p w14:paraId="5C384F4F"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Délka</w:t>
            </w:r>
            <w:r w:rsidRPr="00C30E28">
              <w:rPr>
                <w:rFonts w:ascii="Arial" w:hAnsi="Arial" w:cs="Arial"/>
                <w:sz w:val="16"/>
                <w:szCs w:val="18"/>
                <w:lang w:val="cs-CZ"/>
              </w:rPr>
              <w:tab/>
            </w:r>
          </w:p>
          <w:p w14:paraId="77476003"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Vlastník</w:t>
            </w:r>
          </w:p>
          <w:p w14:paraId="083B5CE3"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Počet trubek</w:t>
            </w:r>
          </w:p>
        </w:tc>
      </w:tr>
      <w:tr w:rsidR="008225DE" w:rsidRPr="00C30E28" w14:paraId="154045B8" w14:textId="77777777" w:rsidTr="008225DE">
        <w:trPr>
          <w:cantSplit/>
        </w:trPr>
        <w:tc>
          <w:tcPr>
            <w:tcW w:w="3345" w:type="dxa"/>
            <w:vAlign w:val="center"/>
          </w:tcPr>
          <w:p w14:paraId="581423A3" w14:textId="77777777" w:rsidR="008225DE" w:rsidRPr="00C30E28" w:rsidRDefault="008225DE" w:rsidP="008225DE">
            <w:pPr>
              <w:pStyle w:val="Contacttext"/>
              <w:rPr>
                <w:rFonts w:ascii="Arial" w:hAnsi="Arial" w:cs="Arial"/>
                <w:b/>
                <w:sz w:val="18"/>
                <w:szCs w:val="20"/>
                <w:lang w:val="cs-CZ"/>
              </w:rPr>
            </w:pPr>
            <w:r w:rsidRPr="00C30E28">
              <w:rPr>
                <w:rFonts w:ascii="Arial" w:hAnsi="Arial" w:cs="Arial"/>
                <w:b/>
                <w:sz w:val="18"/>
                <w:szCs w:val="20"/>
                <w:lang w:val="cs-CZ"/>
              </w:rPr>
              <w:lastRenderedPageBreak/>
              <w:t>Kamery televizního dohledu (TVD)</w:t>
            </w:r>
          </w:p>
        </w:tc>
        <w:tc>
          <w:tcPr>
            <w:tcW w:w="1361" w:type="dxa"/>
            <w:vAlign w:val="center"/>
          </w:tcPr>
          <w:p w14:paraId="17A7F7EA" w14:textId="77777777" w:rsidR="008225DE" w:rsidRPr="00C30E28" w:rsidRDefault="008225DE" w:rsidP="008225DE">
            <w:pPr>
              <w:pStyle w:val="Contacttext"/>
              <w:jc w:val="center"/>
              <w:rPr>
                <w:rFonts w:ascii="Arial" w:hAnsi="Arial" w:cs="Arial"/>
                <w:sz w:val="16"/>
                <w:szCs w:val="18"/>
                <w:lang w:val="cs-CZ"/>
              </w:rPr>
            </w:pPr>
            <w:r w:rsidRPr="00C30E28">
              <w:rPr>
                <w:rFonts w:ascii="Arial" w:hAnsi="Arial" w:cs="Arial"/>
                <w:sz w:val="16"/>
                <w:szCs w:val="18"/>
                <w:lang w:val="cs-CZ"/>
              </w:rPr>
              <w:t xml:space="preserve">316 </w:t>
            </w:r>
          </w:p>
        </w:tc>
        <w:tc>
          <w:tcPr>
            <w:tcW w:w="4365" w:type="dxa"/>
          </w:tcPr>
          <w:p w14:paraId="21DE7B5D"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Externí inv.číslo</w:t>
            </w:r>
            <w:r w:rsidRPr="00C30E28">
              <w:rPr>
                <w:rFonts w:ascii="Arial" w:hAnsi="Arial" w:cs="Arial"/>
                <w:sz w:val="16"/>
                <w:szCs w:val="18"/>
                <w:lang w:val="cs-CZ"/>
              </w:rPr>
              <w:tab/>
            </w:r>
          </w:p>
          <w:p w14:paraId="6F2F70D4"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Zámek</w:t>
            </w:r>
            <w:r w:rsidRPr="00C30E28">
              <w:rPr>
                <w:rFonts w:ascii="Arial" w:hAnsi="Arial" w:cs="Arial"/>
                <w:sz w:val="16"/>
                <w:szCs w:val="18"/>
                <w:lang w:val="cs-CZ"/>
              </w:rPr>
              <w:tab/>
            </w:r>
          </w:p>
          <w:p w14:paraId="0A087140"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Číslo</w:t>
            </w:r>
            <w:r w:rsidRPr="00C30E28">
              <w:rPr>
                <w:rFonts w:ascii="Arial" w:hAnsi="Arial" w:cs="Arial"/>
                <w:sz w:val="16"/>
                <w:szCs w:val="18"/>
                <w:lang w:val="cs-CZ"/>
              </w:rPr>
              <w:tab/>
            </w:r>
          </w:p>
          <w:p w14:paraId="00ED5E06"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Městská část</w:t>
            </w:r>
            <w:r w:rsidRPr="00C30E28">
              <w:rPr>
                <w:rFonts w:ascii="Arial" w:hAnsi="Arial" w:cs="Arial"/>
                <w:sz w:val="16"/>
                <w:szCs w:val="18"/>
                <w:lang w:val="cs-CZ"/>
              </w:rPr>
              <w:tab/>
            </w:r>
          </w:p>
          <w:p w14:paraId="2D3CC161"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Katastr</w:t>
            </w:r>
            <w:r w:rsidRPr="00C30E28">
              <w:rPr>
                <w:rFonts w:ascii="Arial" w:hAnsi="Arial" w:cs="Arial"/>
                <w:sz w:val="16"/>
                <w:szCs w:val="18"/>
                <w:lang w:val="cs-CZ"/>
              </w:rPr>
              <w:tab/>
            </w:r>
          </w:p>
          <w:p w14:paraId="0ED37EBC"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Sektor</w:t>
            </w:r>
            <w:r w:rsidRPr="00C30E28">
              <w:rPr>
                <w:rFonts w:ascii="Arial" w:hAnsi="Arial" w:cs="Arial"/>
                <w:sz w:val="16"/>
                <w:szCs w:val="18"/>
                <w:lang w:val="cs-CZ"/>
              </w:rPr>
              <w:tab/>
            </w:r>
          </w:p>
          <w:p w14:paraId="62B19EC4"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Ulice</w:t>
            </w:r>
            <w:r w:rsidRPr="00C30E28">
              <w:rPr>
                <w:rFonts w:ascii="Arial" w:hAnsi="Arial" w:cs="Arial"/>
                <w:sz w:val="16"/>
                <w:szCs w:val="18"/>
                <w:lang w:val="cs-CZ"/>
              </w:rPr>
              <w:tab/>
            </w:r>
          </w:p>
          <w:p w14:paraId="5324AAB1"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 úsek I</w:t>
            </w:r>
            <w:r w:rsidRPr="00C30E28">
              <w:rPr>
                <w:rFonts w:ascii="Arial" w:hAnsi="Arial" w:cs="Arial"/>
                <w:sz w:val="16"/>
                <w:szCs w:val="18"/>
                <w:lang w:val="cs-CZ"/>
              </w:rPr>
              <w:tab/>
            </w:r>
          </w:p>
          <w:p w14:paraId="40B53698"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 úsek II</w:t>
            </w:r>
            <w:r w:rsidRPr="00C30E28">
              <w:rPr>
                <w:rFonts w:ascii="Arial" w:hAnsi="Arial" w:cs="Arial"/>
                <w:sz w:val="16"/>
                <w:szCs w:val="18"/>
                <w:lang w:val="cs-CZ"/>
              </w:rPr>
              <w:tab/>
            </w:r>
          </w:p>
          <w:p w14:paraId="02FC4D73"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Identifikátor</w:t>
            </w:r>
            <w:r w:rsidRPr="00C30E28">
              <w:rPr>
                <w:rFonts w:ascii="Arial" w:hAnsi="Arial" w:cs="Arial"/>
                <w:sz w:val="16"/>
                <w:szCs w:val="18"/>
                <w:lang w:val="cs-CZ"/>
              </w:rPr>
              <w:tab/>
            </w:r>
          </w:p>
          <w:p w14:paraId="2433DB4B"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Datum realizace</w:t>
            </w:r>
            <w:r w:rsidRPr="00C30E28">
              <w:rPr>
                <w:rFonts w:ascii="Arial" w:hAnsi="Arial" w:cs="Arial"/>
                <w:sz w:val="16"/>
                <w:szCs w:val="18"/>
                <w:lang w:val="cs-CZ"/>
              </w:rPr>
              <w:tab/>
            </w:r>
          </w:p>
          <w:p w14:paraId="74708DA8"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Datum převzetí</w:t>
            </w:r>
            <w:r w:rsidRPr="00C30E28">
              <w:rPr>
                <w:rFonts w:ascii="Arial" w:hAnsi="Arial" w:cs="Arial"/>
                <w:sz w:val="16"/>
                <w:szCs w:val="18"/>
                <w:lang w:val="cs-CZ"/>
              </w:rPr>
              <w:tab/>
            </w:r>
          </w:p>
          <w:p w14:paraId="1CF76CD4"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Umístění</w:t>
            </w:r>
            <w:r w:rsidRPr="00C30E28">
              <w:rPr>
                <w:rFonts w:ascii="Arial" w:hAnsi="Arial" w:cs="Arial"/>
                <w:sz w:val="16"/>
                <w:szCs w:val="18"/>
                <w:lang w:val="cs-CZ"/>
              </w:rPr>
              <w:tab/>
            </w:r>
          </w:p>
          <w:p w14:paraId="5B16D229"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SSZ</w:t>
            </w:r>
            <w:r w:rsidRPr="00C30E28">
              <w:rPr>
                <w:rFonts w:ascii="Arial" w:hAnsi="Arial" w:cs="Arial"/>
                <w:sz w:val="16"/>
                <w:szCs w:val="18"/>
                <w:lang w:val="cs-CZ"/>
              </w:rPr>
              <w:tab/>
            </w:r>
          </w:p>
          <w:p w14:paraId="1589643C"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Napájení</w:t>
            </w:r>
          </w:p>
          <w:p w14:paraId="52D71681"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Druh kamery</w:t>
            </w:r>
            <w:r w:rsidRPr="00C30E28">
              <w:rPr>
                <w:rFonts w:ascii="Arial" w:hAnsi="Arial" w:cs="Arial"/>
                <w:sz w:val="16"/>
                <w:szCs w:val="18"/>
                <w:lang w:val="cs-CZ"/>
              </w:rPr>
              <w:tab/>
            </w:r>
          </w:p>
          <w:p w14:paraId="2087425C"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Výrobce a typ</w:t>
            </w:r>
            <w:r w:rsidRPr="00C30E28">
              <w:rPr>
                <w:rFonts w:ascii="Arial" w:hAnsi="Arial" w:cs="Arial"/>
                <w:sz w:val="16"/>
                <w:szCs w:val="18"/>
                <w:lang w:val="cs-CZ"/>
              </w:rPr>
              <w:tab/>
            </w:r>
          </w:p>
          <w:p w14:paraId="000981B1"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Servisní organizace</w:t>
            </w:r>
          </w:p>
          <w:p w14:paraId="07C1149B"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Typ přenosu</w:t>
            </w:r>
          </w:p>
        </w:tc>
      </w:tr>
      <w:tr w:rsidR="008225DE" w:rsidRPr="00C30E28" w14:paraId="0759083D" w14:textId="77777777" w:rsidTr="008225DE">
        <w:trPr>
          <w:cantSplit/>
        </w:trPr>
        <w:tc>
          <w:tcPr>
            <w:tcW w:w="3345" w:type="dxa"/>
            <w:vAlign w:val="center"/>
          </w:tcPr>
          <w:p w14:paraId="5DBF68F2" w14:textId="77777777" w:rsidR="008225DE" w:rsidRPr="00C30E28" w:rsidRDefault="008225DE" w:rsidP="008225DE">
            <w:pPr>
              <w:pStyle w:val="Contacttext"/>
              <w:rPr>
                <w:rFonts w:ascii="Arial" w:hAnsi="Arial" w:cs="Arial"/>
                <w:b/>
                <w:sz w:val="18"/>
                <w:szCs w:val="20"/>
                <w:lang w:val="cs-CZ"/>
              </w:rPr>
            </w:pPr>
            <w:r w:rsidRPr="00C30E28">
              <w:rPr>
                <w:rFonts w:ascii="Arial" w:hAnsi="Arial" w:cs="Arial"/>
                <w:b/>
                <w:sz w:val="18"/>
                <w:szCs w:val="20"/>
                <w:lang w:val="cs-CZ"/>
              </w:rPr>
              <w:t>Zařízení pro určení dojezdových dob (DD)</w:t>
            </w:r>
          </w:p>
        </w:tc>
        <w:tc>
          <w:tcPr>
            <w:tcW w:w="1361" w:type="dxa"/>
            <w:vAlign w:val="center"/>
          </w:tcPr>
          <w:p w14:paraId="1329F00A" w14:textId="77777777" w:rsidR="008225DE" w:rsidRPr="00C30E28" w:rsidRDefault="008225DE" w:rsidP="008225DE">
            <w:pPr>
              <w:pStyle w:val="Contacttext"/>
              <w:jc w:val="center"/>
              <w:rPr>
                <w:rFonts w:ascii="Arial" w:hAnsi="Arial" w:cs="Arial"/>
                <w:sz w:val="16"/>
                <w:szCs w:val="18"/>
                <w:lang w:val="cs-CZ"/>
              </w:rPr>
            </w:pPr>
            <w:r w:rsidRPr="00C30E28">
              <w:rPr>
                <w:rFonts w:ascii="Arial" w:hAnsi="Arial" w:cs="Arial"/>
                <w:sz w:val="16"/>
                <w:szCs w:val="18"/>
                <w:lang w:val="cs-CZ"/>
              </w:rPr>
              <w:t>10</w:t>
            </w:r>
          </w:p>
        </w:tc>
        <w:tc>
          <w:tcPr>
            <w:tcW w:w="4365" w:type="dxa"/>
          </w:tcPr>
          <w:p w14:paraId="4AEA7504"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Externí inv.číslo</w:t>
            </w:r>
            <w:r w:rsidRPr="00C30E28">
              <w:rPr>
                <w:rFonts w:ascii="Arial" w:hAnsi="Arial" w:cs="Arial"/>
                <w:sz w:val="16"/>
                <w:szCs w:val="18"/>
                <w:lang w:val="cs-CZ"/>
              </w:rPr>
              <w:tab/>
            </w:r>
          </w:p>
          <w:p w14:paraId="1F97FBF0"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Zámek</w:t>
            </w:r>
            <w:r w:rsidRPr="00C30E28">
              <w:rPr>
                <w:rFonts w:ascii="Arial" w:hAnsi="Arial" w:cs="Arial"/>
                <w:sz w:val="16"/>
                <w:szCs w:val="18"/>
                <w:lang w:val="cs-CZ"/>
              </w:rPr>
              <w:tab/>
            </w:r>
          </w:p>
          <w:p w14:paraId="24A8E5BB"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Číslo</w:t>
            </w:r>
            <w:r w:rsidRPr="00C30E28">
              <w:rPr>
                <w:rFonts w:ascii="Arial" w:hAnsi="Arial" w:cs="Arial"/>
                <w:sz w:val="16"/>
                <w:szCs w:val="18"/>
                <w:lang w:val="cs-CZ"/>
              </w:rPr>
              <w:tab/>
            </w:r>
          </w:p>
          <w:p w14:paraId="7E81EB9B"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Městská část</w:t>
            </w:r>
            <w:r w:rsidRPr="00C30E28">
              <w:rPr>
                <w:rFonts w:ascii="Arial" w:hAnsi="Arial" w:cs="Arial"/>
                <w:sz w:val="16"/>
                <w:szCs w:val="18"/>
                <w:lang w:val="cs-CZ"/>
              </w:rPr>
              <w:tab/>
            </w:r>
          </w:p>
          <w:p w14:paraId="59388DBF"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Katastr</w:t>
            </w:r>
            <w:r w:rsidRPr="00C30E28">
              <w:rPr>
                <w:rFonts w:ascii="Arial" w:hAnsi="Arial" w:cs="Arial"/>
                <w:sz w:val="16"/>
                <w:szCs w:val="18"/>
                <w:lang w:val="cs-CZ"/>
              </w:rPr>
              <w:tab/>
            </w:r>
          </w:p>
          <w:p w14:paraId="69A2BCB7"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Sektor</w:t>
            </w:r>
            <w:r w:rsidRPr="00C30E28">
              <w:rPr>
                <w:rFonts w:ascii="Arial" w:hAnsi="Arial" w:cs="Arial"/>
                <w:sz w:val="16"/>
                <w:szCs w:val="18"/>
                <w:lang w:val="cs-CZ"/>
              </w:rPr>
              <w:tab/>
            </w:r>
          </w:p>
          <w:p w14:paraId="232E9AA3"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Identifikátor</w:t>
            </w:r>
            <w:r w:rsidRPr="00C30E28">
              <w:rPr>
                <w:rFonts w:ascii="Arial" w:hAnsi="Arial" w:cs="Arial"/>
                <w:sz w:val="16"/>
                <w:szCs w:val="18"/>
                <w:lang w:val="cs-CZ"/>
              </w:rPr>
              <w:tab/>
            </w:r>
          </w:p>
          <w:p w14:paraId="4DEF371B"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Popis</w:t>
            </w:r>
            <w:r w:rsidRPr="00C30E28">
              <w:rPr>
                <w:rFonts w:ascii="Arial" w:hAnsi="Arial" w:cs="Arial"/>
                <w:sz w:val="16"/>
                <w:szCs w:val="18"/>
                <w:lang w:val="cs-CZ"/>
              </w:rPr>
              <w:tab/>
            </w:r>
          </w:p>
          <w:p w14:paraId="6D21E31E"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Od</w:t>
            </w:r>
            <w:r w:rsidRPr="00C30E28">
              <w:rPr>
                <w:rFonts w:ascii="Arial" w:hAnsi="Arial" w:cs="Arial"/>
                <w:sz w:val="16"/>
                <w:szCs w:val="18"/>
                <w:lang w:val="cs-CZ"/>
              </w:rPr>
              <w:tab/>
            </w:r>
          </w:p>
          <w:p w14:paraId="4812EDB5"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Do</w:t>
            </w:r>
            <w:r w:rsidRPr="00C30E28">
              <w:rPr>
                <w:rFonts w:ascii="Arial" w:hAnsi="Arial" w:cs="Arial"/>
                <w:sz w:val="16"/>
                <w:szCs w:val="18"/>
                <w:lang w:val="cs-CZ"/>
              </w:rPr>
              <w:tab/>
            </w:r>
          </w:p>
          <w:p w14:paraId="193623AE"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Napájení 1</w:t>
            </w:r>
            <w:r w:rsidRPr="00C30E28">
              <w:rPr>
                <w:rFonts w:ascii="Arial" w:hAnsi="Arial" w:cs="Arial"/>
                <w:sz w:val="16"/>
                <w:szCs w:val="18"/>
                <w:lang w:val="cs-CZ"/>
              </w:rPr>
              <w:tab/>
            </w:r>
          </w:p>
          <w:p w14:paraId="4D038567"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Napájení 2</w:t>
            </w:r>
          </w:p>
          <w:p w14:paraId="1B21AD4B"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Výrobce a typ</w:t>
            </w:r>
            <w:r w:rsidRPr="00C30E28">
              <w:rPr>
                <w:rFonts w:ascii="Arial" w:hAnsi="Arial" w:cs="Arial"/>
                <w:sz w:val="16"/>
                <w:szCs w:val="18"/>
                <w:lang w:val="cs-CZ"/>
              </w:rPr>
              <w:tab/>
            </w:r>
          </w:p>
          <w:p w14:paraId="7601C6CC"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Servisní organizace</w:t>
            </w:r>
          </w:p>
          <w:p w14:paraId="3D3474EC"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Typ přenosu</w:t>
            </w:r>
            <w:r w:rsidRPr="00C30E28">
              <w:rPr>
                <w:rFonts w:ascii="Arial" w:hAnsi="Arial" w:cs="Arial"/>
                <w:sz w:val="16"/>
                <w:szCs w:val="18"/>
                <w:lang w:val="cs-CZ"/>
              </w:rPr>
              <w:tab/>
            </w:r>
          </w:p>
          <w:p w14:paraId="20766278"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Datum převzetí</w:t>
            </w:r>
            <w:r w:rsidRPr="00C30E28">
              <w:rPr>
                <w:rFonts w:ascii="Arial" w:hAnsi="Arial" w:cs="Arial"/>
                <w:sz w:val="16"/>
                <w:szCs w:val="18"/>
                <w:lang w:val="cs-CZ"/>
              </w:rPr>
              <w:tab/>
            </w:r>
          </w:p>
          <w:p w14:paraId="78AC5C2C"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Délka</w:t>
            </w:r>
          </w:p>
        </w:tc>
      </w:tr>
      <w:tr w:rsidR="008225DE" w:rsidRPr="00C30E28" w14:paraId="7FCBEE02" w14:textId="77777777" w:rsidTr="008225DE">
        <w:trPr>
          <w:cantSplit/>
        </w:trPr>
        <w:tc>
          <w:tcPr>
            <w:tcW w:w="3345" w:type="dxa"/>
            <w:vAlign w:val="center"/>
          </w:tcPr>
          <w:p w14:paraId="7D9DB032" w14:textId="77777777" w:rsidR="008225DE" w:rsidRPr="00C30E28" w:rsidRDefault="008225DE" w:rsidP="008225DE">
            <w:pPr>
              <w:pStyle w:val="Contacttext"/>
              <w:rPr>
                <w:rFonts w:ascii="Arial" w:hAnsi="Arial" w:cs="Arial"/>
                <w:b/>
                <w:sz w:val="18"/>
                <w:szCs w:val="20"/>
                <w:lang w:val="cs-CZ"/>
              </w:rPr>
            </w:pPr>
            <w:r w:rsidRPr="00C30E28">
              <w:rPr>
                <w:rFonts w:ascii="Arial" w:hAnsi="Arial" w:cs="Arial"/>
                <w:b/>
                <w:sz w:val="18"/>
                <w:szCs w:val="20"/>
                <w:lang w:val="cs-CZ"/>
              </w:rPr>
              <w:lastRenderedPageBreak/>
              <w:t>Měření úsekové rychlosti (MÚR)</w:t>
            </w:r>
          </w:p>
        </w:tc>
        <w:tc>
          <w:tcPr>
            <w:tcW w:w="1361" w:type="dxa"/>
            <w:vAlign w:val="center"/>
          </w:tcPr>
          <w:p w14:paraId="257D7C88" w14:textId="77777777" w:rsidR="008225DE" w:rsidRPr="00C30E28" w:rsidRDefault="008225DE" w:rsidP="008225DE">
            <w:pPr>
              <w:pStyle w:val="Contacttext"/>
              <w:jc w:val="center"/>
              <w:rPr>
                <w:rFonts w:ascii="Arial" w:hAnsi="Arial" w:cs="Arial"/>
                <w:sz w:val="16"/>
                <w:szCs w:val="18"/>
                <w:lang w:val="cs-CZ"/>
              </w:rPr>
            </w:pPr>
            <w:r w:rsidRPr="00C30E28">
              <w:rPr>
                <w:rFonts w:ascii="Arial" w:hAnsi="Arial" w:cs="Arial"/>
                <w:sz w:val="16"/>
                <w:szCs w:val="18"/>
                <w:lang w:val="cs-CZ"/>
              </w:rPr>
              <w:t>53</w:t>
            </w:r>
          </w:p>
        </w:tc>
        <w:tc>
          <w:tcPr>
            <w:tcW w:w="4365" w:type="dxa"/>
          </w:tcPr>
          <w:p w14:paraId="5A1F2560"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Externí inv.číslo</w:t>
            </w:r>
            <w:r w:rsidRPr="00C30E28">
              <w:rPr>
                <w:rFonts w:ascii="Arial" w:hAnsi="Arial" w:cs="Arial"/>
                <w:sz w:val="16"/>
                <w:szCs w:val="18"/>
                <w:lang w:val="cs-CZ"/>
              </w:rPr>
              <w:tab/>
            </w:r>
          </w:p>
          <w:p w14:paraId="77E9C803"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Zámek</w:t>
            </w:r>
            <w:r w:rsidRPr="00C30E28">
              <w:rPr>
                <w:rFonts w:ascii="Arial" w:hAnsi="Arial" w:cs="Arial"/>
                <w:sz w:val="16"/>
                <w:szCs w:val="18"/>
                <w:lang w:val="cs-CZ"/>
              </w:rPr>
              <w:tab/>
            </w:r>
          </w:p>
          <w:p w14:paraId="5EAB09C2"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Číslo</w:t>
            </w:r>
            <w:r w:rsidRPr="00C30E28">
              <w:rPr>
                <w:rFonts w:ascii="Arial" w:hAnsi="Arial" w:cs="Arial"/>
                <w:sz w:val="16"/>
                <w:szCs w:val="18"/>
                <w:lang w:val="cs-CZ"/>
              </w:rPr>
              <w:tab/>
            </w:r>
          </w:p>
          <w:p w14:paraId="62A23C41"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Městská část</w:t>
            </w:r>
            <w:r w:rsidRPr="00C30E28">
              <w:rPr>
                <w:rFonts w:ascii="Arial" w:hAnsi="Arial" w:cs="Arial"/>
                <w:sz w:val="16"/>
                <w:szCs w:val="18"/>
                <w:lang w:val="cs-CZ"/>
              </w:rPr>
              <w:tab/>
            </w:r>
          </w:p>
          <w:p w14:paraId="04EE6F38"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Katastr</w:t>
            </w:r>
            <w:r w:rsidRPr="00C30E28">
              <w:rPr>
                <w:rFonts w:ascii="Arial" w:hAnsi="Arial" w:cs="Arial"/>
                <w:sz w:val="16"/>
                <w:szCs w:val="18"/>
                <w:lang w:val="cs-CZ"/>
              </w:rPr>
              <w:tab/>
            </w:r>
          </w:p>
          <w:p w14:paraId="4A2D7682"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Sektor</w:t>
            </w:r>
            <w:r w:rsidRPr="00C30E28">
              <w:rPr>
                <w:rFonts w:ascii="Arial" w:hAnsi="Arial" w:cs="Arial"/>
                <w:sz w:val="16"/>
                <w:szCs w:val="18"/>
                <w:lang w:val="cs-CZ"/>
              </w:rPr>
              <w:tab/>
            </w:r>
          </w:p>
          <w:p w14:paraId="4D2837C9"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Identifikátor</w:t>
            </w:r>
            <w:r w:rsidRPr="00C30E28">
              <w:rPr>
                <w:rFonts w:ascii="Arial" w:hAnsi="Arial" w:cs="Arial"/>
                <w:sz w:val="16"/>
                <w:szCs w:val="18"/>
                <w:lang w:val="cs-CZ"/>
              </w:rPr>
              <w:tab/>
            </w:r>
          </w:p>
          <w:p w14:paraId="1AF0FCB4"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Popis</w:t>
            </w:r>
            <w:r w:rsidRPr="00C30E28">
              <w:rPr>
                <w:rFonts w:ascii="Arial" w:hAnsi="Arial" w:cs="Arial"/>
                <w:sz w:val="16"/>
                <w:szCs w:val="18"/>
                <w:lang w:val="cs-CZ"/>
              </w:rPr>
              <w:tab/>
            </w:r>
          </w:p>
          <w:p w14:paraId="2A1B4156"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Od</w:t>
            </w:r>
            <w:r w:rsidRPr="00C30E28">
              <w:rPr>
                <w:rFonts w:ascii="Arial" w:hAnsi="Arial" w:cs="Arial"/>
                <w:sz w:val="16"/>
                <w:szCs w:val="18"/>
                <w:lang w:val="cs-CZ"/>
              </w:rPr>
              <w:tab/>
            </w:r>
          </w:p>
          <w:p w14:paraId="72A63FB4"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Do</w:t>
            </w:r>
            <w:r w:rsidRPr="00C30E28">
              <w:rPr>
                <w:rFonts w:ascii="Arial" w:hAnsi="Arial" w:cs="Arial"/>
                <w:sz w:val="16"/>
                <w:szCs w:val="18"/>
                <w:lang w:val="cs-CZ"/>
              </w:rPr>
              <w:tab/>
            </w:r>
          </w:p>
          <w:p w14:paraId="6EE6D6D2"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Napájení 1</w:t>
            </w:r>
            <w:r w:rsidRPr="00C30E28">
              <w:rPr>
                <w:rFonts w:ascii="Arial" w:hAnsi="Arial" w:cs="Arial"/>
                <w:sz w:val="16"/>
                <w:szCs w:val="18"/>
                <w:lang w:val="cs-CZ"/>
              </w:rPr>
              <w:tab/>
            </w:r>
          </w:p>
          <w:p w14:paraId="28CC2F00"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Napájení 2</w:t>
            </w:r>
          </w:p>
          <w:p w14:paraId="3C33DE74"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Výrobce a typ</w:t>
            </w:r>
            <w:r w:rsidRPr="00C30E28">
              <w:rPr>
                <w:rFonts w:ascii="Arial" w:hAnsi="Arial" w:cs="Arial"/>
                <w:sz w:val="16"/>
                <w:szCs w:val="18"/>
                <w:lang w:val="cs-CZ"/>
              </w:rPr>
              <w:tab/>
            </w:r>
          </w:p>
          <w:p w14:paraId="2CE9DE9C"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Servisní organizace</w:t>
            </w:r>
          </w:p>
          <w:p w14:paraId="230DD1AD"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Typ přenosu</w:t>
            </w:r>
            <w:r w:rsidRPr="00C30E28">
              <w:rPr>
                <w:rFonts w:ascii="Arial" w:hAnsi="Arial" w:cs="Arial"/>
                <w:sz w:val="16"/>
                <w:szCs w:val="18"/>
                <w:lang w:val="cs-CZ"/>
              </w:rPr>
              <w:tab/>
            </w:r>
          </w:p>
          <w:p w14:paraId="6431ACDE"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Datum převzetí</w:t>
            </w:r>
            <w:r w:rsidRPr="00C30E28">
              <w:rPr>
                <w:rFonts w:ascii="Arial" w:hAnsi="Arial" w:cs="Arial"/>
                <w:sz w:val="16"/>
                <w:szCs w:val="18"/>
                <w:lang w:val="cs-CZ"/>
              </w:rPr>
              <w:tab/>
            </w:r>
          </w:p>
          <w:p w14:paraId="60C1A460"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Délka</w:t>
            </w:r>
          </w:p>
        </w:tc>
      </w:tr>
      <w:tr w:rsidR="008225DE" w:rsidRPr="00C30E28" w14:paraId="6FA67F0C" w14:textId="77777777" w:rsidTr="008225DE">
        <w:trPr>
          <w:cantSplit/>
        </w:trPr>
        <w:tc>
          <w:tcPr>
            <w:tcW w:w="3345" w:type="dxa"/>
            <w:vAlign w:val="center"/>
          </w:tcPr>
          <w:p w14:paraId="4D76BB96" w14:textId="77777777" w:rsidR="008225DE" w:rsidRPr="00C30E28" w:rsidRDefault="008225DE" w:rsidP="008225DE">
            <w:pPr>
              <w:pStyle w:val="Contacttext"/>
              <w:rPr>
                <w:rFonts w:ascii="Arial" w:hAnsi="Arial" w:cs="Arial"/>
                <w:b/>
                <w:sz w:val="18"/>
                <w:szCs w:val="20"/>
                <w:lang w:val="cs-CZ"/>
              </w:rPr>
            </w:pPr>
            <w:r w:rsidRPr="00C30E28">
              <w:rPr>
                <w:rFonts w:ascii="Arial" w:hAnsi="Arial" w:cs="Arial"/>
                <w:b/>
                <w:sz w:val="18"/>
                <w:szCs w:val="20"/>
                <w:lang w:val="cs-CZ"/>
              </w:rPr>
              <w:t>Detekce jízdy na červenou (DJČ)</w:t>
            </w:r>
          </w:p>
        </w:tc>
        <w:tc>
          <w:tcPr>
            <w:tcW w:w="1361" w:type="dxa"/>
            <w:vAlign w:val="center"/>
          </w:tcPr>
          <w:p w14:paraId="5F0742E1" w14:textId="77777777" w:rsidR="008225DE" w:rsidRPr="00C30E28" w:rsidRDefault="008225DE" w:rsidP="008225DE">
            <w:pPr>
              <w:pStyle w:val="Contacttext"/>
              <w:jc w:val="center"/>
              <w:rPr>
                <w:rFonts w:ascii="Arial" w:hAnsi="Arial" w:cs="Arial"/>
                <w:sz w:val="16"/>
                <w:szCs w:val="18"/>
                <w:lang w:val="cs-CZ"/>
              </w:rPr>
            </w:pPr>
            <w:r w:rsidRPr="00C30E28">
              <w:rPr>
                <w:rFonts w:ascii="Arial" w:hAnsi="Arial" w:cs="Arial"/>
                <w:sz w:val="16"/>
                <w:szCs w:val="18"/>
                <w:lang w:val="cs-CZ"/>
              </w:rPr>
              <w:t>21</w:t>
            </w:r>
          </w:p>
        </w:tc>
        <w:tc>
          <w:tcPr>
            <w:tcW w:w="4365" w:type="dxa"/>
          </w:tcPr>
          <w:p w14:paraId="349DA654"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Externí inv.číslo</w:t>
            </w:r>
            <w:r w:rsidRPr="00C30E28">
              <w:rPr>
                <w:rFonts w:ascii="Arial" w:hAnsi="Arial" w:cs="Arial"/>
                <w:sz w:val="16"/>
                <w:szCs w:val="18"/>
                <w:lang w:val="cs-CZ"/>
              </w:rPr>
              <w:tab/>
            </w:r>
          </w:p>
          <w:p w14:paraId="1F02B045"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Zámek</w:t>
            </w:r>
            <w:r w:rsidRPr="00C30E28">
              <w:rPr>
                <w:rFonts w:ascii="Arial" w:hAnsi="Arial" w:cs="Arial"/>
                <w:sz w:val="16"/>
                <w:szCs w:val="18"/>
                <w:lang w:val="cs-CZ"/>
              </w:rPr>
              <w:tab/>
            </w:r>
          </w:p>
          <w:p w14:paraId="4531130B"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Číslo</w:t>
            </w:r>
            <w:r w:rsidRPr="00C30E28">
              <w:rPr>
                <w:rFonts w:ascii="Arial" w:hAnsi="Arial" w:cs="Arial"/>
                <w:sz w:val="16"/>
                <w:szCs w:val="18"/>
                <w:lang w:val="cs-CZ"/>
              </w:rPr>
              <w:tab/>
            </w:r>
          </w:p>
          <w:p w14:paraId="06B46DE2"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Městská část</w:t>
            </w:r>
            <w:r w:rsidRPr="00C30E28">
              <w:rPr>
                <w:rFonts w:ascii="Arial" w:hAnsi="Arial" w:cs="Arial"/>
                <w:sz w:val="16"/>
                <w:szCs w:val="18"/>
                <w:lang w:val="cs-CZ"/>
              </w:rPr>
              <w:tab/>
            </w:r>
          </w:p>
          <w:p w14:paraId="52E82542"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Katastr</w:t>
            </w:r>
            <w:r w:rsidRPr="00C30E28">
              <w:rPr>
                <w:rFonts w:ascii="Arial" w:hAnsi="Arial" w:cs="Arial"/>
                <w:sz w:val="16"/>
                <w:szCs w:val="18"/>
                <w:lang w:val="cs-CZ"/>
              </w:rPr>
              <w:tab/>
            </w:r>
          </w:p>
          <w:p w14:paraId="2EEA2A9F"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Sektor</w:t>
            </w:r>
            <w:r w:rsidRPr="00C30E28">
              <w:rPr>
                <w:rFonts w:ascii="Arial" w:hAnsi="Arial" w:cs="Arial"/>
                <w:sz w:val="16"/>
                <w:szCs w:val="18"/>
                <w:lang w:val="cs-CZ"/>
              </w:rPr>
              <w:tab/>
            </w:r>
          </w:p>
          <w:p w14:paraId="6871E0D6"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Ulice</w:t>
            </w:r>
            <w:r w:rsidRPr="00C30E28">
              <w:rPr>
                <w:rFonts w:ascii="Arial" w:hAnsi="Arial" w:cs="Arial"/>
                <w:sz w:val="16"/>
                <w:szCs w:val="18"/>
                <w:lang w:val="cs-CZ"/>
              </w:rPr>
              <w:tab/>
            </w:r>
          </w:p>
          <w:p w14:paraId="73CB7217"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 úsek I</w:t>
            </w:r>
            <w:r w:rsidRPr="00C30E28">
              <w:rPr>
                <w:rFonts w:ascii="Arial" w:hAnsi="Arial" w:cs="Arial"/>
                <w:sz w:val="16"/>
                <w:szCs w:val="18"/>
                <w:lang w:val="cs-CZ"/>
              </w:rPr>
              <w:tab/>
            </w:r>
          </w:p>
          <w:p w14:paraId="5EE4E253"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 úsek II</w:t>
            </w:r>
            <w:r w:rsidRPr="00C30E28">
              <w:rPr>
                <w:rFonts w:ascii="Arial" w:hAnsi="Arial" w:cs="Arial"/>
                <w:sz w:val="16"/>
                <w:szCs w:val="18"/>
                <w:lang w:val="cs-CZ"/>
              </w:rPr>
              <w:tab/>
            </w:r>
          </w:p>
          <w:p w14:paraId="0DCB81AB"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Identifikátor</w:t>
            </w:r>
            <w:r w:rsidRPr="00C30E28">
              <w:rPr>
                <w:rFonts w:ascii="Arial" w:hAnsi="Arial" w:cs="Arial"/>
                <w:sz w:val="16"/>
                <w:szCs w:val="18"/>
                <w:lang w:val="cs-CZ"/>
              </w:rPr>
              <w:tab/>
            </w:r>
          </w:p>
          <w:p w14:paraId="533A25BB"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Měřený směr</w:t>
            </w:r>
            <w:r w:rsidRPr="00C30E28">
              <w:rPr>
                <w:rFonts w:ascii="Arial" w:hAnsi="Arial" w:cs="Arial"/>
                <w:sz w:val="16"/>
                <w:szCs w:val="18"/>
                <w:lang w:val="cs-CZ"/>
              </w:rPr>
              <w:tab/>
            </w:r>
          </w:p>
          <w:p w14:paraId="78C66201"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Lokalita zápisu přestupků</w:t>
            </w:r>
          </w:p>
          <w:p w14:paraId="6DAAAFDB"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Napájení</w:t>
            </w:r>
          </w:p>
          <w:p w14:paraId="48294930"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Datum převzetí</w:t>
            </w:r>
            <w:r w:rsidRPr="00C30E28">
              <w:rPr>
                <w:rFonts w:ascii="Arial" w:hAnsi="Arial" w:cs="Arial"/>
                <w:sz w:val="16"/>
                <w:szCs w:val="18"/>
                <w:lang w:val="cs-CZ"/>
              </w:rPr>
              <w:tab/>
            </w:r>
          </w:p>
          <w:p w14:paraId="72E98E2D"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Výrobce a typ</w:t>
            </w:r>
            <w:r w:rsidRPr="00C30E28">
              <w:rPr>
                <w:rFonts w:ascii="Arial" w:hAnsi="Arial" w:cs="Arial"/>
                <w:sz w:val="16"/>
                <w:szCs w:val="18"/>
                <w:lang w:val="cs-CZ"/>
              </w:rPr>
              <w:tab/>
            </w:r>
          </w:p>
          <w:p w14:paraId="05004917"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Servisní organizace</w:t>
            </w:r>
          </w:p>
          <w:p w14:paraId="7700AAD4"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Typ přenosu</w:t>
            </w:r>
          </w:p>
        </w:tc>
      </w:tr>
      <w:tr w:rsidR="008225DE" w:rsidRPr="00C30E28" w14:paraId="1E968C0B" w14:textId="77777777" w:rsidTr="008225DE">
        <w:trPr>
          <w:cantSplit/>
        </w:trPr>
        <w:tc>
          <w:tcPr>
            <w:tcW w:w="3345" w:type="dxa"/>
            <w:vAlign w:val="center"/>
          </w:tcPr>
          <w:p w14:paraId="6164EF43" w14:textId="77777777" w:rsidR="008225DE" w:rsidRPr="00C30E28" w:rsidRDefault="008225DE" w:rsidP="008225DE">
            <w:pPr>
              <w:pStyle w:val="Contacttext"/>
              <w:rPr>
                <w:rFonts w:ascii="Arial" w:hAnsi="Arial" w:cs="Arial"/>
                <w:b/>
                <w:sz w:val="18"/>
                <w:szCs w:val="20"/>
                <w:lang w:val="cs-CZ"/>
              </w:rPr>
            </w:pPr>
            <w:r w:rsidRPr="00C30E28">
              <w:rPr>
                <w:rFonts w:ascii="Arial" w:hAnsi="Arial" w:cs="Arial"/>
                <w:b/>
                <w:sz w:val="18"/>
                <w:szCs w:val="20"/>
                <w:lang w:val="cs-CZ"/>
              </w:rPr>
              <w:lastRenderedPageBreak/>
              <w:t>Měření okamžité rychlosti (MOR)</w:t>
            </w:r>
          </w:p>
        </w:tc>
        <w:tc>
          <w:tcPr>
            <w:tcW w:w="1361" w:type="dxa"/>
            <w:vAlign w:val="center"/>
          </w:tcPr>
          <w:p w14:paraId="783BB993" w14:textId="77777777" w:rsidR="008225DE" w:rsidRPr="00C30E28" w:rsidRDefault="008225DE" w:rsidP="008225DE">
            <w:pPr>
              <w:pStyle w:val="Contacttext"/>
              <w:jc w:val="center"/>
              <w:rPr>
                <w:rFonts w:ascii="Arial" w:hAnsi="Arial" w:cs="Arial"/>
                <w:sz w:val="16"/>
                <w:szCs w:val="18"/>
                <w:lang w:val="cs-CZ"/>
              </w:rPr>
            </w:pPr>
            <w:r w:rsidRPr="00C30E28">
              <w:rPr>
                <w:rFonts w:ascii="Arial" w:hAnsi="Arial" w:cs="Arial"/>
                <w:sz w:val="16"/>
                <w:szCs w:val="18"/>
                <w:lang w:val="cs-CZ"/>
              </w:rPr>
              <w:t>38</w:t>
            </w:r>
          </w:p>
        </w:tc>
        <w:tc>
          <w:tcPr>
            <w:tcW w:w="4365" w:type="dxa"/>
          </w:tcPr>
          <w:p w14:paraId="264B2D3F"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Externí inv.číslo</w:t>
            </w:r>
            <w:r w:rsidRPr="00C30E28">
              <w:rPr>
                <w:rFonts w:ascii="Arial" w:hAnsi="Arial" w:cs="Arial"/>
                <w:sz w:val="16"/>
                <w:szCs w:val="18"/>
                <w:lang w:val="cs-CZ"/>
              </w:rPr>
              <w:tab/>
            </w:r>
          </w:p>
          <w:p w14:paraId="2D1392A5"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Zámek</w:t>
            </w:r>
            <w:r w:rsidRPr="00C30E28">
              <w:rPr>
                <w:rFonts w:ascii="Arial" w:hAnsi="Arial" w:cs="Arial"/>
                <w:sz w:val="16"/>
                <w:szCs w:val="18"/>
                <w:lang w:val="cs-CZ"/>
              </w:rPr>
              <w:tab/>
            </w:r>
          </w:p>
          <w:p w14:paraId="62ED85BA"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Číslo</w:t>
            </w:r>
            <w:r w:rsidRPr="00C30E28">
              <w:rPr>
                <w:rFonts w:ascii="Arial" w:hAnsi="Arial" w:cs="Arial"/>
                <w:sz w:val="16"/>
                <w:szCs w:val="18"/>
                <w:lang w:val="cs-CZ"/>
              </w:rPr>
              <w:tab/>
            </w:r>
          </w:p>
          <w:p w14:paraId="4D301CD7"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Městská část</w:t>
            </w:r>
            <w:r w:rsidRPr="00C30E28">
              <w:rPr>
                <w:rFonts w:ascii="Arial" w:hAnsi="Arial" w:cs="Arial"/>
                <w:sz w:val="16"/>
                <w:szCs w:val="18"/>
                <w:lang w:val="cs-CZ"/>
              </w:rPr>
              <w:tab/>
            </w:r>
          </w:p>
          <w:p w14:paraId="49CF5000"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Katastr</w:t>
            </w:r>
            <w:r w:rsidRPr="00C30E28">
              <w:rPr>
                <w:rFonts w:ascii="Arial" w:hAnsi="Arial" w:cs="Arial"/>
                <w:sz w:val="16"/>
                <w:szCs w:val="18"/>
                <w:lang w:val="cs-CZ"/>
              </w:rPr>
              <w:tab/>
            </w:r>
          </w:p>
          <w:p w14:paraId="313CFF6B"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Sektor</w:t>
            </w:r>
            <w:r w:rsidRPr="00C30E28">
              <w:rPr>
                <w:rFonts w:ascii="Arial" w:hAnsi="Arial" w:cs="Arial"/>
                <w:sz w:val="16"/>
                <w:szCs w:val="18"/>
                <w:lang w:val="cs-CZ"/>
              </w:rPr>
              <w:tab/>
            </w:r>
          </w:p>
          <w:p w14:paraId="0C1F8989"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Ulice</w:t>
            </w:r>
            <w:r w:rsidRPr="00C30E28">
              <w:rPr>
                <w:rFonts w:ascii="Arial" w:hAnsi="Arial" w:cs="Arial"/>
                <w:sz w:val="16"/>
                <w:szCs w:val="18"/>
                <w:lang w:val="cs-CZ"/>
              </w:rPr>
              <w:tab/>
            </w:r>
          </w:p>
          <w:p w14:paraId="30EC0232"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 úsek I</w:t>
            </w:r>
            <w:r w:rsidRPr="00C30E28">
              <w:rPr>
                <w:rFonts w:ascii="Arial" w:hAnsi="Arial" w:cs="Arial"/>
                <w:sz w:val="16"/>
                <w:szCs w:val="18"/>
                <w:lang w:val="cs-CZ"/>
              </w:rPr>
              <w:tab/>
            </w:r>
          </w:p>
          <w:p w14:paraId="691CFF32"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 úsek II</w:t>
            </w:r>
            <w:r w:rsidRPr="00C30E28">
              <w:rPr>
                <w:rFonts w:ascii="Arial" w:hAnsi="Arial" w:cs="Arial"/>
                <w:sz w:val="16"/>
                <w:szCs w:val="18"/>
                <w:lang w:val="cs-CZ"/>
              </w:rPr>
              <w:tab/>
            </w:r>
          </w:p>
          <w:p w14:paraId="18770280"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Identifikátor</w:t>
            </w:r>
            <w:r w:rsidRPr="00C30E28">
              <w:rPr>
                <w:rFonts w:ascii="Arial" w:hAnsi="Arial" w:cs="Arial"/>
                <w:sz w:val="16"/>
                <w:szCs w:val="18"/>
                <w:lang w:val="cs-CZ"/>
              </w:rPr>
              <w:tab/>
            </w:r>
          </w:p>
          <w:p w14:paraId="28A79A1B"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Měřený směr</w:t>
            </w:r>
            <w:r w:rsidRPr="00C30E28">
              <w:rPr>
                <w:rFonts w:ascii="Arial" w:hAnsi="Arial" w:cs="Arial"/>
                <w:sz w:val="16"/>
                <w:szCs w:val="18"/>
                <w:lang w:val="cs-CZ"/>
              </w:rPr>
              <w:tab/>
            </w:r>
          </w:p>
          <w:p w14:paraId="40CFBABA"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Lokalita zápisu přestupků</w:t>
            </w:r>
          </w:p>
          <w:p w14:paraId="7C3B3EE5"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Napájení</w:t>
            </w:r>
          </w:p>
          <w:p w14:paraId="07E8C26B"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Datum převzetí</w:t>
            </w:r>
            <w:r w:rsidRPr="00C30E28">
              <w:rPr>
                <w:rFonts w:ascii="Arial" w:hAnsi="Arial" w:cs="Arial"/>
                <w:sz w:val="16"/>
                <w:szCs w:val="18"/>
                <w:lang w:val="cs-CZ"/>
              </w:rPr>
              <w:tab/>
            </w:r>
          </w:p>
          <w:p w14:paraId="077733A7"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Výrobce a typ</w:t>
            </w:r>
            <w:r w:rsidRPr="00C30E28">
              <w:rPr>
                <w:rFonts w:ascii="Arial" w:hAnsi="Arial" w:cs="Arial"/>
                <w:sz w:val="16"/>
                <w:szCs w:val="18"/>
                <w:lang w:val="cs-CZ"/>
              </w:rPr>
              <w:tab/>
            </w:r>
          </w:p>
          <w:p w14:paraId="03054AAA"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Servisní organizace</w:t>
            </w:r>
          </w:p>
          <w:p w14:paraId="7D0E09AF"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Typ přenosu</w:t>
            </w:r>
          </w:p>
        </w:tc>
      </w:tr>
      <w:tr w:rsidR="008225DE" w:rsidRPr="00C30E28" w14:paraId="55277E22" w14:textId="77777777" w:rsidTr="008225DE">
        <w:trPr>
          <w:cantSplit/>
        </w:trPr>
        <w:tc>
          <w:tcPr>
            <w:tcW w:w="3345" w:type="dxa"/>
            <w:vAlign w:val="center"/>
          </w:tcPr>
          <w:p w14:paraId="10874A28" w14:textId="77777777" w:rsidR="008225DE" w:rsidRPr="00C30E28" w:rsidRDefault="008225DE" w:rsidP="008225DE">
            <w:pPr>
              <w:pStyle w:val="Contacttext"/>
              <w:rPr>
                <w:rFonts w:ascii="Arial" w:hAnsi="Arial" w:cs="Arial"/>
                <w:b/>
                <w:sz w:val="18"/>
                <w:szCs w:val="20"/>
                <w:lang w:val="cs-CZ"/>
              </w:rPr>
            </w:pPr>
            <w:r w:rsidRPr="00C30E28">
              <w:rPr>
                <w:rFonts w:ascii="Arial" w:hAnsi="Arial" w:cs="Arial"/>
                <w:b/>
                <w:sz w:val="18"/>
                <w:szCs w:val="20"/>
                <w:lang w:val="cs-CZ"/>
              </w:rPr>
              <w:t>Telematický dohledový systém (TDS)</w:t>
            </w:r>
          </w:p>
        </w:tc>
        <w:tc>
          <w:tcPr>
            <w:tcW w:w="1361" w:type="dxa"/>
            <w:vAlign w:val="center"/>
          </w:tcPr>
          <w:p w14:paraId="313490F0" w14:textId="77777777" w:rsidR="008225DE" w:rsidRPr="00C30E28" w:rsidRDefault="008225DE" w:rsidP="008225DE">
            <w:pPr>
              <w:pStyle w:val="Contacttext"/>
              <w:jc w:val="center"/>
              <w:rPr>
                <w:rFonts w:ascii="Arial" w:hAnsi="Arial" w:cs="Arial"/>
                <w:sz w:val="16"/>
                <w:szCs w:val="18"/>
                <w:lang w:val="cs-CZ"/>
              </w:rPr>
            </w:pPr>
            <w:r w:rsidRPr="00C30E28">
              <w:rPr>
                <w:rFonts w:ascii="Arial" w:hAnsi="Arial" w:cs="Arial"/>
                <w:sz w:val="16"/>
                <w:szCs w:val="18"/>
                <w:lang w:val="cs-CZ"/>
              </w:rPr>
              <w:t>244</w:t>
            </w:r>
          </w:p>
        </w:tc>
        <w:tc>
          <w:tcPr>
            <w:tcW w:w="4365" w:type="dxa"/>
          </w:tcPr>
          <w:p w14:paraId="48A907B3"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Externí inv.číslo</w:t>
            </w:r>
            <w:r w:rsidRPr="00C30E28">
              <w:rPr>
                <w:rFonts w:ascii="Arial" w:hAnsi="Arial" w:cs="Arial"/>
                <w:sz w:val="16"/>
                <w:szCs w:val="18"/>
                <w:lang w:val="cs-CZ"/>
              </w:rPr>
              <w:tab/>
            </w:r>
          </w:p>
          <w:p w14:paraId="179946EE"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Číslo</w:t>
            </w:r>
            <w:r w:rsidRPr="00C30E28">
              <w:rPr>
                <w:rFonts w:ascii="Arial" w:hAnsi="Arial" w:cs="Arial"/>
                <w:sz w:val="16"/>
                <w:szCs w:val="18"/>
                <w:lang w:val="cs-CZ"/>
              </w:rPr>
              <w:tab/>
            </w:r>
          </w:p>
          <w:p w14:paraId="6E42D753"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Městská část</w:t>
            </w:r>
            <w:r w:rsidRPr="00C30E28">
              <w:rPr>
                <w:rFonts w:ascii="Arial" w:hAnsi="Arial" w:cs="Arial"/>
                <w:sz w:val="16"/>
                <w:szCs w:val="18"/>
                <w:lang w:val="cs-CZ"/>
              </w:rPr>
              <w:tab/>
            </w:r>
          </w:p>
          <w:p w14:paraId="154B7434"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Katastr</w:t>
            </w:r>
            <w:r w:rsidRPr="00C30E28">
              <w:rPr>
                <w:rFonts w:ascii="Arial" w:hAnsi="Arial" w:cs="Arial"/>
                <w:sz w:val="16"/>
                <w:szCs w:val="18"/>
                <w:lang w:val="cs-CZ"/>
              </w:rPr>
              <w:tab/>
            </w:r>
          </w:p>
          <w:p w14:paraId="0AB5BBD8"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Sektor</w:t>
            </w:r>
            <w:r w:rsidRPr="00C30E28">
              <w:rPr>
                <w:rFonts w:ascii="Arial" w:hAnsi="Arial" w:cs="Arial"/>
                <w:sz w:val="16"/>
                <w:szCs w:val="18"/>
                <w:lang w:val="cs-CZ"/>
              </w:rPr>
              <w:tab/>
            </w:r>
          </w:p>
          <w:p w14:paraId="78F415D9"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Ulice</w:t>
            </w:r>
            <w:r w:rsidRPr="00C30E28">
              <w:rPr>
                <w:rFonts w:ascii="Arial" w:hAnsi="Arial" w:cs="Arial"/>
                <w:sz w:val="16"/>
                <w:szCs w:val="18"/>
                <w:lang w:val="cs-CZ"/>
              </w:rPr>
              <w:tab/>
            </w:r>
          </w:p>
          <w:p w14:paraId="46F71181"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 úsek I</w:t>
            </w:r>
            <w:r w:rsidRPr="00C30E28">
              <w:rPr>
                <w:rFonts w:ascii="Arial" w:hAnsi="Arial" w:cs="Arial"/>
                <w:sz w:val="16"/>
                <w:szCs w:val="18"/>
                <w:lang w:val="cs-CZ"/>
              </w:rPr>
              <w:tab/>
            </w:r>
          </w:p>
          <w:p w14:paraId="0F675C74"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 úsek II</w:t>
            </w:r>
            <w:r w:rsidRPr="00C30E28">
              <w:rPr>
                <w:rFonts w:ascii="Arial" w:hAnsi="Arial" w:cs="Arial"/>
                <w:sz w:val="16"/>
                <w:szCs w:val="18"/>
                <w:lang w:val="cs-CZ"/>
              </w:rPr>
              <w:tab/>
            </w:r>
          </w:p>
          <w:p w14:paraId="0B5298C6"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Datum realizace</w:t>
            </w:r>
            <w:r w:rsidRPr="00C30E28">
              <w:rPr>
                <w:rFonts w:ascii="Arial" w:hAnsi="Arial" w:cs="Arial"/>
                <w:sz w:val="16"/>
                <w:szCs w:val="18"/>
                <w:lang w:val="cs-CZ"/>
              </w:rPr>
              <w:tab/>
            </w:r>
          </w:p>
          <w:p w14:paraId="7ABB941B"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Datum převzetí</w:t>
            </w:r>
            <w:r w:rsidRPr="00C30E28">
              <w:rPr>
                <w:rFonts w:ascii="Arial" w:hAnsi="Arial" w:cs="Arial"/>
                <w:sz w:val="16"/>
                <w:szCs w:val="18"/>
                <w:lang w:val="cs-CZ"/>
              </w:rPr>
              <w:tab/>
            </w:r>
          </w:p>
          <w:p w14:paraId="092DC826"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Umístění</w:t>
            </w:r>
            <w:r w:rsidRPr="00C30E28">
              <w:rPr>
                <w:rFonts w:ascii="Arial" w:hAnsi="Arial" w:cs="Arial"/>
                <w:sz w:val="16"/>
                <w:szCs w:val="18"/>
                <w:lang w:val="cs-CZ"/>
              </w:rPr>
              <w:tab/>
            </w:r>
          </w:p>
          <w:p w14:paraId="3C64027E"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SSZ</w:t>
            </w:r>
            <w:r w:rsidRPr="00C30E28">
              <w:rPr>
                <w:rFonts w:ascii="Arial" w:hAnsi="Arial" w:cs="Arial"/>
                <w:sz w:val="16"/>
                <w:szCs w:val="18"/>
                <w:lang w:val="cs-CZ"/>
              </w:rPr>
              <w:tab/>
            </w:r>
          </w:p>
          <w:p w14:paraId="63C06773"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Napájení</w:t>
            </w:r>
          </w:p>
          <w:p w14:paraId="674D9226"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Výrobce a typ</w:t>
            </w:r>
            <w:r w:rsidRPr="00C30E28">
              <w:rPr>
                <w:rFonts w:ascii="Arial" w:hAnsi="Arial" w:cs="Arial"/>
                <w:sz w:val="16"/>
                <w:szCs w:val="18"/>
                <w:lang w:val="cs-CZ"/>
              </w:rPr>
              <w:tab/>
            </w:r>
          </w:p>
          <w:p w14:paraId="25ECA0CF"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Servisní organizace</w:t>
            </w:r>
          </w:p>
          <w:p w14:paraId="01E1F959"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Typ přenosu</w:t>
            </w:r>
          </w:p>
        </w:tc>
      </w:tr>
      <w:tr w:rsidR="008225DE" w:rsidRPr="00C30E28" w14:paraId="0CDA53FA" w14:textId="77777777" w:rsidTr="008225DE">
        <w:trPr>
          <w:cantSplit/>
        </w:trPr>
        <w:tc>
          <w:tcPr>
            <w:tcW w:w="3345" w:type="dxa"/>
            <w:vAlign w:val="center"/>
          </w:tcPr>
          <w:p w14:paraId="671EBE09" w14:textId="77777777" w:rsidR="008225DE" w:rsidRPr="00C30E28" w:rsidRDefault="008225DE" w:rsidP="008225DE">
            <w:pPr>
              <w:pStyle w:val="Contacttext"/>
              <w:rPr>
                <w:rFonts w:ascii="Arial" w:hAnsi="Arial" w:cs="Arial"/>
                <w:b/>
                <w:sz w:val="18"/>
                <w:szCs w:val="20"/>
                <w:lang w:val="cs-CZ"/>
              </w:rPr>
            </w:pPr>
            <w:r w:rsidRPr="00C30E28">
              <w:rPr>
                <w:rFonts w:ascii="Arial" w:hAnsi="Arial" w:cs="Arial"/>
                <w:b/>
                <w:sz w:val="18"/>
                <w:szCs w:val="20"/>
                <w:lang w:val="cs-CZ"/>
              </w:rPr>
              <w:t>Strategické dopravní detektory úsekové (SDDÚ)</w:t>
            </w:r>
          </w:p>
        </w:tc>
        <w:tc>
          <w:tcPr>
            <w:tcW w:w="1361" w:type="dxa"/>
            <w:vAlign w:val="center"/>
          </w:tcPr>
          <w:p w14:paraId="216D4E64" w14:textId="77777777" w:rsidR="008225DE" w:rsidRPr="00C30E28" w:rsidRDefault="008225DE" w:rsidP="008225DE">
            <w:pPr>
              <w:pStyle w:val="Contacttext"/>
              <w:jc w:val="center"/>
              <w:rPr>
                <w:rFonts w:ascii="Arial" w:hAnsi="Arial" w:cs="Arial"/>
                <w:sz w:val="16"/>
                <w:szCs w:val="18"/>
                <w:lang w:val="cs-CZ"/>
              </w:rPr>
            </w:pPr>
            <w:r w:rsidRPr="00C30E28">
              <w:rPr>
                <w:rFonts w:ascii="Arial" w:hAnsi="Arial" w:cs="Arial"/>
                <w:sz w:val="16"/>
                <w:szCs w:val="18"/>
                <w:lang w:val="cs-CZ"/>
              </w:rPr>
              <w:t>22</w:t>
            </w:r>
          </w:p>
        </w:tc>
        <w:tc>
          <w:tcPr>
            <w:tcW w:w="4365" w:type="dxa"/>
          </w:tcPr>
          <w:p w14:paraId="7965141D"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Externí inv.číslo</w:t>
            </w:r>
            <w:r w:rsidRPr="00C30E28">
              <w:rPr>
                <w:rFonts w:ascii="Arial" w:hAnsi="Arial" w:cs="Arial"/>
                <w:sz w:val="16"/>
                <w:szCs w:val="18"/>
                <w:lang w:val="cs-CZ"/>
              </w:rPr>
              <w:tab/>
            </w:r>
          </w:p>
          <w:p w14:paraId="35C188CF"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Zámek</w:t>
            </w:r>
            <w:r w:rsidRPr="00C30E28">
              <w:rPr>
                <w:rFonts w:ascii="Arial" w:hAnsi="Arial" w:cs="Arial"/>
                <w:sz w:val="16"/>
                <w:szCs w:val="18"/>
                <w:lang w:val="cs-CZ"/>
              </w:rPr>
              <w:tab/>
            </w:r>
          </w:p>
          <w:p w14:paraId="5CAA32CE"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Číslo</w:t>
            </w:r>
            <w:r w:rsidRPr="00C30E28">
              <w:rPr>
                <w:rFonts w:ascii="Arial" w:hAnsi="Arial" w:cs="Arial"/>
                <w:sz w:val="16"/>
                <w:szCs w:val="18"/>
                <w:lang w:val="cs-CZ"/>
              </w:rPr>
              <w:tab/>
            </w:r>
          </w:p>
          <w:p w14:paraId="086BFF3A"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Městská část</w:t>
            </w:r>
            <w:r w:rsidRPr="00C30E28">
              <w:rPr>
                <w:rFonts w:ascii="Arial" w:hAnsi="Arial" w:cs="Arial"/>
                <w:sz w:val="16"/>
                <w:szCs w:val="18"/>
                <w:lang w:val="cs-CZ"/>
              </w:rPr>
              <w:tab/>
            </w:r>
          </w:p>
          <w:p w14:paraId="322B073F"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Katastr</w:t>
            </w:r>
            <w:r w:rsidRPr="00C30E28">
              <w:rPr>
                <w:rFonts w:ascii="Arial" w:hAnsi="Arial" w:cs="Arial"/>
                <w:sz w:val="16"/>
                <w:szCs w:val="18"/>
                <w:lang w:val="cs-CZ"/>
              </w:rPr>
              <w:tab/>
            </w:r>
          </w:p>
          <w:p w14:paraId="37C1D80D"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Sektor</w:t>
            </w:r>
            <w:r w:rsidRPr="00C30E28">
              <w:rPr>
                <w:rFonts w:ascii="Arial" w:hAnsi="Arial" w:cs="Arial"/>
                <w:sz w:val="16"/>
                <w:szCs w:val="18"/>
                <w:lang w:val="cs-CZ"/>
              </w:rPr>
              <w:tab/>
            </w:r>
          </w:p>
          <w:p w14:paraId="228A2E3C"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Identifikátor</w:t>
            </w:r>
            <w:r w:rsidRPr="00C30E28">
              <w:rPr>
                <w:rFonts w:ascii="Arial" w:hAnsi="Arial" w:cs="Arial"/>
                <w:sz w:val="16"/>
                <w:szCs w:val="18"/>
                <w:lang w:val="cs-CZ"/>
              </w:rPr>
              <w:tab/>
            </w:r>
          </w:p>
          <w:p w14:paraId="2A1C8086"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Od</w:t>
            </w:r>
            <w:r w:rsidRPr="00C30E28">
              <w:rPr>
                <w:rFonts w:ascii="Arial" w:hAnsi="Arial" w:cs="Arial"/>
                <w:sz w:val="16"/>
                <w:szCs w:val="18"/>
                <w:lang w:val="cs-CZ"/>
              </w:rPr>
              <w:tab/>
            </w:r>
          </w:p>
          <w:p w14:paraId="227B6E85"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Do</w:t>
            </w:r>
            <w:r w:rsidRPr="00C30E28">
              <w:rPr>
                <w:rFonts w:ascii="Arial" w:hAnsi="Arial" w:cs="Arial"/>
                <w:sz w:val="16"/>
                <w:szCs w:val="18"/>
                <w:lang w:val="cs-CZ"/>
              </w:rPr>
              <w:tab/>
            </w:r>
          </w:p>
          <w:p w14:paraId="744BB5FC"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Napájení 1</w:t>
            </w:r>
            <w:r w:rsidRPr="00C30E28">
              <w:rPr>
                <w:rFonts w:ascii="Arial" w:hAnsi="Arial" w:cs="Arial"/>
                <w:sz w:val="16"/>
                <w:szCs w:val="18"/>
                <w:lang w:val="cs-CZ"/>
              </w:rPr>
              <w:tab/>
            </w:r>
          </w:p>
          <w:p w14:paraId="1791844D"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Napájení 2</w:t>
            </w:r>
          </w:p>
          <w:p w14:paraId="448D4C46"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Výrobce a typ</w:t>
            </w:r>
            <w:r w:rsidRPr="00C30E28">
              <w:rPr>
                <w:rFonts w:ascii="Arial" w:hAnsi="Arial" w:cs="Arial"/>
                <w:sz w:val="16"/>
                <w:szCs w:val="18"/>
                <w:lang w:val="cs-CZ"/>
              </w:rPr>
              <w:tab/>
            </w:r>
          </w:p>
          <w:p w14:paraId="7BB3EC26"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Servisní organizace</w:t>
            </w:r>
          </w:p>
          <w:p w14:paraId="40775C06"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Typ přenosu</w:t>
            </w:r>
            <w:r w:rsidRPr="00C30E28">
              <w:rPr>
                <w:rFonts w:ascii="Arial" w:hAnsi="Arial" w:cs="Arial"/>
                <w:sz w:val="16"/>
                <w:szCs w:val="18"/>
                <w:lang w:val="cs-CZ"/>
              </w:rPr>
              <w:tab/>
            </w:r>
          </w:p>
          <w:p w14:paraId="3E123383"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Datum realizace</w:t>
            </w:r>
          </w:p>
          <w:p w14:paraId="5B4F008E"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Datum převzetí</w:t>
            </w:r>
            <w:r w:rsidRPr="00C30E28">
              <w:rPr>
                <w:rFonts w:ascii="Arial" w:hAnsi="Arial" w:cs="Arial"/>
                <w:sz w:val="16"/>
                <w:szCs w:val="18"/>
                <w:lang w:val="cs-CZ"/>
              </w:rPr>
              <w:tab/>
            </w:r>
          </w:p>
          <w:p w14:paraId="00D52ADF" w14:textId="77777777" w:rsidR="008225DE" w:rsidRPr="00C30E28" w:rsidRDefault="008225DE" w:rsidP="00C45283">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Délka</w:t>
            </w:r>
          </w:p>
        </w:tc>
      </w:tr>
      <w:tr w:rsidR="008225DE" w:rsidRPr="00C30E28" w14:paraId="557896F2" w14:textId="77777777" w:rsidTr="008225DE">
        <w:trPr>
          <w:cantSplit/>
        </w:trPr>
        <w:tc>
          <w:tcPr>
            <w:tcW w:w="3345" w:type="dxa"/>
            <w:vAlign w:val="center"/>
          </w:tcPr>
          <w:p w14:paraId="2ED462AF" w14:textId="77777777" w:rsidR="008225DE" w:rsidRPr="00C30E28" w:rsidRDefault="008225DE" w:rsidP="008225DE">
            <w:pPr>
              <w:pStyle w:val="Contacttext"/>
              <w:rPr>
                <w:rFonts w:ascii="Arial" w:hAnsi="Arial" w:cs="Arial"/>
                <w:b/>
                <w:sz w:val="18"/>
                <w:szCs w:val="20"/>
                <w:lang w:val="cs-CZ"/>
              </w:rPr>
            </w:pPr>
            <w:r w:rsidRPr="00C30E28">
              <w:rPr>
                <w:rFonts w:ascii="Arial" w:hAnsi="Arial" w:cs="Arial"/>
                <w:b/>
                <w:sz w:val="18"/>
                <w:szCs w:val="20"/>
                <w:lang w:val="cs-CZ"/>
              </w:rPr>
              <w:lastRenderedPageBreak/>
              <w:t>Strategické dopravní detektory řezové (SDDŘ)</w:t>
            </w:r>
          </w:p>
        </w:tc>
        <w:tc>
          <w:tcPr>
            <w:tcW w:w="1361" w:type="dxa"/>
            <w:vAlign w:val="center"/>
          </w:tcPr>
          <w:p w14:paraId="24DA8FC8" w14:textId="77777777" w:rsidR="008225DE" w:rsidRPr="00C30E28" w:rsidRDefault="008225DE" w:rsidP="008225DE">
            <w:pPr>
              <w:pStyle w:val="Contacttext"/>
              <w:jc w:val="center"/>
              <w:rPr>
                <w:rFonts w:ascii="Arial" w:hAnsi="Arial" w:cs="Arial"/>
                <w:sz w:val="16"/>
                <w:szCs w:val="18"/>
                <w:lang w:val="cs-CZ"/>
              </w:rPr>
            </w:pPr>
            <w:r w:rsidRPr="00C30E28">
              <w:rPr>
                <w:rFonts w:ascii="Arial" w:hAnsi="Arial" w:cs="Arial"/>
                <w:sz w:val="16"/>
                <w:szCs w:val="18"/>
                <w:lang w:val="cs-CZ"/>
              </w:rPr>
              <w:t>188</w:t>
            </w:r>
          </w:p>
        </w:tc>
        <w:tc>
          <w:tcPr>
            <w:tcW w:w="4365" w:type="dxa"/>
          </w:tcPr>
          <w:p w14:paraId="6FCAB053"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Externí inv.číslo</w:t>
            </w:r>
            <w:r w:rsidRPr="00C30E28">
              <w:rPr>
                <w:rFonts w:ascii="Arial" w:hAnsi="Arial" w:cs="Arial"/>
                <w:sz w:val="16"/>
                <w:szCs w:val="18"/>
                <w:lang w:val="cs-CZ"/>
              </w:rPr>
              <w:tab/>
            </w:r>
          </w:p>
          <w:p w14:paraId="4DDB5F58"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Číslo</w:t>
            </w:r>
          </w:p>
          <w:p w14:paraId="73E58683"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Městská část</w:t>
            </w:r>
          </w:p>
          <w:p w14:paraId="47663DBC"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Katastr</w:t>
            </w:r>
          </w:p>
          <w:p w14:paraId="385B2FBC"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Sektor</w:t>
            </w:r>
          </w:p>
          <w:p w14:paraId="1D43225B"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Ulice</w:t>
            </w:r>
            <w:r w:rsidRPr="00C30E28">
              <w:rPr>
                <w:rFonts w:ascii="Arial" w:hAnsi="Arial" w:cs="Arial"/>
                <w:sz w:val="16"/>
                <w:szCs w:val="18"/>
                <w:lang w:val="cs-CZ"/>
              </w:rPr>
              <w:tab/>
            </w:r>
          </w:p>
          <w:p w14:paraId="3389B57B"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 úsek I</w:t>
            </w:r>
          </w:p>
          <w:p w14:paraId="450400E8"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 úsek II</w:t>
            </w:r>
            <w:r w:rsidRPr="00C30E28">
              <w:rPr>
                <w:rFonts w:ascii="Arial" w:hAnsi="Arial" w:cs="Arial"/>
                <w:sz w:val="16"/>
                <w:szCs w:val="18"/>
                <w:lang w:val="cs-CZ"/>
              </w:rPr>
              <w:tab/>
            </w:r>
          </w:p>
          <w:p w14:paraId="45A39A39"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Identifikátor</w:t>
            </w:r>
            <w:r w:rsidRPr="00C30E28">
              <w:rPr>
                <w:rFonts w:ascii="Arial" w:hAnsi="Arial" w:cs="Arial"/>
                <w:sz w:val="16"/>
                <w:szCs w:val="18"/>
                <w:lang w:val="cs-CZ"/>
              </w:rPr>
              <w:tab/>
            </w:r>
          </w:p>
          <w:p w14:paraId="306063A9"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Lokalita</w:t>
            </w:r>
            <w:r w:rsidRPr="00C30E28">
              <w:rPr>
                <w:rFonts w:ascii="Arial" w:hAnsi="Arial" w:cs="Arial"/>
                <w:sz w:val="16"/>
                <w:szCs w:val="18"/>
                <w:lang w:val="cs-CZ"/>
              </w:rPr>
              <w:tab/>
            </w:r>
          </w:p>
          <w:p w14:paraId="7CDC13E5"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Napájení</w:t>
            </w:r>
          </w:p>
          <w:p w14:paraId="21F43FAA"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Datum převzetí</w:t>
            </w:r>
            <w:r w:rsidRPr="00C30E28">
              <w:rPr>
                <w:rFonts w:ascii="Arial" w:hAnsi="Arial" w:cs="Arial"/>
                <w:sz w:val="16"/>
                <w:szCs w:val="18"/>
                <w:lang w:val="cs-CZ"/>
              </w:rPr>
              <w:tab/>
            </w:r>
          </w:p>
          <w:p w14:paraId="323B1FD2"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Výrobce a typ</w:t>
            </w:r>
            <w:r w:rsidRPr="00C30E28">
              <w:rPr>
                <w:rFonts w:ascii="Arial" w:hAnsi="Arial" w:cs="Arial"/>
                <w:sz w:val="16"/>
                <w:szCs w:val="18"/>
                <w:lang w:val="cs-CZ"/>
              </w:rPr>
              <w:tab/>
            </w:r>
          </w:p>
          <w:p w14:paraId="21408492"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Servisní organizace</w:t>
            </w:r>
          </w:p>
          <w:p w14:paraId="432AA13E" w14:textId="77777777" w:rsidR="008225DE" w:rsidRPr="00C30E28" w:rsidRDefault="008225DE" w:rsidP="00C45283">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Typ přenosu</w:t>
            </w:r>
          </w:p>
        </w:tc>
      </w:tr>
      <w:tr w:rsidR="008225DE" w:rsidRPr="00C30E28" w14:paraId="37DE3EE2" w14:textId="77777777" w:rsidTr="008225DE">
        <w:trPr>
          <w:cantSplit/>
        </w:trPr>
        <w:tc>
          <w:tcPr>
            <w:tcW w:w="3345" w:type="dxa"/>
            <w:vAlign w:val="center"/>
          </w:tcPr>
          <w:p w14:paraId="0E43B070" w14:textId="77777777" w:rsidR="008225DE" w:rsidRPr="00C30E28" w:rsidRDefault="008225DE" w:rsidP="008225DE">
            <w:pPr>
              <w:pStyle w:val="Contacttext"/>
              <w:rPr>
                <w:rFonts w:ascii="Arial" w:hAnsi="Arial" w:cs="Arial"/>
                <w:b/>
                <w:sz w:val="18"/>
                <w:szCs w:val="20"/>
                <w:lang w:val="cs-CZ"/>
              </w:rPr>
            </w:pPr>
            <w:r w:rsidRPr="00C30E28">
              <w:rPr>
                <w:rFonts w:ascii="Arial" w:hAnsi="Arial" w:cs="Arial"/>
                <w:b/>
                <w:sz w:val="18"/>
                <w:szCs w:val="20"/>
                <w:lang w:val="cs-CZ"/>
              </w:rPr>
              <w:t>Klimatické vozovkové detektory (KVD)</w:t>
            </w:r>
          </w:p>
        </w:tc>
        <w:tc>
          <w:tcPr>
            <w:tcW w:w="1361" w:type="dxa"/>
            <w:vAlign w:val="center"/>
          </w:tcPr>
          <w:p w14:paraId="55D46917" w14:textId="77777777" w:rsidR="008225DE" w:rsidRPr="00C30E28" w:rsidRDefault="008225DE" w:rsidP="008225DE">
            <w:pPr>
              <w:pStyle w:val="Contacttext"/>
              <w:jc w:val="center"/>
              <w:rPr>
                <w:rFonts w:ascii="Arial" w:hAnsi="Arial" w:cs="Arial"/>
                <w:sz w:val="16"/>
                <w:szCs w:val="18"/>
                <w:lang w:val="cs-CZ"/>
              </w:rPr>
            </w:pPr>
            <w:r w:rsidRPr="00C30E28">
              <w:rPr>
                <w:rFonts w:ascii="Arial" w:hAnsi="Arial" w:cs="Arial"/>
                <w:sz w:val="16"/>
                <w:szCs w:val="18"/>
                <w:lang w:val="cs-CZ"/>
              </w:rPr>
              <w:t>28</w:t>
            </w:r>
          </w:p>
        </w:tc>
        <w:tc>
          <w:tcPr>
            <w:tcW w:w="4365" w:type="dxa"/>
          </w:tcPr>
          <w:p w14:paraId="50D07E3B"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Externí inv.číslo</w:t>
            </w:r>
            <w:r w:rsidRPr="00C30E28">
              <w:rPr>
                <w:rFonts w:ascii="Arial" w:hAnsi="Arial" w:cs="Arial"/>
                <w:sz w:val="16"/>
                <w:szCs w:val="18"/>
                <w:lang w:val="cs-CZ"/>
              </w:rPr>
              <w:tab/>
            </w:r>
          </w:p>
          <w:p w14:paraId="69878655"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Číslo</w:t>
            </w:r>
          </w:p>
          <w:p w14:paraId="0F39501C"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Městská část</w:t>
            </w:r>
          </w:p>
          <w:p w14:paraId="24C304DC"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Katastr</w:t>
            </w:r>
          </w:p>
          <w:p w14:paraId="689E38B9"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Sektor</w:t>
            </w:r>
          </w:p>
          <w:p w14:paraId="18F2F204"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Ulice</w:t>
            </w:r>
            <w:r w:rsidRPr="00C30E28">
              <w:rPr>
                <w:rFonts w:ascii="Arial" w:hAnsi="Arial" w:cs="Arial"/>
                <w:sz w:val="16"/>
                <w:szCs w:val="18"/>
                <w:lang w:val="cs-CZ"/>
              </w:rPr>
              <w:tab/>
            </w:r>
          </w:p>
          <w:p w14:paraId="3B3B5101"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 úsek I</w:t>
            </w:r>
          </w:p>
          <w:p w14:paraId="6D9F6D20"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 úsek II</w:t>
            </w:r>
            <w:r w:rsidRPr="00C30E28">
              <w:rPr>
                <w:rFonts w:ascii="Arial" w:hAnsi="Arial" w:cs="Arial"/>
                <w:sz w:val="16"/>
                <w:szCs w:val="18"/>
                <w:lang w:val="cs-CZ"/>
              </w:rPr>
              <w:tab/>
            </w:r>
          </w:p>
          <w:p w14:paraId="182A55B2"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Identifikátor</w:t>
            </w:r>
            <w:r w:rsidRPr="00C30E28">
              <w:rPr>
                <w:rFonts w:ascii="Arial" w:hAnsi="Arial" w:cs="Arial"/>
                <w:sz w:val="16"/>
                <w:szCs w:val="18"/>
                <w:lang w:val="cs-CZ"/>
              </w:rPr>
              <w:tab/>
            </w:r>
          </w:p>
          <w:p w14:paraId="2B2644E3"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Lokalita</w:t>
            </w:r>
            <w:r w:rsidRPr="00C30E28">
              <w:rPr>
                <w:rFonts w:ascii="Arial" w:hAnsi="Arial" w:cs="Arial"/>
                <w:sz w:val="16"/>
                <w:szCs w:val="18"/>
                <w:lang w:val="cs-CZ"/>
              </w:rPr>
              <w:tab/>
            </w:r>
          </w:p>
          <w:p w14:paraId="762D8D48"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Napájení</w:t>
            </w:r>
            <w:r w:rsidRPr="00C30E28">
              <w:rPr>
                <w:rFonts w:ascii="Arial" w:hAnsi="Arial" w:cs="Arial"/>
                <w:sz w:val="16"/>
                <w:szCs w:val="18"/>
                <w:lang w:val="cs-CZ"/>
              </w:rPr>
              <w:tab/>
            </w:r>
          </w:p>
          <w:p w14:paraId="4C91F4AC"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Datum realizace</w:t>
            </w:r>
          </w:p>
          <w:p w14:paraId="16644B85"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Datum převzetí</w:t>
            </w:r>
            <w:r w:rsidRPr="00C30E28">
              <w:rPr>
                <w:rFonts w:ascii="Arial" w:hAnsi="Arial" w:cs="Arial"/>
                <w:sz w:val="16"/>
                <w:szCs w:val="18"/>
                <w:lang w:val="cs-CZ"/>
              </w:rPr>
              <w:tab/>
            </w:r>
          </w:p>
          <w:p w14:paraId="20B1E969"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Výrobce a typ</w:t>
            </w:r>
            <w:r w:rsidRPr="00C30E28">
              <w:rPr>
                <w:rFonts w:ascii="Arial" w:hAnsi="Arial" w:cs="Arial"/>
                <w:sz w:val="16"/>
                <w:szCs w:val="18"/>
                <w:lang w:val="cs-CZ"/>
              </w:rPr>
              <w:tab/>
            </w:r>
          </w:p>
          <w:p w14:paraId="64542E8B"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Servisní organizace</w:t>
            </w:r>
          </w:p>
          <w:p w14:paraId="0C8A7CB1" w14:textId="77777777" w:rsidR="008225DE" w:rsidRPr="00C30E28" w:rsidRDefault="008225DE" w:rsidP="00C45283">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Typ přenosu</w:t>
            </w:r>
          </w:p>
        </w:tc>
      </w:tr>
      <w:tr w:rsidR="008225DE" w:rsidRPr="00C30E28" w14:paraId="61F279A3" w14:textId="77777777" w:rsidTr="008225DE">
        <w:trPr>
          <w:cantSplit/>
        </w:trPr>
        <w:tc>
          <w:tcPr>
            <w:tcW w:w="3345" w:type="dxa"/>
            <w:vAlign w:val="center"/>
          </w:tcPr>
          <w:p w14:paraId="641F40DC" w14:textId="77777777" w:rsidR="008225DE" w:rsidRPr="00C30E28" w:rsidRDefault="008225DE" w:rsidP="008225DE">
            <w:pPr>
              <w:pStyle w:val="Contacttext"/>
              <w:rPr>
                <w:rFonts w:ascii="Arial" w:hAnsi="Arial" w:cs="Arial"/>
                <w:b/>
                <w:sz w:val="18"/>
                <w:szCs w:val="20"/>
                <w:lang w:val="cs-CZ"/>
              </w:rPr>
            </w:pPr>
            <w:r w:rsidRPr="00C30E28">
              <w:rPr>
                <w:rFonts w:ascii="Arial" w:hAnsi="Arial" w:cs="Arial"/>
                <w:b/>
                <w:sz w:val="18"/>
                <w:szCs w:val="20"/>
                <w:lang w:val="cs-CZ"/>
              </w:rPr>
              <w:t>Imisní monitorovací stanice (IMS)</w:t>
            </w:r>
          </w:p>
        </w:tc>
        <w:tc>
          <w:tcPr>
            <w:tcW w:w="1361" w:type="dxa"/>
            <w:vAlign w:val="center"/>
          </w:tcPr>
          <w:p w14:paraId="1E08332E" w14:textId="77777777" w:rsidR="008225DE" w:rsidRPr="00C30E28" w:rsidRDefault="008225DE" w:rsidP="008225DE">
            <w:pPr>
              <w:pStyle w:val="Contacttext"/>
              <w:jc w:val="center"/>
              <w:rPr>
                <w:rFonts w:ascii="Arial" w:hAnsi="Arial" w:cs="Arial"/>
                <w:sz w:val="16"/>
                <w:szCs w:val="18"/>
                <w:lang w:val="cs-CZ"/>
              </w:rPr>
            </w:pPr>
            <w:r w:rsidRPr="00C30E28">
              <w:rPr>
                <w:rFonts w:ascii="Arial" w:hAnsi="Arial" w:cs="Arial"/>
                <w:sz w:val="16"/>
                <w:szCs w:val="18"/>
                <w:lang w:val="cs-CZ"/>
              </w:rPr>
              <w:t>30</w:t>
            </w:r>
          </w:p>
        </w:tc>
        <w:tc>
          <w:tcPr>
            <w:tcW w:w="4365" w:type="dxa"/>
          </w:tcPr>
          <w:p w14:paraId="3BA03DD5"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Číslo</w:t>
            </w:r>
          </w:p>
          <w:p w14:paraId="0D70F138"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Městská část</w:t>
            </w:r>
          </w:p>
          <w:p w14:paraId="40E2A6D8"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Katastr</w:t>
            </w:r>
          </w:p>
          <w:p w14:paraId="52277A78"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Sektor</w:t>
            </w:r>
          </w:p>
          <w:p w14:paraId="4F922ACE"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Ulice</w:t>
            </w:r>
            <w:r w:rsidRPr="00C30E28">
              <w:rPr>
                <w:rFonts w:ascii="Arial" w:hAnsi="Arial" w:cs="Arial"/>
                <w:sz w:val="16"/>
                <w:szCs w:val="18"/>
                <w:lang w:val="cs-CZ"/>
              </w:rPr>
              <w:tab/>
            </w:r>
          </w:p>
          <w:p w14:paraId="3580F92D"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 úsek I</w:t>
            </w:r>
          </w:p>
          <w:p w14:paraId="2FE4131B"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 úsek II</w:t>
            </w:r>
            <w:r w:rsidRPr="00C30E28">
              <w:rPr>
                <w:rFonts w:ascii="Arial" w:hAnsi="Arial" w:cs="Arial"/>
                <w:sz w:val="16"/>
                <w:szCs w:val="18"/>
                <w:lang w:val="cs-CZ"/>
              </w:rPr>
              <w:tab/>
            </w:r>
          </w:p>
          <w:p w14:paraId="5BBDD1E4"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Identifikátor</w:t>
            </w:r>
            <w:r w:rsidRPr="00C30E28">
              <w:rPr>
                <w:rFonts w:ascii="Arial" w:hAnsi="Arial" w:cs="Arial"/>
                <w:sz w:val="16"/>
                <w:szCs w:val="18"/>
                <w:lang w:val="cs-CZ"/>
              </w:rPr>
              <w:tab/>
            </w:r>
          </w:p>
          <w:p w14:paraId="1C2A04ED"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Popis</w:t>
            </w:r>
          </w:p>
          <w:p w14:paraId="130BBD8F"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Lokalita</w:t>
            </w:r>
            <w:r w:rsidRPr="00C30E28">
              <w:rPr>
                <w:rFonts w:ascii="Arial" w:hAnsi="Arial" w:cs="Arial"/>
                <w:sz w:val="16"/>
                <w:szCs w:val="18"/>
                <w:lang w:val="cs-CZ"/>
              </w:rPr>
              <w:tab/>
            </w:r>
          </w:p>
          <w:p w14:paraId="4473D909"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Napájení</w:t>
            </w:r>
          </w:p>
          <w:p w14:paraId="2B5A100D"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Výrobce a typ</w:t>
            </w:r>
            <w:r w:rsidRPr="00C30E28">
              <w:rPr>
                <w:rFonts w:ascii="Arial" w:hAnsi="Arial" w:cs="Arial"/>
                <w:sz w:val="16"/>
                <w:szCs w:val="18"/>
                <w:lang w:val="cs-CZ"/>
              </w:rPr>
              <w:tab/>
            </w:r>
          </w:p>
          <w:p w14:paraId="39269E23"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Servisní organizace</w:t>
            </w:r>
          </w:p>
          <w:p w14:paraId="198D6F45" w14:textId="77777777" w:rsidR="008225DE" w:rsidRPr="00C30E28" w:rsidRDefault="008225DE" w:rsidP="00C45283">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Typ přenosu</w:t>
            </w:r>
          </w:p>
        </w:tc>
      </w:tr>
      <w:tr w:rsidR="008225DE" w:rsidRPr="00C30E28" w14:paraId="554BB186" w14:textId="77777777" w:rsidTr="008225DE">
        <w:trPr>
          <w:cantSplit/>
        </w:trPr>
        <w:tc>
          <w:tcPr>
            <w:tcW w:w="3345" w:type="dxa"/>
            <w:vAlign w:val="center"/>
          </w:tcPr>
          <w:p w14:paraId="2E315EAC" w14:textId="77777777" w:rsidR="008225DE" w:rsidRPr="00C30E28" w:rsidRDefault="008225DE" w:rsidP="008225DE">
            <w:pPr>
              <w:pStyle w:val="Contacttext"/>
              <w:rPr>
                <w:rFonts w:ascii="Arial" w:hAnsi="Arial" w:cs="Arial"/>
                <w:b/>
                <w:sz w:val="18"/>
                <w:szCs w:val="20"/>
                <w:lang w:val="cs-CZ"/>
              </w:rPr>
            </w:pPr>
            <w:r w:rsidRPr="00C30E28">
              <w:rPr>
                <w:rFonts w:ascii="Arial" w:hAnsi="Arial" w:cs="Arial"/>
                <w:b/>
                <w:sz w:val="18"/>
                <w:szCs w:val="20"/>
                <w:lang w:val="cs-CZ"/>
              </w:rPr>
              <w:lastRenderedPageBreak/>
              <w:t>Zařízení pro provozní informace (ZPI)</w:t>
            </w:r>
          </w:p>
        </w:tc>
        <w:tc>
          <w:tcPr>
            <w:tcW w:w="1361" w:type="dxa"/>
            <w:vAlign w:val="center"/>
          </w:tcPr>
          <w:p w14:paraId="3709BB03" w14:textId="77777777" w:rsidR="008225DE" w:rsidRPr="00C30E28" w:rsidRDefault="008225DE" w:rsidP="008225DE">
            <w:pPr>
              <w:pStyle w:val="Contacttext"/>
              <w:jc w:val="center"/>
              <w:rPr>
                <w:rFonts w:ascii="Arial" w:hAnsi="Arial" w:cs="Arial"/>
                <w:sz w:val="16"/>
                <w:szCs w:val="18"/>
                <w:lang w:val="cs-CZ"/>
              </w:rPr>
            </w:pPr>
            <w:r w:rsidRPr="00C30E28">
              <w:rPr>
                <w:rFonts w:ascii="Arial" w:hAnsi="Arial" w:cs="Arial"/>
                <w:sz w:val="16"/>
                <w:szCs w:val="18"/>
                <w:lang w:val="cs-CZ"/>
              </w:rPr>
              <w:t>65</w:t>
            </w:r>
          </w:p>
        </w:tc>
        <w:tc>
          <w:tcPr>
            <w:tcW w:w="4365" w:type="dxa"/>
          </w:tcPr>
          <w:p w14:paraId="0B58235B"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Externí inv.číslo</w:t>
            </w:r>
          </w:p>
          <w:p w14:paraId="4F51158D"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Zámek</w:t>
            </w:r>
          </w:p>
          <w:p w14:paraId="74B4A49A"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Číslo</w:t>
            </w:r>
          </w:p>
          <w:p w14:paraId="511B94BE"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Městská část</w:t>
            </w:r>
          </w:p>
          <w:p w14:paraId="2A260CF9"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Katastr</w:t>
            </w:r>
          </w:p>
          <w:p w14:paraId="10CC7F08"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Sektor</w:t>
            </w:r>
          </w:p>
          <w:p w14:paraId="10320FD4"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Ulice</w:t>
            </w:r>
            <w:r w:rsidRPr="00C30E28">
              <w:rPr>
                <w:rFonts w:ascii="Arial" w:hAnsi="Arial" w:cs="Arial"/>
                <w:sz w:val="16"/>
                <w:szCs w:val="18"/>
                <w:lang w:val="cs-CZ"/>
              </w:rPr>
              <w:tab/>
            </w:r>
          </w:p>
          <w:p w14:paraId="6B95FB26"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 úsek I</w:t>
            </w:r>
          </w:p>
          <w:p w14:paraId="73D0D76A"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 úsek II</w:t>
            </w:r>
            <w:r w:rsidRPr="00C30E28">
              <w:rPr>
                <w:rFonts w:ascii="Arial" w:hAnsi="Arial" w:cs="Arial"/>
                <w:sz w:val="16"/>
                <w:szCs w:val="18"/>
                <w:lang w:val="cs-CZ"/>
              </w:rPr>
              <w:tab/>
            </w:r>
          </w:p>
          <w:p w14:paraId="2DE4EC07"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Identifikátor</w:t>
            </w:r>
            <w:r w:rsidRPr="00C30E28">
              <w:rPr>
                <w:rFonts w:ascii="Arial" w:hAnsi="Arial" w:cs="Arial"/>
                <w:sz w:val="16"/>
                <w:szCs w:val="18"/>
                <w:lang w:val="cs-CZ"/>
              </w:rPr>
              <w:tab/>
            </w:r>
          </w:p>
          <w:p w14:paraId="423F9F63"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Lokalita</w:t>
            </w:r>
            <w:r w:rsidRPr="00C30E28">
              <w:rPr>
                <w:rFonts w:ascii="Arial" w:hAnsi="Arial" w:cs="Arial"/>
                <w:sz w:val="16"/>
                <w:szCs w:val="18"/>
                <w:lang w:val="cs-CZ"/>
              </w:rPr>
              <w:tab/>
            </w:r>
          </w:p>
          <w:p w14:paraId="1DD26073"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Napájení</w:t>
            </w:r>
          </w:p>
          <w:p w14:paraId="2ACADA32"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Hodnota jističe</w:t>
            </w:r>
            <w:r w:rsidRPr="00C30E28">
              <w:rPr>
                <w:rFonts w:ascii="Arial" w:hAnsi="Arial" w:cs="Arial"/>
                <w:sz w:val="16"/>
                <w:szCs w:val="18"/>
                <w:lang w:val="cs-CZ"/>
              </w:rPr>
              <w:tab/>
            </w:r>
          </w:p>
          <w:p w14:paraId="43216F67"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Datum realizace</w:t>
            </w:r>
          </w:p>
          <w:p w14:paraId="74BBA7F1"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Datum převzetí</w:t>
            </w:r>
            <w:r w:rsidRPr="00C30E28">
              <w:rPr>
                <w:rFonts w:ascii="Arial" w:hAnsi="Arial" w:cs="Arial"/>
                <w:sz w:val="16"/>
                <w:szCs w:val="18"/>
                <w:lang w:val="cs-CZ"/>
              </w:rPr>
              <w:tab/>
            </w:r>
          </w:p>
          <w:p w14:paraId="5E26CD79"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Výrobce a typ</w:t>
            </w:r>
            <w:r w:rsidRPr="00C30E28">
              <w:rPr>
                <w:rFonts w:ascii="Arial" w:hAnsi="Arial" w:cs="Arial"/>
                <w:sz w:val="16"/>
                <w:szCs w:val="18"/>
                <w:lang w:val="cs-CZ"/>
              </w:rPr>
              <w:tab/>
            </w:r>
          </w:p>
          <w:p w14:paraId="11A57DCA"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Servisní organizace</w:t>
            </w:r>
          </w:p>
          <w:p w14:paraId="14D77844"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Druh zobrazované informace</w:t>
            </w:r>
          </w:p>
          <w:p w14:paraId="292D7FED"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Typ ovládání</w:t>
            </w:r>
            <w:r w:rsidRPr="00C30E28">
              <w:rPr>
                <w:rFonts w:ascii="Arial" w:hAnsi="Arial" w:cs="Arial"/>
                <w:sz w:val="16"/>
                <w:szCs w:val="18"/>
                <w:lang w:val="cs-CZ"/>
              </w:rPr>
              <w:tab/>
            </w:r>
          </w:p>
          <w:p w14:paraId="51917BEA" w14:textId="77777777" w:rsidR="008225DE" w:rsidRPr="00C30E28" w:rsidRDefault="008225DE" w:rsidP="00C45283">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Typ přenosu</w:t>
            </w:r>
          </w:p>
        </w:tc>
      </w:tr>
      <w:tr w:rsidR="008225DE" w:rsidRPr="00C30E28" w14:paraId="287A7154" w14:textId="77777777" w:rsidTr="008225DE">
        <w:trPr>
          <w:cantSplit/>
        </w:trPr>
        <w:tc>
          <w:tcPr>
            <w:tcW w:w="3345" w:type="dxa"/>
            <w:vAlign w:val="center"/>
          </w:tcPr>
          <w:p w14:paraId="53E642A3" w14:textId="77777777" w:rsidR="008225DE" w:rsidRPr="00C30E28" w:rsidRDefault="008225DE" w:rsidP="008225DE">
            <w:pPr>
              <w:pStyle w:val="Contacttext"/>
              <w:rPr>
                <w:rFonts w:ascii="Arial" w:hAnsi="Arial" w:cs="Arial"/>
                <w:b/>
                <w:sz w:val="18"/>
                <w:szCs w:val="20"/>
                <w:lang w:val="cs-CZ"/>
              </w:rPr>
            </w:pPr>
            <w:r w:rsidRPr="00C30E28">
              <w:rPr>
                <w:rFonts w:ascii="Arial" w:hAnsi="Arial" w:cs="Arial"/>
                <w:b/>
                <w:sz w:val="18"/>
                <w:szCs w:val="20"/>
                <w:lang w:val="cs-CZ"/>
              </w:rPr>
              <w:t>Proměnné dopravní znační (PDZ)</w:t>
            </w:r>
          </w:p>
        </w:tc>
        <w:tc>
          <w:tcPr>
            <w:tcW w:w="1361" w:type="dxa"/>
            <w:vAlign w:val="center"/>
          </w:tcPr>
          <w:p w14:paraId="439742B4" w14:textId="77777777" w:rsidR="008225DE" w:rsidRPr="00C30E28" w:rsidRDefault="008225DE" w:rsidP="008225DE">
            <w:pPr>
              <w:pStyle w:val="Contacttext"/>
              <w:jc w:val="center"/>
              <w:rPr>
                <w:rFonts w:ascii="Arial" w:hAnsi="Arial" w:cs="Arial"/>
                <w:sz w:val="16"/>
                <w:szCs w:val="18"/>
                <w:lang w:val="cs-CZ"/>
              </w:rPr>
            </w:pPr>
            <w:r w:rsidRPr="00C30E28">
              <w:rPr>
                <w:rFonts w:ascii="Arial" w:hAnsi="Arial" w:cs="Arial"/>
                <w:sz w:val="16"/>
                <w:szCs w:val="18"/>
                <w:lang w:val="cs-CZ"/>
              </w:rPr>
              <w:t>94</w:t>
            </w:r>
          </w:p>
        </w:tc>
        <w:tc>
          <w:tcPr>
            <w:tcW w:w="4365" w:type="dxa"/>
          </w:tcPr>
          <w:p w14:paraId="1CE6C4EA"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Číslo</w:t>
            </w:r>
          </w:p>
          <w:p w14:paraId="5C1D1076"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Městská část</w:t>
            </w:r>
          </w:p>
          <w:p w14:paraId="620D5555"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Katastr</w:t>
            </w:r>
          </w:p>
          <w:p w14:paraId="348F8F3F"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Sektor</w:t>
            </w:r>
          </w:p>
          <w:p w14:paraId="027736E9"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Ulice</w:t>
            </w:r>
            <w:r w:rsidRPr="00C30E28">
              <w:rPr>
                <w:rFonts w:ascii="Arial" w:hAnsi="Arial" w:cs="Arial"/>
                <w:sz w:val="16"/>
                <w:szCs w:val="18"/>
                <w:lang w:val="cs-CZ"/>
              </w:rPr>
              <w:tab/>
            </w:r>
          </w:p>
          <w:p w14:paraId="32824603"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 úsek I</w:t>
            </w:r>
          </w:p>
          <w:p w14:paraId="4AC4B1DD"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 úsek II</w:t>
            </w:r>
            <w:r w:rsidRPr="00C30E28">
              <w:rPr>
                <w:rFonts w:ascii="Arial" w:hAnsi="Arial" w:cs="Arial"/>
                <w:sz w:val="16"/>
                <w:szCs w:val="18"/>
                <w:lang w:val="cs-CZ"/>
              </w:rPr>
              <w:tab/>
            </w:r>
          </w:p>
          <w:p w14:paraId="76E854C8"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Identifikátor</w:t>
            </w:r>
            <w:r w:rsidRPr="00C30E28">
              <w:rPr>
                <w:rFonts w:ascii="Arial" w:hAnsi="Arial" w:cs="Arial"/>
                <w:sz w:val="16"/>
                <w:szCs w:val="18"/>
                <w:lang w:val="cs-CZ"/>
              </w:rPr>
              <w:tab/>
            </w:r>
          </w:p>
          <w:p w14:paraId="4A097344"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Popis</w:t>
            </w:r>
          </w:p>
          <w:p w14:paraId="6797E638"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Lokalita</w:t>
            </w:r>
            <w:r w:rsidRPr="00C30E28">
              <w:rPr>
                <w:rFonts w:ascii="Arial" w:hAnsi="Arial" w:cs="Arial"/>
                <w:sz w:val="16"/>
                <w:szCs w:val="18"/>
                <w:lang w:val="cs-CZ"/>
              </w:rPr>
              <w:tab/>
            </w:r>
          </w:p>
          <w:p w14:paraId="4967EF79"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Napájení</w:t>
            </w:r>
          </w:p>
          <w:p w14:paraId="335ADBD6"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Výrobce a typ</w:t>
            </w:r>
            <w:r w:rsidRPr="00C30E28">
              <w:rPr>
                <w:rFonts w:ascii="Arial" w:hAnsi="Arial" w:cs="Arial"/>
                <w:sz w:val="16"/>
                <w:szCs w:val="18"/>
                <w:lang w:val="cs-CZ"/>
              </w:rPr>
              <w:tab/>
            </w:r>
          </w:p>
          <w:p w14:paraId="3FB06347"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Servisní organizace</w:t>
            </w:r>
          </w:p>
          <w:p w14:paraId="6CDD8005"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Druh zobrazované informace</w:t>
            </w:r>
          </w:p>
          <w:p w14:paraId="088528DF"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Typ ovládání</w:t>
            </w:r>
            <w:r w:rsidRPr="00C30E28">
              <w:rPr>
                <w:rFonts w:ascii="Arial" w:hAnsi="Arial" w:cs="Arial"/>
                <w:sz w:val="16"/>
                <w:szCs w:val="18"/>
                <w:lang w:val="cs-CZ"/>
              </w:rPr>
              <w:tab/>
            </w:r>
          </w:p>
          <w:p w14:paraId="777D9999" w14:textId="77777777" w:rsidR="008225DE" w:rsidRPr="00C30E28" w:rsidRDefault="008225DE" w:rsidP="00C45283">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Typ přenosu</w:t>
            </w:r>
          </w:p>
        </w:tc>
      </w:tr>
      <w:tr w:rsidR="008225DE" w:rsidRPr="00C30E28" w14:paraId="023B4334" w14:textId="77777777" w:rsidTr="008225DE">
        <w:trPr>
          <w:cantSplit/>
        </w:trPr>
        <w:tc>
          <w:tcPr>
            <w:tcW w:w="3345" w:type="dxa"/>
            <w:vAlign w:val="center"/>
          </w:tcPr>
          <w:p w14:paraId="7C5A68F9" w14:textId="77777777" w:rsidR="008225DE" w:rsidRPr="00C30E28" w:rsidRDefault="008225DE" w:rsidP="008225DE">
            <w:pPr>
              <w:pStyle w:val="Contacttext"/>
              <w:rPr>
                <w:rFonts w:ascii="Arial" w:hAnsi="Arial" w:cs="Arial"/>
                <w:b/>
                <w:sz w:val="18"/>
                <w:szCs w:val="20"/>
                <w:lang w:val="cs-CZ"/>
              </w:rPr>
            </w:pPr>
            <w:r w:rsidRPr="00C30E28">
              <w:rPr>
                <w:rFonts w:ascii="Arial" w:hAnsi="Arial" w:cs="Arial"/>
                <w:b/>
                <w:sz w:val="18"/>
                <w:szCs w:val="20"/>
                <w:lang w:val="cs-CZ"/>
              </w:rPr>
              <w:lastRenderedPageBreak/>
              <w:t>Radary a ukazatele rychlosti</w:t>
            </w:r>
          </w:p>
        </w:tc>
        <w:tc>
          <w:tcPr>
            <w:tcW w:w="1361" w:type="dxa"/>
            <w:vAlign w:val="center"/>
          </w:tcPr>
          <w:p w14:paraId="337A00E8" w14:textId="77777777" w:rsidR="008225DE" w:rsidRPr="00C30E28" w:rsidRDefault="008225DE" w:rsidP="008225DE">
            <w:pPr>
              <w:pStyle w:val="Contacttext"/>
              <w:jc w:val="center"/>
              <w:rPr>
                <w:rFonts w:ascii="Arial" w:hAnsi="Arial" w:cs="Arial"/>
                <w:sz w:val="16"/>
                <w:szCs w:val="18"/>
                <w:lang w:val="cs-CZ"/>
              </w:rPr>
            </w:pPr>
            <w:r w:rsidRPr="00C30E28">
              <w:rPr>
                <w:rFonts w:ascii="Arial" w:hAnsi="Arial" w:cs="Arial"/>
                <w:sz w:val="16"/>
                <w:szCs w:val="18"/>
                <w:lang w:val="cs-CZ"/>
              </w:rPr>
              <w:t>128</w:t>
            </w:r>
          </w:p>
        </w:tc>
        <w:tc>
          <w:tcPr>
            <w:tcW w:w="4365" w:type="dxa"/>
          </w:tcPr>
          <w:p w14:paraId="6A81A636"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Externí inv.číslo</w:t>
            </w:r>
          </w:p>
          <w:p w14:paraId="0AD24EF8"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Číslo</w:t>
            </w:r>
          </w:p>
          <w:p w14:paraId="412C4268"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Městská část</w:t>
            </w:r>
          </w:p>
          <w:p w14:paraId="59FC601A"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Katastr</w:t>
            </w:r>
          </w:p>
          <w:p w14:paraId="41FFBADC"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Sektor</w:t>
            </w:r>
          </w:p>
          <w:p w14:paraId="0AB0559A"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Ulice</w:t>
            </w:r>
            <w:r w:rsidRPr="00C30E28">
              <w:rPr>
                <w:rFonts w:ascii="Arial" w:hAnsi="Arial" w:cs="Arial"/>
                <w:sz w:val="16"/>
                <w:szCs w:val="18"/>
                <w:lang w:val="cs-CZ"/>
              </w:rPr>
              <w:tab/>
            </w:r>
          </w:p>
          <w:p w14:paraId="29D0B9F5"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 úsek I</w:t>
            </w:r>
          </w:p>
          <w:p w14:paraId="477AAAA5"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 úsek II</w:t>
            </w:r>
            <w:r w:rsidRPr="00C30E28">
              <w:rPr>
                <w:rFonts w:ascii="Arial" w:hAnsi="Arial" w:cs="Arial"/>
                <w:sz w:val="16"/>
                <w:szCs w:val="18"/>
                <w:lang w:val="cs-CZ"/>
              </w:rPr>
              <w:tab/>
            </w:r>
          </w:p>
          <w:p w14:paraId="47F15016"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Identifikátor</w:t>
            </w:r>
            <w:r w:rsidRPr="00C30E28">
              <w:rPr>
                <w:rFonts w:ascii="Arial" w:hAnsi="Arial" w:cs="Arial"/>
                <w:sz w:val="16"/>
                <w:szCs w:val="18"/>
                <w:lang w:val="cs-CZ"/>
              </w:rPr>
              <w:tab/>
            </w:r>
          </w:p>
          <w:p w14:paraId="0F9A3529"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Lokalita</w:t>
            </w:r>
            <w:r w:rsidRPr="00C30E28">
              <w:rPr>
                <w:rFonts w:ascii="Arial" w:hAnsi="Arial" w:cs="Arial"/>
                <w:sz w:val="16"/>
                <w:szCs w:val="18"/>
                <w:lang w:val="cs-CZ"/>
              </w:rPr>
              <w:tab/>
            </w:r>
          </w:p>
          <w:p w14:paraId="29F61F37"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Napájení</w:t>
            </w:r>
          </w:p>
          <w:p w14:paraId="62185918"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Výrobce a typ</w:t>
            </w:r>
            <w:r w:rsidRPr="00C30E28">
              <w:rPr>
                <w:rFonts w:ascii="Arial" w:hAnsi="Arial" w:cs="Arial"/>
                <w:sz w:val="16"/>
                <w:szCs w:val="18"/>
                <w:lang w:val="cs-CZ"/>
              </w:rPr>
              <w:tab/>
            </w:r>
          </w:p>
          <w:p w14:paraId="5B1EDEEF" w14:textId="77777777" w:rsidR="008225DE" w:rsidRPr="00C30E28" w:rsidRDefault="008225DE" w:rsidP="00C45283">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Servisní organizace</w:t>
            </w:r>
          </w:p>
          <w:p w14:paraId="4A5B6245"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Druh zobrazované informace</w:t>
            </w:r>
          </w:p>
          <w:p w14:paraId="2ED5DD0A"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Typ ovládání</w:t>
            </w:r>
            <w:r w:rsidRPr="00C30E28">
              <w:rPr>
                <w:rFonts w:ascii="Arial" w:hAnsi="Arial" w:cs="Arial"/>
                <w:sz w:val="16"/>
                <w:szCs w:val="18"/>
                <w:lang w:val="cs-CZ"/>
              </w:rPr>
              <w:tab/>
            </w:r>
          </w:p>
          <w:p w14:paraId="5D8D98A8"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Typ přenosu</w:t>
            </w:r>
          </w:p>
          <w:p w14:paraId="1C263E93" w14:textId="77777777" w:rsidR="008225DE" w:rsidRPr="00C30E28" w:rsidRDefault="008225DE" w:rsidP="00C45283">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Režim provozu</w:t>
            </w:r>
          </w:p>
        </w:tc>
      </w:tr>
      <w:tr w:rsidR="008225DE" w:rsidRPr="00C30E28" w14:paraId="344D6848" w14:textId="77777777" w:rsidTr="008225DE">
        <w:trPr>
          <w:cantSplit/>
        </w:trPr>
        <w:tc>
          <w:tcPr>
            <w:tcW w:w="3345" w:type="dxa"/>
            <w:vAlign w:val="center"/>
          </w:tcPr>
          <w:p w14:paraId="368DE567" w14:textId="77777777" w:rsidR="008225DE" w:rsidRPr="00C30E28" w:rsidRDefault="008225DE" w:rsidP="008225DE">
            <w:pPr>
              <w:pStyle w:val="Contacttext"/>
              <w:rPr>
                <w:rFonts w:ascii="Arial" w:hAnsi="Arial" w:cs="Arial"/>
                <w:b/>
                <w:sz w:val="18"/>
                <w:szCs w:val="20"/>
                <w:lang w:val="cs-CZ"/>
              </w:rPr>
            </w:pPr>
            <w:r w:rsidRPr="00C30E28">
              <w:rPr>
                <w:rFonts w:ascii="Arial" w:hAnsi="Arial" w:cs="Arial"/>
                <w:b/>
                <w:sz w:val="18"/>
                <w:szCs w:val="20"/>
                <w:lang w:val="cs-CZ"/>
              </w:rPr>
              <w:t>LED dopravní značky</w:t>
            </w:r>
          </w:p>
        </w:tc>
        <w:tc>
          <w:tcPr>
            <w:tcW w:w="1361" w:type="dxa"/>
            <w:vAlign w:val="center"/>
          </w:tcPr>
          <w:p w14:paraId="7CA66D25" w14:textId="77777777" w:rsidR="008225DE" w:rsidRPr="00C30E28" w:rsidRDefault="008225DE" w:rsidP="008225DE">
            <w:pPr>
              <w:pStyle w:val="Contacttext"/>
              <w:jc w:val="center"/>
              <w:rPr>
                <w:rFonts w:ascii="Arial" w:hAnsi="Arial" w:cs="Arial"/>
                <w:sz w:val="16"/>
                <w:szCs w:val="18"/>
                <w:lang w:val="cs-CZ"/>
              </w:rPr>
            </w:pPr>
            <w:r w:rsidRPr="00C30E28">
              <w:rPr>
                <w:rFonts w:ascii="Arial" w:hAnsi="Arial" w:cs="Arial"/>
                <w:sz w:val="16"/>
                <w:szCs w:val="18"/>
                <w:lang w:val="cs-CZ"/>
              </w:rPr>
              <w:t>191</w:t>
            </w:r>
          </w:p>
        </w:tc>
        <w:tc>
          <w:tcPr>
            <w:tcW w:w="4365" w:type="dxa"/>
          </w:tcPr>
          <w:p w14:paraId="17B61549"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Externí inv.číslo</w:t>
            </w:r>
            <w:r w:rsidRPr="00C30E28">
              <w:rPr>
                <w:rFonts w:ascii="Arial" w:hAnsi="Arial" w:cs="Arial"/>
                <w:sz w:val="16"/>
                <w:szCs w:val="18"/>
                <w:lang w:val="cs-CZ"/>
              </w:rPr>
              <w:tab/>
            </w:r>
          </w:p>
          <w:p w14:paraId="3F5B5A46"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Číslo</w:t>
            </w:r>
          </w:p>
          <w:p w14:paraId="2EA31795"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Městská část</w:t>
            </w:r>
          </w:p>
          <w:p w14:paraId="41CC750A"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Katastr</w:t>
            </w:r>
          </w:p>
          <w:p w14:paraId="5BB2C62A"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Sektor</w:t>
            </w:r>
          </w:p>
          <w:p w14:paraId="746928AC"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Ulice</w:t>
            </w:r>
            <w:r w:rsidRPr="00C30E28">
              <w:rPr>
                <w:rFonts w:ascii="Arial" w:hAnsi="Arial" w:cs="Arial"/>
                <w:sz w:val="16"/>
                <w:szCs w:val="18"/>
                <w:lang w:val="cs-CZ"/>
              </w:rPr>
              <w:tab/>
            </w:r>
          </w:p>
          <w:p w14:paraId="014A5283"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 úsek I</w:t>
            </w:r>
          </w:p>
          <w:p w14:paraId="1B4C212B"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 úsek II</w:t>
            </w:r>
            <w:r w:rsidRPr="00C30E28">
              <w:rPr>
                <w:rFonts w:ascii="Arial" w:hAnsi="Arial" w:cs="Arial"/>
                <w:sz w:val="16"/>
                <w:szCs w:val="18"/>
                <w:lang w:val="cs-CZ"/>
              </w:rPr>
              <w:tab/>
            </w:r>
          </w:p>
          <w:p w14:paraId="52A11D3A"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Identifikátor</w:t>
            </w:r>
          </w:p>
          <w:p w14:paraId="09EB1EAA"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Popis</w:t>
            </w:r>
            <w:r w:rsidRPr="00C30E28">
              <w:rPr>
                <w:rFonts w:ascii="Arial" w:hAnsi="Arial" w:cs="Arial"/>
                <w:sz w:val="16"/>
                <w:szCs w:val="18"/>
                <w:lang w:val="cs-CZ"/>
              </w:rPr>
              <w:tab/>
            </w:r>
          </w:p>
          <w:p w14:paraId="1C0420CC"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Lokalita</w:t>
            </w:r>
            <w:r w:rsidRPr="00C30E28">
              <w:rPr>
                <w:rFonts w:ascii="Arial" w:hAnsi="Arial" w:cs="Arial"/>
                <w:sz w:val="16"/>
                <w:szCs w:val="18"/>
                <w:lang w:val="cs-CZ"/>
              </w:rPr>
              <w:tab/>
            </w:r>
          </w:p>
          <w:p w14:paraId="656AFF0F" w14:textId="77777777" w:rsidR="008225DE" w:rsidRPr="00C30E28" w:rsidRDefault="008225DE" w:rsidP="00C45283">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Napájení</w:t>
            </w:r>
          </w:p>
          <w:p w14:paraId="54C7D131"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Datum převzetí</w:t>
            </w:r>
            <w:r w:rsidRPr="00C30E28">
              <w:rPr>
                <w:rFonts w:ascii="Arial" w:hAnsi="Arial" w:cs="Arial"/>
                <w:sz w:val="16"/>
                <w:szCs w:val="18"/>
                <w:lang w:val="cs-CZ"/>
              </w:rPr>
              <w:tab/>
            </w:r>
          </w:p>
          <w:p w14:paraId="10B1307A"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Výrobce a typ</w:t>
            </w:r>
            <w:r w:rsidRPr="00C30E28">
              <w:rPr>
                <w:rFonts w:ascii="Arial" w:hAnsi="Arial" w:cs="Arial"/>
                <w:sz w:val="16"/>
                <w:szCs w:val="18"/>
                <w:lang w:val="cs-CZ"/>
              </w:rPr>
              <w:tab/>
            </w:r>
          </w:p>
          <w:p w14:paraId="789D6C78"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Servisní organizace</w:t>
            </w:r>
          </w:p>
          <w:p w14:paraId="4A57219E"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Druh zobrazované informace</w:t>
            </w:r>
          </w:p>
          <w:p w14:paraId="0BB18524" w14:textId="77777777" w:rsidR="008225DE" w:rsidRPr="00C30E28" w:rsidRDefault="008225DE" w:rsidP="00C45283">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Režim provozu</w:t>
            </w:r>
          </w:p>
        </w:tc>
      </w:tr>
      <w:tr w:rsidR="008225DE" w:rsidRPr="00C30E28" w14:paraId="703A4657" w14:textId="77777777" w:rsidTr="008225DE">
        <w:trPr>
          <w:cantSplit/>
        </w:trPr>
        <w:tc>
          <w:tcPr>
            <w:tcW w:w="3345" w:type="dxa"/>
            <w:vAlign w:val="center"/>
          </w:tcPr>
          <w:p w14:paraId="18A66076" w14:textId="77777777" w:rsidR="008225DE" w:rsidRPr="00C30E28" w:rsidRDefault="008225DE" w:rsidP="008225DE">
            <w:pPr>
              <w:pStyle w:val="Contacttext"/>
              <w:rPr>
                <w:rFonts w:ascii="Arial" w:hAnsi="Arial" w:cs="Arial"/>
                <w:b/>
                <w:sz w:val="18"/>
                <w:szCs w:val="20"/>
                <w:lang w:val="cs-CZ"/>
              </w:rPr>
            </w:pPr>
            <w:r w:rsidRPr="00C30E28">
              <w:rPr>
                <w:rFonts w:ascii="Arial" w:hAnsi="Arial" w:cs="Arial"/>
                <w:b/>
                <w:sz w:val="18"/>
                <w:szCs w:val="20"/>
                <w:lang w:val="cs-CZ"/>
              </w:rPr>
              <w:lastRenderedPageBreak/>
              <w:t>Blikače (BLK)</w:t>
            </w:r>
          </w:p>
        </w:tc>
        <w:tc>
          <w:tcPr>
            <w:tcW w:w="1361" w:type="dxa"/>
            <w:vAlign w:val="center"/>
          </w:tcPr>
          <w:p w14:paraId="41CF3B3A" w14:textId="77777777" w:rsidR="008225DE" w:rsidRPr="00C30E28" w:rsidRDefault="008225DE" w:rsidP="008225DE">
            <w:pPr>
              <w:pStyle w:val="Contacttext"/>
              <w:jc w:val="center"/>
              <w:rPr>
                <w:rFonts w:ascii="Arial" w:hAnsi="Arial" w:cs="Arial"/>
                <w:sz w:val="16"/>
                <w:szCs w:val="18"/>
                <w:lang w:val="cs-CZ"/>
              </w:rPr>
            </w:pPr>
            <w:r w:rsidRPr="00C30E28">
              <w:rPr>
                <w:rFonts w:ascii="Arial" w:hAnsi="Arial" w:cs="Arial"/>
                <w:sz w:val="16"/>
                <w:szCs w:val="18"/>
                <w:lang w:val="cs-CZ"/>
              </w:rPr>
              <w:t>40</w:t>
            </w:r>
          </w:p>
        </w:tc>
        <w:tc>
          <w:tcPr>
            <w:tcW w:w="4365" w:type="dxa"/>
          </w:tcPr>
          <w:p w14:paraId="461FE7ED"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Externí inv.číslo</w:t>
            </w:r>
            <w:r w:rsidRPr="00C30E28">
              <w:rPr>
                <w:rFonts w:ascii="Arial" w:hAnsi="Arial" w:cs="Arial"/>
                <w:sz w:val="16"/>
                <w:szCs w:val="18"/>
                <w:lang w:val="cs-CZ"/>
              </w:rPr>
              <w:tab/>
              <w:t>¨</w:t>
            </w:r>
          </w:p>
          <w:p w14:paraId="5111505B"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Číslo</w:t>
            </w:r>
          </w:p>
          <w:p w14:paraId="2044840F"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Městská část</w:t>
            </w:r>
          </w:p>
          <w:p w14:paraId="7F8AF47C"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Katastr</w:t>
            </w:r>
          </w:p>
          <w:p w14:paraId="10D22C5D"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Sektor</w:t>
            </w:r>
          </w:p>
          <w:p w14:paraId="69FCB43D"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Ulice</w:t>
            </w:r>
            <w:r w:rsidRPr="00C30E28">
              <w:rPr>
                <w:rFonts w:ascii="Arial" w:hAnsi="Arial" w:cs="Arial"/>
                <w:sz w:val="16"/>
                <w:szCs w:val="18"/>
                <w:lang w:val="cs-CZ"/>
              </w:rPr>
              <w:tab/>
            </w:r>
          </w:p>
          <w:p w14:paraId="1E9B7ACE"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 úsek I</w:t>
            </w:r>
          </w:p>
          <w:p w14:paraId="4DC2E0DD"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 úsek II</w:t>
            </w:r>
            <w:r w:rsidRPr="00C30E28">
              <w:rPr>
                <w:rFonts w:ascii="Arial" w:hAnsi="Arial" w:cs="Arial"/>
                <w:sz w:val="16"/>
                <w:szCs w:val="18"/>
                <w:lang w:val="cs-CZ"/>
              </w:rPr>
              <w:tab/>
            </w:r>
          </w:p>
          <w:p w14:paraId="483968AF"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Identifikátor</w:t>
            </w:r>
          </w:p>
          <w:p w14:paraId="5D71D8B7"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Popis</w:t>
            </w:r>
            <w:r w:rsidRPr="00C30E28">
              <w:rPr>
                <w:rFonts w:ascii="Arial" w:hAnsi="Arial" w:cs="Arial"/>
                <w:sz w:val="16"/>
                <w:szCs w:val="18"/>
                <w:lang w:val="cs-CZ"/>
              </w:rPr>
              <w:tab/>
            </w:r>
          </w:p>
          <w:p w14:paraId="7393C7D5"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Lokalita</w:t>
            </w:r>
            <w:r w:rsidRPr="00C30E28">
              <w:rPr>
                <w:rFonts w:ascii="Arial" w:hAnsi="Arial" w:cs="Arial"/>
                <w:sz w:val="16"/>
                <w:szCs w:val="18"/>
                <w:lang w:val="cs-CZ"/>
              </w:rPr>
              <w:tab/>
            </w:r>
          </w:p>
          <w:p w14:paraId="0766310A"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Napájení</w:t>
            </w:r>
          </w:p>
          <w:p w14:paraId="76740D71"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Datum realizace</w:t>
            </w:r>
          </w:p>
          <w:p w14:paraId="5D34ACD2"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Datum převzetí</w:t>
            </w:r>
            <w:r w:rsidRPr="00C30E28">
              <w:rPr>
                <w:rFonts w:ascii="Arial" w:hAnsi="Arial" w:cs="Arial"/>
                <w:sz w:val="16"/>
                <w:szCs w:val="18"/>
                <w:lang w:val="cs-CZ"/>
              </w:rPr>
              <w:tab/>
            </w:r>
          </w:p>
          <w:p w14:paraId="48D6EF65"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Výrobce a typ</w:t>
            </w:r>
            <w:r w:rsidRPr="00C30E28">
              <w:rPr>
                <w:rFonts w:ascii="Arial" w:hAnsi="Arial" w:cs="Arial"/>
                <w:sz w:val="16"/>
                <w:szCs w:val="18"/>
                <w:lang w:val="cs-CZ"/>
              </w:rPr>
              <w:tab/>
            </w:r>
          </w:p>
          <w:p w14:paraId="78AAE03C"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Servisní organizace</w:t>
            </w:r>
          </w:p>
          <w:p w14:paraId="4E69693D"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Druh zobrazované informace</w:t>
            </w:r>
          </w:p>
          <w:p w14:paraId="3CF72459" w14:textId="77777777" w:rsidR="008225DE" w:rsidRPr="00C30E28" w:rsidRDefault="008225DE" w:rsidP="00C45283">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Režim provozu</w:t>
            </w:r>
          </w:p>
        </w:tc>
      </w:tr>
      <w:tr w:rsidR="008225DE" w:rsidRPr="00C30E28" w14:paraId="26B6FA92" w14:textId="77777777" w:rsidTr="008225DE">
        <w:trPr>
          <w:cantSplit/>
        </w:trPr>
        <w:tc>
          <w:tcPr>
            <w:tcW w:w="3345" w:type="dxa"/>
            <w:vAlign w:val="center"/>
          </w:tcPr>
          <w:p w14:paraId="06A979E9" w14:textId="77777777" w:rsidR="008225DE" w:rsidRPr="00C30E28" w:rsidRDefault="008225DE" w:rsidP="008225DE">
            <w:pPr>
              <w:pStyle w:val="Contacttext"/>
              <w:rPr>
                <w:rFonts w:ascii="Arial" w:hAnsi="Arial" w:cs="Arial"/>
                <w:b/>
                <w:sz w:val="18"/>
                <w:szCs w:val="20"/>
                <w:lang w:val="cs-CZ"/>
              </w:rPr>
            </w:pPr>
            <w:r w:rsidRPr="00C30E28">
              <w:rPr>
                <w:rFonts w:ascii="Arial" w:hAnsi="Arial" w:cs="Arial"/>
                <w:b/>
                <w:sz w:val="18"/>
                <w:szCs w:val="20"/>
                <w:lang w:val="cs-CZ"/>
              </w:rPr>
              <w:t>Parkovací systémy (PAR)</w:t>
            </w:r>
          </w:p>
        </w:tc>
        <w:tc>
          <w:tcPr>
            <w:tcW w:w="1361" w:type="dxa"/>
            <w:vAlign w:val="center"/>
          </w:tcPr>
          <w:p w14:paraId="2EB68E54" w14:textId="77777777" w:rsidR="008225DE" w:rsidRPr="00C30E28" w:rsidRDefault="008225DE" w:rsidP="008225DE">
            <w:pPr>
              <w:pStyle w:val="Contacttext"/>
              <w:jc w:val="center"/>
              <w:rPr>
                <w:rFonts w:ascii="Arial" w:hAnsi="Arial" w:cs="Arial"/>
                <w:sz w:val="16"/>
                <w:szCs w:val="18"/>
                <w:lang w:val="cs-CZ"/>
              </w:rPr>
            </w:pPr>
            <w:r w:rsidRPr="00C30E28">
              <w:rPr>
                <w:rFonts w:ascii="Arial" w:hAnsi="Arial" w:cs="Arial"/>
                <w:sz w:val="16"/>
                <w:szCs w:val="18"/>
                <w:lang w:val="cs-CZ"/>
              </w:rPr>
              <w:t>42</w:t>
            </w:r>
          </w:p>
        </w:tc>
        <w:tc>
          <w:tcPr>
            <w:tcW w:w="4365" w:type="dxa"/>
          </w:tcPr>
          <w:p w14:paraId="2C7EE636"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Externí inv.číslo</w:t>
            </w:r>
            <w:r w:rsidRPr="00C30E28">
              <w:rPr>
                <w:rFonts w:ascii="Arial" w:hAnsi="Arial" w:cs="Arial"/>
                <w:sz w:val="16"/>
                <w:szCs w:val="18"/>
                <w:lang w:val="cs-CZ"/>
              </w:rPr>
              <w:tab/>
              <w:t>¨</w:t>
            </w:r>
          </w:p>
          <w:p w14:paraId="1B527A37"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Číslo</w:t>
            </w:r>
          </w:p>
          <w:p w14:paraId="4627463A"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Městská část</w:t>
            </w:r>
          </w:p>
          <w:p w14:paraId="6BBE0C63"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Katastr</w:t>
            </w:r>
          </w:p>
          <w:p w14:paraId="74EE32B0"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Sektor</w:t>
            </w:r>
          </w:p>
          <w:p w14:paraId="711B8C89"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Ulice</w:t>
            </w:r>
            <w:r w:rsidRPr="00C30E28">
              <w:rPr>
                <w:rFonts w:ascii="Arial" w:hAnsi="Arial" w:cs="Arial"/>
                <w:sz w:val="16"/>
                <w:szCs w:val="18"/>
                <w:lang w:val="cs-CZ"/>
              </w:rPr>
              <w:tab/>
            </w:r>
          </w:p>
          <w:p w14:paraId="48EB54B0"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 úsek I</w:t>
            </w:r>
          </w:p>
          <w:p w14:paraId="071CB397"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 úsek II</w:t>
            </w:r>
            <w:r w:rsidRPr="00C30E28">
              <w:rPr>
                <w:rFonts w:ascii="Arial" w:hAnsi="Arial" w:cs="Arial"/>
                <w:sz w:val="16"/>
                <w:szCs w:val="18"/>
                <w:lang w:val="cs-CZ"/>
              </w:rPr>
              <w:tab/>
            </w:r>
          </w:p>
          <w:p w14:paraId="73225E8D"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Identifikátor</w:t>
            </w:r>
          </w:p>
          <w:p w14:paraId="089237FE"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Popis</w:t>
            </w:r>
            <w:r w:rsidRPr="00C30E28">
              <w:rPr>
                <w:rFonts w:ascii="Arial" w:hAnsi="Arial" w:cs="Arial"/>
                <w:sz w:val="16"/>
                <w:szCs w:val="18"/>
                <w:lang w:val="cs-CZ"/>
              </w:rPr>
              <w:tab/>
            </w:r>
          </w:p>
          <w:p w14:paraId="6C7ACCFC"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Lokalita</w:t>
            </w:r>
            <w:r w:rsidRPr="00C30E28">
              <w:rPr>
                <w:rFonts w:ascii="Arial" w:hAnsi="Arial" w:cs="Arial"/>
                <w:sz w:val="16"/>
                <w:szCs w:val="18"/>
                <w:lang w:val="cs-CZ"/>
              </w:rPr>
              <w:tab/>
            </w:r>
          </w:p>
          <w:p w14:paraId="3E16C4DA"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Napájení</w:t>
            </w:r>
          </w:p>
          <w:p w14:paraId="0A8AA8DA"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Datum převzetí</w:t>
            </w:r>
            <w:r w:rsidRPr="00C30E28">
              <w:rPr>
                <w:rFonts w:ascii="Arial" w:hAnsi="Arial" w:cs="Arial"/>
                <w:sz w:val="16"/>
                <w:szCs w:val="18"/>
                <w:lang w:val="cs-CZ"/>
              </w:rPr>
              <w:tab/>
            </w:r>
          </w:p>
          <w:p w14:paraId="047C7BE1"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Výrobce a typ</w:t>
            </w:r>
            <w:r w:rsidRPr="00C30E28">
              <w:rPr>
                <w:rFonts w:ascii="Arial" w:hAnsi="Arial" w:cs="Arial"/>
                <w:sz w:val="16"/>
                <w:szCs w:val="18"/>
                <w:lang w:val="cs-CZ"/>
              </w:rPr>
              <w:tab/>
            </w:r>
          </w:p>
          <w:p w14:paraId="36A9218F"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Servisní organizace</w:t>
            </w:r>
          </w:p>
          <w:p w14:paraId="117934FB"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Druh zobrazované informace</w:t>
            </w:r>
          </w:p>
          <w:p w14:paraId="71F24657"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Typ ovládání</w:t>
            </w:r>
            <w:r w:rsidRPr="00C30E28">
              <w:rPr>
                <w:rFonts w:ascii="Arial" w:hAnsi="Arial" w:cs="Arial"/>
                <w:sz w:val="16"/>
                <w:szCs w:val="18"/>
                <w:lang w:val="cs-CZ"/>
              </w:rPr>
              <w:tab/>
            </w:r>
          </w:p>
          <w:p w14:paraId="76816A8B"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Typ přenosu</w:t>
            </w:r>
          </w:p>
          <w:p w14:paraId="5DE148E9" w14:textId="77777777" w:rsidR="008225DE" w:rsidRPr="00C30E28" w:rsidRDefault="008225DE" w:rsidP="00C45283">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Režim provozu</w:t>
            </w:r>
          </w:p>
        </w:tc>
      </w:tr>
      <w:tr w:rsidR="008225DE" w:rsidRPr="00C30E28" w14:paraId="7858463D" w14:textId="77777777" w:rsidTr="008225DE">
        <w:trPr>
          <w:cantSplit/>
        </w:trPr>
        <w:tc>
          <w:tcPr>
            <w:tcW w:w="3345" w:type="dxa"/>
            <w:vAlign w:val="center"/>
          </w:tcPr>
          <w:p w14:paraId="54B78A68" w14:textId="77777777" w:rsidR="008225DE" w:rsidRPr="00C30E28" w:rsidRDefault="008225DE" w:rsidP="008225DE">
            <w:pPr>
              <w:pStyle w:val="Contacttext"/>
              <w:rPr>
                <w:rFonts w:ascii="Arial" w:hAnsi="Arial" w:cs="Arial"/>
                <w:b/>
                <w:sz w:val="18"/>
                <w:szCs w:val="20"/>
                <w:lang w:val="cs-CZ"/>
              </w:rPr>
            </w:pPr>
            <w:r w:rsidRPr="00C30E28">
              <w:rPr>
                <w:rFonts w:ascii="Arial" w:hAnsi="Arial" w:cs="Arial"/>
                <w:b/>
                <w:sz w:val="18"/>
                <w:szCs w:val="20"/>
                <w:lang w:val="cs-CZ"/>
              </w:rPr>
              <w:lastRenderedPageBreak/>
              <w:t>Parkovací čidla (ZTP)</w:t>
            </w:r>
          </w:p>
        </w:tc>
        <w:tc>
          <w:tcPr>
            <w:tcW w:w="1361" w:type="dxa"/>
            <w:vAlign w:val="center"/>
          </w:tcPr>
          <w:p w14:paraId="204589AE" w14:textId="77777777" w:rsidR="008225DE" w:rsidRPr="00C30E28" w:rsidRDefault="008225DE" w:rsidP="008225DE">
            <w:pPr>
              <w:pStyle w:val="Contacttext"/>
              <w:jc w:val="center"/>
              <w:rPr>
                <w:rFonts w:ascii="Arial" w:hAnsi="Arial" w:cs="Arial"/>
                <w:sz w:val="16"/>
                <w:szCs w:val="18"/>
                <w:lang w:val="cs-CZ"/>
              </w:rPr>
            </w:pPr>
            <w:r w:rsidRPr="00C30E28">
              <w:rPr>
                <w:rFonts w:ascii="Arial" w:hAnsi="Arial" w:cs="Arial"/>
                <w:sz w:val="16"/>
                <w:szCs w:val="18"/>
                <w:lang w:val="cs-CZ"/>
              </w:rPr>
              <w:t>95</w:t>
            </w:r>
          </w:p>
        </w:tc>
        <w:tc>
          <w:tcPr>
            <w:tcW w:w="4365" w:type="dxa"/>
          </w:tcPr>
          <w:p w14:paraId="26BFA025"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Číslo</w:t>
            </w:r>
          </w:p>
          <w:p w14:paraId="206F6D4E"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Městská část</w:t>
            </w:r>
          </w:p>
          <w:p w14:paraId="6DC11636"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Katastr</w:t>
            </w:r>
          </w:p>
          <w:p w14:paraId="237DFD65"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Sektor</w:t>
            </w:r>
          </w:p>
          <w:p w14:paraId="336ED532"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Ulice</w:t>
            </w:r>
            <w:r w:rsidRPr="00C30E28">
              <w:rPr>
                <w:rFonts w:ascii="Arial" w:hAnsi="Arial" w:cs="Arial"/>
                <w:sz w:val="16"/>
                <w:szCs w:val="18"/>
                <w:lang w:val="cs-CZ"/>
              </w:rPr>
              <w:tab/>
            </w:r>
          </w:p>
          <w:p w14:paraId="3DF5C046"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 úsek I</w:t>
            </w:r>
          </w:p>
          <w:p w14:paraId="17DE007E"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 úsek II</w:t>
            </w:r>
            <w:r w:rsidRPr="00C30E28">
              <w:rPr>
                <w:rFonts w:ascii="Arial" w:hAnsi="Arial" w:cs="Arial"/>
                <w:sz w:val="16"/>
                <w:szCs w:val="18"/>
                <w:lang w:val="cs-CZ"/>
              </w:rPr>
              <w:tab/>
            </w:r>
          </w:p>
          <w:p w14:paraId="3AC5AB0E"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Identifikátor</w:t>
            </w:r>
          </w:p>
          <w:p w14:paraId="4C40044A"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Popis</w:t>
            </w:r>
            <w:r w:rsidRPr="00C30E28">
              <w:rPr>
                <w:rFonts w:ascii="Arial" w:hAnsi="Arial" w:cs="Arial"/>
                <w:sz w:val="16"/>
                <w:szCs w:val="18"/>
                <w:lang w:val="cs-CZ"/>
              </w:rPr>
              <w:tab/>
            </w:r>
          </w:p>
          <w:p w14:paraId="4EF15A4E"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Lokalita</w:t>
            </w:r>
            <w:r w:rsidRPr="00C30E28">
              <w:rPr>
                <w:rFonts w:ascii="Arial" w:hAnsi="Arial" w:cs="Arial"/>
                <w:sz w:val="16"/>
                <w:szCs w:val="18"/>
                <w:lang w:val="cs-CZ"/>
              </w:rPr>
              <w:tab/>
            </w:r>
          </w:p>
          <w:p w14:paraId="1C2250DC"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Napájení</w:t>
            </w:r>
          </w:p>
          <w:p w14:paraId="6B84B853"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Výrobce a typ</w:t>
            </w:r>
            <w:r w:rsidRPr="00C30E28">
              <w:rPr>
                <w:rFonts w:ascii="Arial" w:hAnsi="Arial" w:cs="Arial"/>
                <w:sz w:val="16"/>
                <w:szCs w:val="18"/>
                <w:lang w:val="cs-CZ"/>
              </w:rPr>
              <w:tab/>
            </w:r>
          </w:p>
          <w:p w14:paraId="5DA02F07"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Servisní organizace</w:t>
            </w:r>
          </w:p>
          <w:p w14:paraId="65390884"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Druh zobrazované informace</w:t>
            </w:r>
          </w:p>
          <w:p w14:paraId="58089C26"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Typ ovládání</w:t>
            </w:r>
            <w:r w:rsidRPr="00C30E28">
              <w:rPr>
                <w:rFonts w:ascii="Arial" w:hAnsi="Arial" w:cs="Arial"/>
                <w:sz w:val="16"/>
                <w:szCs w:val="18"/>
                <w:lang w:val="cs-CZ"/>
              </w:rPr>
              <w:tab/>
            </w:r>
          </w:p>
          <w:p w14:paraId="5D5B42BB"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Typ přenosu</w:t>
            </w:r>
          </w:p>
          <w:p w14:paraId="111BF37A" w14:textId="77777777" w:rsidR="008225DE" w:rsidRPr="00C30E28" w:rsidRDefault="008225DE" w:rsidP="00C45283">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Režim provozu</w:t>
            </w:r>
          </w:p>
        </w:tc>
      </w:tr>
      <w:tr w:rsidR="008225DE" w:rsidRPr="00C30E28" w14:paraId="646E358D" w14:textId="77777777" w:rsidTr="008225DE">
        <w:trPr>
          <w:cantSplit/>
        </w:trPr>
        <w:tc>
          <w:tcPr>
            <w:tcW w:w="3345" w:type="dxa"/>
            <w:vAlign w:val="center"/>
          </w:tcPr>
          <w:p w14:paraId="6D8B97D4" w14:textId="77777777" w:rsidR="008225DE" w:rsidRPr="00C30E28" w:rsidRDefault="008225DE" w:rsidP="008225DE">
            <w:pPr>
              <w:pStyle w:val="Contacttext"/>
              <w:rPr>
                <w:rFonts w:ascii="Arial" w:hAnsi="Arial" w:cs="Arial"/>
                <w:b/>
                <w:sz w:val="18"/>
                <w:szCs w:val="20"/>
                <w:lang w:val="cs-CZ"/>
              </w:rPr>
            </w:pPr>
            <w:r w:rsidRPr="00C30E28">
              <w:rPr>
                <w:rFonts w:ascii="Arial" w:hAnsi="Arial" w:cs="Arial"/>
                <w:b/>
                <w:sz w:val="18"/>
                <w:szCs w:val="20"/>
                <w:lang w:val="cs-CZ"/>
              </w:rPr>
              <w:t>Vážení vozidel (VAZ)</w:t>
            </w:r>
          </w:p>
        </w:tc>
        <w:tc>
          <w:tcPr>
            <w:tcW w:w="1361" w:type="dxa"/>
            <w:vAlign w:val="center"/>
          </w:tcPr>
          <w:p w14:paraId="1F4CA205" w14:textId="77777777" w:rsidR="008225DE" w:rsidRPr="00C30E28" w:rsidRDefault="008225DE" w:rsidP="008225DE">
            <w:pPr>
              <w:pStyle w:val="Contacttext"/>
              <w:jc w:val="center"/>
              <w:rPr>
                <w:rFonts w:ascii="Arial" w:hAnsi="Arial" w:cs="Arial"/>
                <w:sz w:val="16"/>
                <w:szCs w:val="18"/>
                <w:lang w:val="cs-CZ"/>
              </w:rPr>
            </w:pPr>
            <w:r w:rsidRPr="00C30E28">
              <w:rPr>
                <w:rFonts w:ascii="Arial" w:hAnsi="Arial" w:cs="Arial"/>
                <w:sz w:val="16"/>
                <w:szCs w:val="18"/>
                <w:lang w:val="cs-CZ"/>
              </w:rPr>
              <w:t>9</w:t>
            </w:r>
          </w:p>
        </w:tc>
        <w:tc>
          <w:tcPr>
            <w:tcW w:w="4365" w:type="dxa"/>
          </w:tcPr>
          <w:p w14:paraId="59F052FC"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Externí inv.číslo</w:t>
            </w:r>
            <w:r w:rsidRPr="00C30E28">
              <w:rPr>
                <w:rFonts w:ascii="Arial" w:hAnsi="Arial" w:cs="Arial"/>
                <w:sz w:val="16"/>
                <w:szCs w:val="18"/>
                <w:lang w:val="cs-CZ"/>
              </w:rPr>
              <w:tab/>
            </w:r>
          </w:p>
          <w:p w14:paraId="73AC7E16"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Číslo</w:t>
            </w:r>
          </w:p>
          <w:p w14:paraId="3B6E0B74"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Městská část</w:t>
            </w:r>
          </w:p>
          <w:p w14:paraId="07BA258E"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Katastr</w:t>
            </w:r>
          </w:p>
          <w:p w14:paraId="0B3F65D9"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Sektor</w:t>
            </w:r>
          </w:p>
          <w:p w14:paraId="1A32DE39"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Ulice</w:t>
            </w:r>
            <w:r w:rsidRPr="00C30E28">
              <w:rPr>
                <w:rFonts w:ascii="Arial" w:hAnsi="Arial" w:cs="Arial"/>
                <w:sz w:val="16"/>
                <w:szCs w:val="18"/>
                <w:lang w:val="cs-CZ"/>
              </w:rPr>
              <w:tab/>
            </w:r>
          </w:p>
          <w:p w14:paraId="2C83E083"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 úsek I</w:t>
            </w:r>
          </w:p>
          <w:p w14:paraId="5A48D715"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 úsek II</w:t>
            </w:r>
            <w:r w:rsidRPr="00C30E28">
              <w:rPr>
                <w:rFonts w:ascii="Arial" w:hAnsi="Arial" w:cs="Arial"/>
                <w:sz w:val="16"/>
                <w:szCs w:val="18"/>
                <w:lang w:val="cs-CZ"/>
              </w:rPr>
              <w:tab/>
            </w:r>
          </w:p>
          <w:p w14:paraId="37702422"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Identifikátor</w:t>
            </w:r>
          </w:p>
          <w:p w14:paraId="64270E95"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Popis</w:t>
            </w:r>
            <w:r w:rsidRPr="00C30E28">
              <w:rPr>
                <w:rFonts w:ascii="Arial" w:hAnsi="Arial" w:cs="Arial"/>
                <w:sz w:val="16"/>
                <w:szCs w:val="18"/>
                <w:lang w:val="cs-CZ"/>
              </w:rPr>
              <w:tab/>
            </w:r>
          </w:p>
          <w:p w14:paraId="496748FD"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Lokalita</w:t>
            </w:r>
            <w:r w:rsidRPr="00C30E28">
              <w:rPr>
                <w:rFonts w:ascii="Arial" w:hAnsi="Arial" w:cs="Arial"/>
                <w:sz w:val="16"/>
                <w:szCs w:val="18"/>
                <w:lang w:val="cs-CZ"/>
              </w:rPr>
              <w:tab/>
            </w:r>
          </w:p>
          <w:p w14:paraId="1A67EA1A"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Napájení</w:t>
            </w:r>
          </w:p>
          <w:p w14:paraId="1F8CB945"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Datum převzetí</w:t>
            </w:r>
            <w:r w:rsidRPr="00C30E28">
              <w:rPr>
                <w:rFonts w:ascii="Arial" w:hAnsi="Arial" w:cs="Arial"/>
                <w:sz w:val="16"/>
                <w:szCs w:val="18"/>
                <w:lang w:val="cs-CZ"/>
              </w:rPr>
              <w:tab/>
            </w:r>
          </w:p>
          <w:p w14:paraId="74AC4D07"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Výrobce a typ</w:t>
            </w:r>
            <w:r w:rsidRPr="00C30E28">
              <w:rPr>
                <w:rFonts w:ascii="Arial" w:hAnsi="Arial" w:cs="Arial"/>
                <w:sz w:val="16"/>
                <w:szCs w:val="18"/>
                <w:lang w:val="cs-CZ"/>
              </w:rPr>
              <w:tab/>
            </w:r>
          </w:p>
          <w:p w14:paraId="1113F1E4"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 xml:space="preserve">Servisní organizace </w:t>
            </w:r>
          </w:p>
          <w:p w14:paraId="4533847B" w14:textId="77777777" w:rsidR="008225DE" w:rsidRPr="00C30E28" w:rsidRDefault="00C45283" w:rsidP="00C45283">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Platnost certifikace</w:t>
            </w:r>
          </w:p>
        </w:tc>
      </w:tr>
      <w:tr w:rsidR="008225DE" w:rsidRPr="00C30E28" w14:paraId="48A9C84B" w14:textId="77777777" w:rsidTr="008225DE">
        <w:trPr>
          <w:cantSplit/>
        </w:trPr>
        <w:tc>
          <w:tcPr>
            <w:tcW w:w="3345" w:type="dxa"/>
            <w:vAlign w:val="center"/>
          </w:tcPr>
          <w:p w14:paraId="73095E60" w14:textId="77777777" w:rsidR="008225DE" w:rsidRPr="00C30E28" w:rsidRDefault="008225DE" w:rsidP="008225DE">
            <w:pPr>
              <w:pStyle w:val="Contacttext"/>
              <w:rPr>
                <w:rFonts w:ascii="Arial" w:hAnsi="Arial" w:cs="Arial"/>
                <w:b/>
                <w:sz w:val="18"/>
                <w:szCs w:val="20"/>
                <w:lang w:val="cs-CZ"/>
              </w:rPr>
            </w:pPr>
            <w:r w:rsidRPr="00C30E28">
              <w:rPr>
                <w:rFonts w:ascii="Arial" w:hAnsi="Arial" w:cs="Arial"/>
                <w:b/>
                <w:sz w:val="18"/>
                <w:szCs w:val="20"/>
                <w:lang w:val="cs-CZ"/>
              </w:rPr>
              <w:t>Optické kabely (OK)</w:t>
            </w:r>
          </w:p>
        </w:tc>
        <w:tc>
          <w:tcPr>
            <w:tcW w:w="1361" w:type="dxa"/>
            <w:vAlign w:val="center"/>
          </w:tcPr>
          <w:p w14:paraId="49768841" w14:textId="77777777" w:rsidR="008225DE" w:rsidRPr="00C30E28" w:rsidRDefault="008225DE" w:rsidP="008225DE">
            <w:pPr>
              <w:pStyle w:val="Contacttext"/>
              <w:jc w:val="center"/>
              <w:rPr>
                <w:rFonts w:ascii="Arial" w:hAnsi="Arial" w:cs="Arial"/>
                <w:sz w:val="16"/>
                <w:szCs w:val="18"/>
                <w:lang w:val="cs-CZ"/>
              </w:rPr>
            </w:pPr>
            <w:r w:rsidRPr="00C30E28">
              <w:rPr>
                <w:rFonts w:ascii="Arial" w:hAnsi="Arial" w:cs="Arial"/>
                <w:sz w:val="16"/>
                <w:szCs w:val="18"/>
                <w:lang w:val="cs-CZ"/>
              </w:rPr>
              <w:t>98</w:t>
            </w:r>
          </w:p>
        </w:tc>
        <w:tc>
          <w:tcPr>
            <w:tcW w:w="4365" w:type="dxa"/>
          </w:tcPr>
          <w:p w14:paraId="6355F75C"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Číslo</w:t>
            </w:r>
            <w:r w:rsidRPr="00C30E28">
              <w:rPr>
                <w:rFonts w:ascii="Arial" w:hAnsi="Arial" w:cs="Arial"/>
                <w:sz w:val="16"/>
                <w:szCs w:val="18"/>
                <w:lang w:val="cs-CZ"/>
              </w:rPr>
              <w:tab/>
            </w:r>
          </w:p>
          <w:p w14:paraId="73FF64C7"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Městská část</w:t>
            </w:r>
            <w:r w:rsidRPr="00C30E28">
              <w:rPr>
                <w:rFonts w:ascii="Arial" w:hAnsi="Arial" w:cs="Arial"/>
                <w:sz w:val="16"/>
                <w:szCs w:val="18"/>
                <w:lang w:val="cs-CZ"/>
              </w:rPr>
              <w:tab/>
            </w:r>
          </w:p>
          <w:p w14:paraId="27CA16C3"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Katastr</w:t>
            </w:r>
            <w:r w:rsidRPr="00C30E28">
              <w:rPr>
                <w:rFonts w:ascii="Arial" w:hAnsi="Arial" w:cs="Arial"/>
                <w:sz w:val="16"/>
                <w:szCs w:val="18"/>
                <w:lang w:val="cs-CZ"/>
              </w:rPr>
              <w:tab/>
            </w:r>
          </w:p>
          <w:p w14:paraId="0ED8030C"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Sektor</w:t>
            </w:r>
            <w:r w:rsidRPr="00C30E28">
              <w:rPr>
                <w:rFonts w:ascii="Arial" w:hAnsi="Arial" w:cs="Arial"/>
                <w:sz w:val="16"/>
                <w:szCs w:val="18"/>
                <w:lang w:val="cs-CZ"/>
              </w:rPr>
              <w:tab/>
            </w:r>
          </w:p>
          <w:p w14:paraId="0FF98C6C"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Identifikátor</w:t>
            </w:r>
            <w:r w:rsidRPr="00C30E28">
              <w:rPr>
                <w:rFonts w:ascii="Arial" w:hAnsi="Arial" w:cs="Arial"/>
                <w:sz w:val="16"/>
                <w:szCs w:val="18"/>
                <w:lang w:val="cs-CZ"/>
              </w:rPr>
              <w:tab/>
            </w:r>
          </w:p>
          <w:p w14:paraId="738CD363"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Počátek</w:t>
            </w:r>
            <w:r w:rsidRPr="00C30E28">
              <w:rPr>
                <w:rFonts w:ascii="Arial" w:hAnsi="Arial" w:cs="Arial"/>
                <w:sz w:val="16"/>
                <w:szCs w:val="18"/>
                <w:lang w:val="cs-CZ"/>
              </w:rPr>
              <w:tab/>
            </w:r>
          </w:p>
          <w:p w14:paraId="7C967A17"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Konec</w:t>
            </w:r>
            <w:r w:rsidRPr="00C30E28">
              <w:rPr>
                <w:rFonts w:ascii="Arial" w:hAnsi="Arial" w:cs="Arial"/>
                <w:sz w:val="16"/>
                <w:szCs w:val="18"/>
                <w:lang w:val="cs-CZ"/>
              </w:rPr>
              <w:tab/>
            </w:r>
          </w:p>
          <w:p w14:paraId="33D6D1BF"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Typ kabelu</w:t>
            </w:r>
            <w:r w:rsidRPr="00C30E28">
              <w:rPr>
                <w:rFonts w:ascii="Arial" w:hAnsi="Arial" w:cs="Arial"/>
                <w:sz w:val="16"/>
                <w:szCs w:val="18"/>
                <w:lang w:val="cs-CZ"/>
              </w:rPr>
              <w:tab/>
            </w:r>
          </w:p>
          <w:p w14:paraId="53395CEF"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Servisní organizace</w:t>
            </w:r>
          </w:p>
          <w:p w14:paraId="5AAF20C7"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Datum realizace</w:t>
            </w:r>
            <w:r w:rsidRPr="00C30E28">
              <w:rPr>
                <w:rFonts w:ascii="Arial" w:hAnsi="Arial" w:cs="Arial"/>
                <w:sz w:val="16"/>
                <w:szCs w:val="18"/>
                <w:lang w:val="cs-CZ"/>
              </w:rPr>
              <w:tab/>
            </w:r>
          </w:p>
          <w:p w14:paraId="0B8957F9"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Datum převzetí</w:t>
            </w:r>
            <w:r w:rsidRPr="00C30E28">
              <w:rPr>
                <w:rFonts w:ascii="Arial" w:hAnsi="Arial" w:cs="Arial"/>
                <w:sz w:val="16"/>
                <w:szCs w:val="18"/>
                <w:lang w:val="cs-CZ"/>
              </w:rPr>
              <w:tab/>
            </w:r>
          </w:p>
          <w:p w14:paraId="2F00B197" w14:textId="77777777" w:rsidR="008225DE" w:rsidRPr="00C30E28" w:rsidRDefault="008225DE" w:rsidP="00C45283">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Délka</w:t>
            </w:r>
          </w:p>
        </w:tc>
      </w:tr>
      <w:tr w:rsidR="008225DE" w:rsidRPr="00C30E28" w14:paraId="7B878BE5" w14:textId="77777777" w:rsidTr="008225DE">
        <w:trPr>
          <w:cantSplit/>
        </w:trPr>
        <w:tc>
          <w:tcPr>
            <w:tcW w:w="3345" w:type="dxa"/>
            <w:vAlign w:val="center"/>
          </w:tcPr>
          <w:p w14:paraId="3475C84D" w14:textId="77777777" w:rsidR="008225DE" w:rsidRPr="00C30E28" w:rsidRDefault="008225DE" w:rsidP="008225DE">
            <w:pPr>
              <w:pStyle w:val="Contacttext"/>
              <w:rPr>
                <w:rFonts w:ascii="Arial" w:hAnsi="Arial" w:cs="Arial"/>
                <w:b/>
                <w:sz w:val="18"/>
                <w:szCs w:val="20"/>
                <w:lang w:val="cs-CZ"/>
              </w:rPr>
            </w:pPr>
            <w:r w:rsidRPr="00C30E28">
              <w:rPr>
                <w:rFonts w:ascii="Arial" w:hAnsi="Arial" w:cs="Arial"/>
                <w:b/>
                <w:sz w:val="18"/>
                <w:szCs w:val="20"/>
                <w:lang w:val="cs-CZ"/>
              </w:rPr>
              <w:lastRenderedPageBreak/>
              <w:t>Optické kabely v metru (OKM)</w:t>
            </w:r>
          </w:p>
        </w:tc>
        <w:tc>
          <w:tcPr>
            <w:tcW w:w="1361" w:type="dxa"/>
            <w:vAlign w:val="center"/>
          </w:tcPr>
          <w:p w14:paraId="259210C2" w14:textId="77777777" w:rsidR="008225DE" w:rsidRPr="00C30E28" w:rsidRDefault="008225DE" w:rsidP="008225DE">
            <w:pPr>
              <w:pStyle w:val="Contacttext"/>
              <w:jc w:val="center"/>
              <w:rPr>
                <w:rFonts w:ascii="Arial" w:hAnsi="Arial" w:cs="Arial"/>
                <w:sz w:val="16"/>
                <w:szCs w:val="18"/>
                <w:lang w:val="cs-CZ"/>
              </w:rPr>
            </w:pPr>
            <w:r w:rsidRPr="00C30E28">
              <w:rPr>
                <w:rFonts w:ascii="Arial" w:hAnsi="Arial" w:cs="Arial"/>
                <w:sz w:val="16"/>
                <w:szCs w:val="18"/>
                <w:lang w:val="cs-CZ"/>
              </w:rPr>
              <w:t>86</w:t>
            </w:r>
          </w:p>
        </w:tc>
        <w:tc>
          <w:tcPr>
            <w:tcW w:w="4365" w:type="dxa"/>
          </w:tcPr>
          <w:p w14:paraId="6F99B3B2"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Číslo</w:t>
            </w:r>
            <w:r w:rsidRPr="00C30E28">
              <w:rPr>
                <w:rFonts w:ascii="Arial" w:hAnsi="Arial" w:cs="Arial"/>
                <w:sz w:val="16"/>
                <w:szCs w:val="18"/>
                <w:lang w:val="cs-CZ"/>
              </w:rPr>
              <w:tab/>
            </w:r>
          </w:p>
          <w:p w14:paraId="768FAFF8"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Městská část</w:t>
            </w:r>
            <w:r w:rsidRPr="00C30E28">
              <w:rPr>
                <w:rFonts w:ascii="Arial" w:hAnsi="Arial" w:cs="Arial"/>
                <w:sz w:val="16"/>
                <w:szCs w:val="18"/>
                <w:lang w:val="cs-CZ"/>
              </w:rPr>
              <w:tab/>
            </w:r>
          </w:p>
          <w:p w14:paraId="015EA420"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Katastr</w:t>
            </w:r>
            <w:r w:rsidRPr="00C30E28">
              <w:rPr>
                <w:rFonts w:ascii="Arial" w:hAnsi="Arial" w:cs="Arial"/>
                <w:sz w:val="16"/>
                <w:szCs w:val="18"/>
                <w:lang w:val="cs-CZ"/>
              </w:rPr>
              <w:tab/>
            </w:r>
          </w:p>
          <w:p w14:paraId="26CB09D0"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Sektor</w:t>
            </w:r>
            <w:r w:rsidRPr="00C30E28">
              <w:rPr>
                <w:rFonts w:ascii="Arial" w:hAnsi="Arial" w:cs="Arial"/>
                <w:sz w:val="16"/>
                <w:szCs w:val="18"/>
                <w:lang w:val="cs-CZ"/>
              </w:rPr>
              <w:tab/>
            </w:r>
          </w:p>
          <w:p w14:paraId="56442E27"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Identifikátor</w:t>
            </w:r>
            <w:r w:rsidRPr="00C30E28">
              <w:rPr>
                <w:rFonts w:ascii="Arial" w:hAnsi="Arial" w:cs="Arial"/>
                <w:sz w:val="16"/>
                <w:szCs w:val="18"/>
                <w:lang w:val="cs-CZ"/>
              </w:rPr>
              <w:tab/>
            </w:r>
          </w:p>
          <w:p w14:paraId="10AB7F5A"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Počátek</w:t>
            </w:r>
            <w:r w:rsidRPr="00C30E28">
              <w:rPr>
                <w:rFonts w:ascii="Arial" w:hAnsi="Arial" w:cs="Arial"/>
                <w:sz w:val="16"/>
                <w:szCs w:val="18"/>
                <w:lang w:val="cs-CZ"/>
              </w:rPr>
              <w:tab/>
            </w:r>
          </w:p>
          <w:p w14:paraId="1E414E27"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Konec</w:t>
            </w:r>
            <w:r w:rsidRPr="00C30E28">
              <w:rPr>
                <w:rFonts w:ascii="Arial" w:hAnsi="Arial" w:cs="Arial"/>
                <w:sz w:val="16"/>
                <w:szCs w:val="18"/>
                <w:lang w:val="cs-CZ"/>
              </w:rPr>
              <w:tab/>
            </w:r>
          </w:p>
          <w:p w14:paraId="4A5FF952"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Typ kabelu</w:t>
            </w:r>
            <w:r w:rsidRPr="00C30E28">
              <w:rPr>
                <w:rFonts w:ascii="Arial" w:hAnsi="Arial" w:cs="Arial"/>
                <w:sz w:val="16"/>
                <w:szCs w:val="18"/>
                <w:lang w:val="cs-CZ"/>
              </w:rPr>
              <w:tab/>
            </w:r>
          </w:p>
          <w:p w14:paraId="5EEC9FBF"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Servisní organizace</w:t>
            </w:r>
          </w:p>
          <w:p w14:paraId="36B93DE0" w14:textId="77777777" w:rsidR="008225DE" w:rsidRPr="00C30E28" w:rsidRDefault="008225DE" w:rsidP="00C45283">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Délka</w:t>
            </w:r>
          </w:p>
        </w:tc>
      </w:tr>
      <w:tr w:rsidR="008225DE" w:rsidRPr="00C30E28" w14:paraId="191D459C" w14:textId="77777777" w:rsidTr="008225DE">
        <w:trPr>
          <w:cantSplit/>
        </w:trPr>
        <w:tc>
          <w:tcPr>
            <w:tcW w:w="3345" w:type="dxa"/>
            <w:vAlign w:val="center"/>
          </w:tcPr>
          <w:p w14:paraId="1A0EC203" w14:textId="77777777" w:rsidR="008225DE" w:rsidRPr="00C30E28" w:rsidRDefault="008225DE" w:rsidP="008225DE">
            <w:pPr>
              <w:pStyle w:val="Contacttext"/>
              <w:rPr>
                <w:rFonts w:ascii="Arial" w:hAnsi="Arial" w:cs="Arial"/>
                <w:b/>
                <w:sz w:val="18"/>
                <w:szCs w:val="20"/>
                <w:lang w:val="cs-CZ"/>
              </w:rPr>
            </w:pPr>
            <w:r w:rsidRPr="00C30E28">
              <w:rPr>
                <w:rFonts w:ascii="Arial" w:hAnsi="Arial" w:cs="Arial"/>
                <w:b/>
                <w:sz w:val="18"/>
                <w:szCs w:val="20"/>
                <w:lang w:val="cs-CZ"/>
              </w:rPr>
              <w:t>Systémy řízení v tunelech (TUN)</w:t>
            </w:r>
            <w:r w:rsidR="002E5422" w:rsidRPr="00C30E28">
              <w:rPr>
                <w:rFonts w:ascii="Arial" w:hAnsi="Arial" w:cs="Arial"/>
                <w:b/>
                <w:sz w:val="18"/>
                <w:szCs w:val="20"/>
                <w:lang w:val="cs-CZ"/>
              </w:rPr>
              <w:t>*</w:t>
            </w:r>
          </w:p>
        </w:tc>
        <w:tc>
          <w:tcPr>
            <w:tcW w:w="1361" w:type="dxa"/>
            <w:vAlign w:val="center"/>
          </w:tcPr>
          <w:p w14:paraId="43359D45" w14:textId="77777777" w:rsidR="008225DE" w:rsidRPr="00C30E28" w:rsidRDefault="008225DE" w:rsidP="008225DE">
            <w:pPr>
              <w:pStyle w:val="Contacttext"/>
              <w:jc w:val="center"/>
              <w:rPr>
                <w:rFonts w:ascii="Arial" w:hAnsi="Arial" w:cs="Arial"/>
                <w:sz w:val="16"/>
                <w:szCs w:val="18"/>
                <w:lang w:val="cs-CZ"/>
              </w:rPr>
            </w:pPr>
            <w:r w:rsidRPr="00C30E28">
              <w:rPr>
                <w:rFonts w:ascii="Arial" w:hAnsi="Arial" w:cs="Arial"/>
                <w:sz w:val="16"/>
                <w:szCs w:val="18"/>
                <w:lang w:val="cs-CZ"/>
              </w:rPr>
              <w:t>1</w:t>
            </w:r>
          </w:p>
        </w:tc>
        <w:tc>
          <w:tcPr>
            <w:tcW w:w="4365" w:type="dxa"/>
          </w:tcPr>
          <w:p w14:paraId="7ADF3209"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Externí inv.číslo</w:t>
            </w:r>
            <w:r w:rsidRPr="00C30E28">
              <w:rPr>
                <w:rFonts w:ascii="Arial" w:hAnsi="Arial" w:cs="Arial"/>
                <w:sz w:val="16"/>
                <w:szCs w:val="18"/>
                <w:lang w:val="cs-CZ"/>
              </w:rPr>
              <w:tab/>
            </w:r>
          </w:p>
          <w:p w14:paraId="5F8F7888"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Číslo</w:t>
            </w:r>
          </w:p>
          <w:p w14:paraId="1E0FDD96"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Městská část</w:t>
            </w:r>
          </w:p>
          <w:p w14:paraId="61B497B6"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Katastr</w:t>
            </w:r>
          </w:p>
          <w:p w14:paraId="682D0140"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Sektor</w:t>
            </w:r>
          </w:p>
          <w:p w14:paraId="2195CFD1"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Ulice</w:t>
            </w:r>
            <w:r w:rsidRPr="00C30E28">
              <w:rPr>
                <w:rFonts w:ascii="Arial" w:hAnsi="Arial" w:cs="Arial"/>
                <w:sz w:val="16"/>
                <w:szCs w:val="18"/>
                <w:lang w:val="cs-CZ"/>
              </w:rPr>
              <w:tab/>
            </w:r>
          </w:p>
          <w:p w14:paraId="0B52370E"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 úsek I</w:t>
            </w:r>
          </w:p>
          <w:p w14:paraId="6C16DB6A"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 úsek II</w:t>
            </w:r>
            <w:r w:rsidRPr="00C30E28">
              <w:rPr>
                <w:rFonts w:ascii="Arial" w:hAnsi="Arial" w:cs="Arial"/>
                <w:sz w:val="16"/>
                <w:szCs w:val="18"/>
                <w:lang w:val="cs-CZ"/>
              </w:rPr>
              <w:tab/>
            </w:r>
          </w:p>
          <w:p w14:paraId="43EC6EB7"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Identifikátor</w:t>
            </w:r>
          </w:p>
          <w:p w14:paraId="60602A09"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Popis</w:t>
            </w:r>
          </w:p>
          <w:p w14:paraId="64398704"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Umístění</w:t>
            </w:r>
            <w:r w:rsidRPr="00C30E28">
              <w:rPr>
                <w:rFonts w:ascii="Arial" w:hAnsi="Arial" w:cs="Arial"/>
                <w:sz w:val="16"/>
                <w:szCs w:val="18"/>
                <w:lang w:val="cs-CZ"/>
              </w:rPr>
              <w:tab/>
            </w:r>
          </w:p>
          <w:p w14:paraId="0DFD85F0"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Výrobce a typ</w:t>
            </w:r>
            <w:r w:rsidRPr="00C30E28">
              <w:rPr>
                <w:rFonts w:ascii="Arial" w:hAnsi="Arial" w:cs="Arial"/>
                <w:sz w:val="16"/>
                <w:szCs w:val="18"/>
                <w:lang w:val="cs-CZ"/>
              </w:rPr>
              <w:tab/>
            </w:r>
          </w:p>
          <w:p w14:paraId="520807BA" w14:textId="77777777" w:rsidR="008225DE" w:rsidRPr="00C30E28" w:rsidRDefault="008225DE" w:rsidP="00C45283">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Servisní organizace</w:t>
            </w:r>
          </w:p>
        </w:tc>
      </w:tr>
      <w:tr w:rsidR="008225DE" w:rsidRPr="00C30E28" w14:paraId="2EB7153B" w14:textId="77777777" w:rsidTr="008225DE">
        <w:trPr>
          <w:cantSplit/>
        </w:trPr>
        <w:tc>
          <w:tcPr>
            <w:tcW w:w="3345" w:type="dxa"/>
            <w:vAlign w:val="center"/>
          </w:tcPr>
          <w:p w14:paraId="13043FC0" w14:textId="77777777" w:rsidR="008225DE" w:rsidRPr="00C30E28" w:rsidRDefault="008225DE" w:rsidP="008225DE">
            <w:pPr>
              <w:pStyle w:val="Contacttext"/>
              <w:rPr>
                <w:rFonts w:ascii="Arial" w:hAnsi="Arial" w:cs="Arial"/>
                <w:b/>
                <w:sz w:val="18"/>
                <w:szCs w:val="20"/>
                <w:lang w:val="cs-CZ"/>
              </w:rPr>
            </w:pPr>
            <w:r w:rsidRPr="00C30E28">
              <w:rPr>
                <w:rFonts w:ascii="Arial" w:hAnsi="Arial" w:cs="Arial"/>
                <w:b/>
                <w:sz w:val="18"/>
                <w:szCs w:val="20"/>
                <w:lang w:val="cs-CZ"/>
              </w:rPr>
              <w:t>Bezdrátové trasy</w:t>
            </w:r>
          </w:p>
        </w:tc>
        <w:tc>
          <w:tcPr>
            <w:tcW w:w="1361" w:type="dxa"/>
            <w:vAlign w:val="center"/>
          </w:tcPr>
          <w:p w14:paraId="250E6691" w14:textId="77777777" w:rsidR="008225DE" w:rsidRPr="00C30E28" w:rsidRDefault="008225DE" w:rsidP="008225DE">
            <w:pPr>
              <w:pStyle w:val="Contacttext"/>
              <w:jc w:val="center"/>
              <w:rPr>
                <w:rFonts w:ascii="Arial" w:hAnsi="Arial" w:cs="Arial"/>
                <w:sz w:val="16"/>
                <w:szCs w:val="18"/>
                <w:lang w:val="cs-CZ"/>
              </w:rPr>
            </w:pPr>
            <w:r w:rsidRPr="00C30E28">
              <w:rPr>
                <w:rFonts w:ascii="Arial" w:hAnsi="Arial" w:cs="Arial"/>
                <w:sz w:val="16"/>
                <w:szCs w:val="18"/>
                <w:lang w:val="cs-CZ"/>
              </w:rPr>
              <w:t>235</w:t>
            </w:r>
          </w:p>
        </w:tc>
        <w:tc>
          <w:tcPr>
            <w:tcW w:w="4365" w:type="dxa"/>
          </w:tcPr>
          <w:p w14:paraId="34819CE5"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Číslo</w:t>
            </w:r>
            <w:r w:rsidRPr="00C30E28">
              <w:rPr>
                <w:rFonts w:ascii="Arial" w:hAnsi="Arial" w:cs="Arial"/>
                <w:sz w:val="16"/>
                <w:szCs w:val="18"/>
                <w:lang w:val="cs-CZ"/>
              </w:rPr>
              <w:tab/>
            </w:r>
          </w:p>
          <w:p w14:paraId="6B6CDD52"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Městská část</w:t>
            </w:r>
            <w:r w:rsidRPr="00C30E28">
              <w:rPr>
                <w:rFonts w:ascii="Arial" w:hAnsi="Arial" w:cs="Arial"/>
                <w:sz w:val="16"/>
                <w:szCs w:val="18"/>
                <w:lang w:val="cs-CZ"/>
              </w:rPr>
              <w:tab/>
            </w:r>
          </w:p>
          <w:p w14:paraId="4A7394B7"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Katastr</w:t>
            </w:r>
            <w:r w:rsidRPr="00C30E28">
              <w:rPr>
                <w:rFonts w:ascii="Arial" w:hAnsi="Arial" w:cs="Arial"/>
                <w:sz w:val="16"/>
                <w:szCs w:val="18"/>
                <w:lang w:val="cs-CZ"/>
              </w:rPr>
              <w:tab/>
            </w:r>
          </w:p>
          <w:p w14:paraId="4F1D091F"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Sektor</w:t>
            </w:r>
            <w:r w:rsidRPr="00C30E28">
              <w:rPr>
                <w:rFonts w:ascii="Arial" w:hAnsi="Arial" w:cs="Arial"/>
                <w:sz w:val="16"/>
                <w:szCs w:val="18"/>
                <w:lang w:val="cs-CZ"/>
              </w:rPr>
              <w:tab/>
            </w:r>
          </w:p>
          <w:p w14:paraId="27F3BF88"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Identifikátor</w:t>
            </w:r>
            <w:r w:rsidRPr="00C30E28">
              <w:rPr>
                <w:rFonts w:ascii="Arial" w:hAnsi="Arial" w:cs="Arial"/>
                <w:sz w:val="16"/>
                <w:szCs w:val="18"/>
                <w:lang w:val="cs-CZ"/>
              </w:rPr>
              <w:tab/>
            </w:r>
          </w:p>
          <w:p w14:paraId="4D079301"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Počáteční bod</w:t>
            </w:r>
            <w:r w:rsidRPr="00C30E28">
              <w:rPr>
                <w:rFonts w:ascii="Arial" w:hAnsi="Arial" w:cs="Arial"/>
                <w:sz w:val="16"/>
                <w:szCs w:val="18"/>
                <w:lang w:val="cs-CZ"/>
              </w:rPr>
              <w:tab/>
            </w:r>
          </w:p>
          <w:p w14:paraId="369F7BF5"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Koncový bod</w:t>
            </w:r>
            <w:r w:rsidRPr="00C30E28">
              <w:rPr>
                <w:rFonts w:ascii="Arial" w:hAnsi="Arial" w:cs="Arial"/>
                <w:sz w:val="16"/>
                <w:szCs w:val="18"/>
                <w:lang w:val="cs-CZ"/>
              </w:rPr>
              <w:tab/>
            </w:r>
          </w:p>
          <w:p w14:paraId="1F6343BE"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Sloupy VO</w:t>
            </w:r>
            <w:r w:rsidRPr="00C30E28">
              <w:rPr>
                <w:rFonts w:ascii="Arial" w:hAnsi="Arial" w:cs="Arial"/>
                <w:sz w:val="16"/>
                <w:szCs w:val="18"/>
                <w:lang w:val="cs-CZ"/>
              </w:rPr>
              <w:tab/>
            </w:r>
          </w:p>
          <w:p w14:paraId="3E2A8C6B"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Typ zařízení</w:t>
            </w:r>
            <w:r w:rsidRPr="00C30E28">
              <w:rPr>
                <w:rFonts w:ascii="Arial" w:hAnsi="Arial" w:cs="Arial"/>
                <w:sz w:val="16"/>
                <w:szCs w:val="18"/>
                <w:lang w:val="cs-CZ"/>
              </w:rPr>
              <w:tab/>
            </w:r>
          </w:p>
          <w:p w14:paraId="0159A7C9"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Servisní organizace</w:t>
            </w:r>
          </w:p>
          <w:p w14:paraId="6786855C" w14:textId="77777777" w:rsidR="008225DE" w:rsidRPr="00C30E28" w:rsidRDefault="008225DE" w:rsidP="00C45283">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Délka</w:t>
            </w:r>
          </w:p>
        </w:tc>
      </w:tr>
      <w:tr w:rsidR="008225DE" w:rsidRPr="00C30E28" w14:paraId="5782D1B6" w14:textId="77777777" w:rsidTr="008225DE">
        <w:trPr>
          <w:cantSplit/>
        </w:trPr>
        <w:tc>
          <w:tcPr>
            <w:tcW w:w="3345" w:type="dxa"/>
            <w:vAlign w:val="center"/>
          </w:tcPr>
          <w:p w14:paraId="40B65293" w14:textId="77777777" w:rsidR="008225DE" w:rsidRPr="00C30E28" w:rsidRDefault="008225DE" w:rsidP="008225DE">
            <w:pPr>
              <w:pStyle w:val="Contacttext"/>
              <w:rPr>
                <w:rFonts w:ascii="Arial" w:hAnsi="Arial" w:cs="Arial"/>
                <w:b/>
                <w:sz w:val="18"/>
                <w:szCs w:val="20"/>
                <w:lang w:val="cs-CZ"/>
              </w:rPr>
            </w:pPr>
            <w:r w:rsidRPr="00C30E28">
              <w:rPr>
                <w:rFonts w:ascii="Arial" w:hAnsi="Arial" w:cs="Arial"/>
                <w:b/>
                <w:sz w:val="18"/>
                <w:szCs w:val="20"/>
                <w:lang w:val="cs-CZ"/>
              </w:rPr>
              <w:t>Kontrola výšky vozidel (KVV)</w:t>
            </w:r>
          </w:p>
        </w:tc>
        <w:tc>
          <w:tcPr>
            <w:tcW w:w="1361" w:type="dxa"/>
            <w:vAlign w:val="center"/>
          </w:tcPr>
          <w:p w14:paraId="2D8A9896" w14:textId="77777777" w:rsidR="008225DE" w:rsidRPr="00C30E28" w:rsidRDefault="008225DE" w:rsidP="008225DE">
            <w:pPr>
              <w:pStyle w:val="Contacttext"/>
              <w:jc w:val="center"/>
              <w:rPr>
                <w:rFonts w:ascii="Arial" w:hAnsi="Arial" w:cs="Arial"/>
                <w:sz w:val="16"/>
                <w:szCs w:val="18"/>
                <w:lang w:val="cs-CZ"/>
              </w:rPr>
            </w:pPr>
            <w:r w:rsidRPr="00C30E28">
              <w:rPr>
                <w:rFonts w:ascii="Arial" w:hAnsi="Arial" w:cs="Arial"/>
                <w:sz w:val="16"/>
                <w:szCs w:val="18"/>
                <w:lang w:val="cs-CZ"/>
              </w:rPr>
              <w:t>2</w:t>
            </w:r>
          </w:p>
        </w:tc>
        <w:tc>
          <w:tcPr>
            <w:tcW w:w="4365" w:type="dxa"/>
          </w:tcPr>
          <w:p w14:paraId="390C7B66"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Externí inv.číslo</w:t>
            </w:r>
          </w:p>
          <w:p w14:paraId="2EE6C7C8"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Číslo</w:t>
            </w:r>
          </w:p>
          <w:p w14:paraId="668B0152"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Městská část</w:t>
            </w:r>
          </w:p>
          <w:p w14:paraId="7DBE936F"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Katastr</w:t>
            </w:r>
          </w:p>
          <w:p w14:paraId="132AF1B4"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Sektor</w:t>
            </w:r>
          </w:p>
          <w:p w14:paraId="71873AEA"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Ulice</w:t>
            </w:r>
            <w:r w:rsidRPr="00C30E28">
              <w:rPr>
                <w:rFonts w:ascii="Arial" w:hAnsi="Arial" w:cs="Arial"/>
                <w:sz w:val="16"/>
                <w:szCs w:val="18"/>
                <w:lang w:val="cs-CZ"/>
              </w:rPr>
              <w:tab/>
            </w:r>
          </w:p>
          <w:p w14:paraId="6BEC0982"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 úsek I</w:t>
            </w:r>
          </w:p>
          <w:p w14:paraId="5935ACA6"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 úsek II</w:t>
            </w:r>
            <w:r w:rsidRPr="00C30E28">
              <w:rPr>
                <w:rFonts w:ascii="Arial" w:hAnsi="Arial" w:cs="Arial"/>
                <w:sz w:val="16"/>
                <w:szCs w:val="18"/>
                <w:lang w:val="cs-CZ"/>
              </w:rPr>
              <w:tab/>
            </w:r>
          </w:p>
          <w:p w14:paraId="7B2D2FD9"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Identifikátor</w:t>
            </w:r>
          </w:p>
          <w:p w14:paraId="0F9185FB"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Popis</w:t>
            </w:r>
            <w:r w:rsidRPr="00C30E28">
              <w:rPr>
                <w:rFonts w:ascii="Arial" w:hAnsi="Arial" w:cs="Arial"/>
                <w:sz w:val="16"/>
                <w:szCs w:val="18"/>
                <w:lang w:val="cs-CZ"/>
              </w:rPr>
              <w:tab/>
            </w:r>
          </w:p>
          <w:p w14:paraId="5CCDA242"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Lokalita</w:t>
            </w:r>
            <w:r w:rsidRPr="00C30E28">
              <w:rPr>
                <w:rFonts w:ascii="Arial" w:hAnsi="Arial" w:cs="Arial"/>
                <w:sz w:val="16"/>
                <w:szCs w:val="18"/>
                <w:lang w:val="cs-CZ"/>
              </w:rPr>
              <w:tab/>
            </w:r>
          </w:p>
          <w:p w14:paraId="57D6A108"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Napájení</w:t>
            </w:r>
          </w:p>
          <w:p w14:paraId="5FEC8EB0"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Datum realizace</w:t>
            </w:r>
            <w:r w:rsidRPr="00C30E28">
              <w:rPr>
                <w:rFonts w:ascii="Arial" w:hAnsi="Arial" w:cs="Arial"/>
                <w:sz w:val="16"/>
                <w:szCs w:val="18"/>
                <w:lang w:val="cs-CZ"/>
              </w:rPr>
              <w:tab/>
            </w:r>
          </w:p>
          <w:p w14:paraId="112AED87"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Výrobce a typ</w:t>
            </w:r>
            <w:r w:rsidRPr="00C30E28">
              <w:rPr>
                <w:rFonts w:ascii="Arial" w:hAnsi="Arial" w:cs="Arial"/>
                <w:sz w:val="16"/>
                <w:szCs w:val="18"/>
                <w:lang w:val="cs-CZ"/>
              </w:rPr>
              <w:tab/>
            </w:r>
          </w:p>
          <w:p w14:paraId="36E703A0" w14:textId="77777777" w:rsidR="008225DE" w:rsidRPr="00C30E28" w:rsidRDefault="008225DE" w:rsidP="00C45283">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Servisní organizace</w:t>
            </w:r>
          </w:p>
        </w:tc>
      </w:tr>
      <w:tr w:rsidR="008225DE" w:rsidRPr="00C30E28" w14:paraId="1E5504A3" w14:textId="77777777" w:rsidTr="008225DE">
        <w:trPr>
          <w:cantSplit/>
        </w:trPr>
        <w:tc>
          <w:tcPr>
            <w:tcW w:w="3345" w:type="dxa"/>
            <w:vAlign w:val="center"/>
          </w:tcPr>
          <w:p w14:paraId="50B422FC" w14:textId="77777777" w:rsidR="008225DE" w:rsidRPr="00C30E28" w:rsidRDefault="008225DE" w:rsidP="008225DE">
            <w:pPr>
              <w:pStyle w:val="Contacttext"/>
              <w:rPr>
                <w:rFonts w:ascii="Arial" w:hAnsi="Arial" w:cs="Arial"/>
                <w:b/>
                <w:sz w:val="18"/>
                <w:szCs w:val="20"/>
                <w:lang w:val="cs-CZ"/>
              </w:rPr>
            </w:pPr>
            <w:r w:rsidRPr="00C30E28">
              <w:rPr>
                <w:rFonts w:ascii="Arial" w:hAnsi="Arial" w:cs="Arial"/>
                <w:b/>
                <w:sz w:val="18"/>
                <w:szCs w:val="20"/>
                <w:lang w:val="cs-CZ"/>
              </w:rPr>
              <w:lastRenderedPageBreak/>
              <w:t>Oblastní dopravní řídící ústředna (ODŘÚ)</w:t>
            </w:r>
          </w:p>
        </w:tc>
        <w:tc>
          <w:tcPr>
            <w:tcW w:w="1361" w:type="dxa"/>
            <w:vAlign w:val="center"/>
          </w:tcPr>
          <w:p w14:paraId="29AEFEA8" w14:textId="77777777" w:rsidR="008225DE" w:rsidRPr="00C30E28" w:rsidRDefault="008225DE" w:rsidP="008225DE">
            <w:pPr>
              <w:pStyle w:val="Contacttext"/>
              <w:jc w:val="center"/>
              <w:rPr>
                <w:rFonts w:ascii="Arial" w:hAnsi="Arial" w:cs="Arial"/>
                <w:sz w:val="16"/>
                <w:szCs w:val="18"/>
                <w:lang w:val="cs-CZ"/>
              </w:rPr>
            </w:pPr>
            <w:r w:rsidRPr="00C30E28">
              <w:rPr>
                <w:rFonts w:ascii="Arial" w:hAnsi="Arial" w:cs="Arial"/>
                <w:sz w:val="16"/>
                <w:szCs w:val="18"/>
                <w:lang w:val="cs-CZ"/>
              </w:rPr>
              <w:t>11</w:t>
            </w:r>
          </w:p>
        </w:tc>
        <w:tc>
          <w:tcPr>
            <w:tcW w:w="4365" w:type="dxa"/>
          </w:tcPr>
          <w:p w14:paraId="396C3618"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Externí inv.číslo</w:t>
            </w:r>
          </w:p>
          <w:p w14:paraId="07640001"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Dokumenty</w:t>
            </w:r>
          </w:p>
          <w:p w14:paraId="2260CC34"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Městská část</w:t>
            </w:r>
          </w:p>
          <w:p w14:paraId="7686B650"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Katastr</w:t>
            </w:r>
            <w:r w:rsidRPr="00C30E28">
              <w:rPr>
                <w:rFonts w:ascii="Arial" w:hAnsi="Arial" w:cs="Arial"/>
                <w:sz w:val="16"/>
                <w:szCs w:val="18"/>
                <w:lang w:val="cs-CZ"/>
              </w:rPr>
              <w:tab/>
            </w:r>
          </w:p>
          <w:p w14:paraId="290D0995"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Sektor</w:t>
            </w:r>
            <w:r w:rsidRPr="00C30E28">
              <w:rPr>
                <w:rFonts w:ascii="Arial" w:hAnsi="Arial" w:cs="Arial"/>
                <w:sz w:val="16"/>
                <w:szCs w:val="18"/>
                <w:lang w:val="cs-CZ"/>
              </w:rPr>
              <w:tab/>
            </w:r>
          </w:p>
          <w:p w14:paraId="74356FF8"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Ulice</w:t>
            </w:r>
            <w:r w:rsidRPr="00C30E28">
              <w:rPr>
                <w:rFonts w:ascii="Arial" w:hAnsi="Arial" w:cs="Arial"/>
                <w:sz w:val="16"/>
                <w:szCs w:val="18"/>
                <w:lang w:val="cs-CZ"/>
              </w:rPr>
              <w:tab/>
            </w:r>
          </w:p>
          <w:p w14:paraId="41156AF0"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 úsek I</w:t>
            </w:r>
            <w:r w:rsidRPr="00C30E28">
              <w:rPr>
                <w:rFonts w:ascii="Arial" w:hAnsi="Arial" w:cs="Arial"/>
                <w:sz w:val="16"/>
                <w:szCs w:val="18"/>
                <w:lang w:val="cs-CZ"/>
              </w:rPr>
              <w:tab/>
            </w:r>
          </w:p>
          <w:p w14:paraId="6DB45E1D"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 úsek II</w:t>
            </w:r>
            <w:r w:rsidRPr="00C30E28">
              <w:rPr>
                <w:rFonts w:ascii="Arial" w:hAnsi="Arial" w:cs="Arial"/>
                <w:sz w:val="16"/>
                <w:szCs w:val="18"/>
                <w:lang w:val="cs-CZ"/>
              </w:rPr>
              <w:tab/>
            </w:r>
          </w:p>
          <w:p w14:paraId="3B8B7213"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Identifikátor</w:t>
            </w:r>
            <w:r w:rsidRPr="00C30E28">
              <w:rPr>
                <w:rFonts w:ascii="Arial" w:hAnsi="Arial" w:cs="Arial"/>
                <w:sz w:val="16"/>
                <w:szCs w:val="18"/>
                <w:lang w:val="cs-CZ"/>
              </w:rPr>
              <w:tab/>
            </w:r>
          </w:p>
          <w:p w14:paraId="6FA42056"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Popis</w:t>
            </w:r>
            <w:r w:rsidRPr="00C30E28">
              <w:rPr>
                <w:rFonts w:ascii="Arial" w:hAnsi="Arial" w:cs="Arial"/>
                <w:sz w:val="16"/>
                <w:szCs w:val="18"/>
                <w:lang w:val="cs-CZ"/>
              </w:rPr>
              <w:tab/>
            </w:r>
          </w:p>
          <w:p w14:paraId="0679707E"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Umístění</w:t>
            </w:r>
            <w:r w:rsidRPr="00C30E28">
              <w:rPr>
                <w:rFonts w:ascii="Arial" w:hAnsi="Arial" w:cs="Arial"/>
                <w:sz w:val="16"/>
                <w:szCs w:val="18"/>
                <w:lang w:val="cs-CZ"/>
              </w:rPr>
              <w:tab/>
            </w:r>
          </w:p>
          <w:p w14:paraId="7BDD3EF4" w14:textId="77777777" w:rsidR="008225DE" w:rsidRPr="00C30E28" w:rsidRDefault="008225DE"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Pozice</w:t>
            </w:r>
            <w:r w:rsidRPr="00C30E28">
              <w:rPr>
                <w:rFonts w:ascii="Arial" w:hAnsi="Arial" w:cs="Arial"/>
                <w:sz w:val="16"/>
                <w:szCs w:val="18"/>
                <w:lang w:val="cs-CZ"/>
              </w:rPr>
              <w:tab/>
            </w:r>
          </w:p>
          <w:p w14:paraId="71C504C8" w14:textId="77777777" w:rsidR="008225DE" w:rsidRPr="00C30E28" w:rsidRDefault="00C40F4B" w:rsidP="008225D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Vý</w:t>
            </w:r>
            <w:r w:rsidR="008225DE" w:rsidRPr="00C30E28">
              <w:rPr>
                <w:rFonts w:ascii="Arial" w:hAnsi="Arial" w:cs="Arial"/>
                <w:sz w:val="16"/>
                <w:szCs w:val="18"/>
                <w:lang w:val="cs-CZ"/>
              </w:rPr>
              <w:t>robce a typ</w:t>
            </w:r>
          </w:p>
          <w:p w14:paraId="2E556D76" w14:textId="77777777" w:rsidR="008225DE" w:rsidRPr="00C30E28" w:rsidRDefault="008225DE" w:rsidP="00C45283">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Servisní organizace</w:t>
            </w:r>
          </w:p>
        </w:tc>
      </w:tr>
    </w:tbl>
    <w:p w14:paraId="3E9FA09B" w14:textId="77777777" w:rsidR="00114C76" w:rsidRPr="00C30E28" w:rsidRDefault="002E5422" w:rsidP="002E5422">
      <w:pPr>
        <w:spacing w:before="120" w:after="240"/>
        <w:rPr>
          <w:rFonts w:ascii="Arial" w:hAnsi="Arial" w:cs="Arial"/>
          <w:i/>
          <w:sz w:val="18"/>
          <w:lang w:val="cs-CZ"/>
        </w:rPr>
      </w:pPr>
      <w:r w:rsidRPr="00C30E28">
        <w:rPr>
          <w:rFonts w:ascii="Arial" w:hAnsi="Arial" w:cs="Arial"/>
          <w:i/>
          <w:sz w:val="18"/>
          <w:lang w:val="cs-CZ"/>
        </w:rPr>
        <w:t xml:space="preserve">* V budoucím nastavení plánováno evidovat v nové kategorii Řídící centra. </w:t>
      </w:r>
    </w:p>
    <w:p w14:paraId="0CE1276A" w14:textId="77777777" w:rsidR="00C35016" w:rsidRPr="00C30E28" w:rsidRDefault="00BE4D01" w:rsidP="000A72BC">
      <w:pPr>
        <w:spacing w:after="240"/>
        <w:rPr>
          <w:rFonts w:ascii="Arial" w:hAnsi="Arial" w:cs="Arial"/>
          <w:sz w:val="20"/>
          <w:lang w:val="cs-CZ"/>
        </w:rPr>
      </w:pPr>
      <w:r w:rsidRPr="00C30E28">
        <w:rPr>
          <w:rFonts w:ascii="Arial" w:hAnsi="Arial" w:cs="Arial"/>
          <w:sz w:val="20"/>
          <w:lang w:val="cs-CZ"/>
        </w:rPr>
        <w:t>Vý</w:t>
      </w:r>
      <w:r w:rsidR="005D53F9" w:rsidRPr="00C30E28">
        <w:rPr>
          <w:rFonts w:ascii="Arial" w:hAnsi="Arial" w:cs="Arial"/>
          <w:sz w:val="20"/>
          <w:lang w:val="cs-CZ"/>
        </w:rPr>
        <w:t xml:space="preserve">še uvedené údaje jsou </w:t>
      </w:r>
      <w:r w:rsidR="00114C76" w:rsidRPr="00C30E28">
        <w:rPr>
          <w:rFonts w:ascii="Arial" w:hAnsi="Arial" w:cs="Arial"/>
          <w:sz w:val="20"/>
          <w:lang w:val="cs-CZ"/>
        </w:rPr>
        <w:t xml:space="preserve">orientační </w:t>
      </w:r>
      <w:r w:rsidR="00EF1298" w:rsidRPr="00C30E28">
        <w:rPr>
          <w:rFonts w:ascii="Arial" w:hAnsi="Arial" w:cs="Arial"/>
          <w:sz w:val="20"/>
          <w:lang w:val="cs-CZ"/>
        </w:rPr>
        <w:t xml:space="preserve">a </w:t>
      </w:r>
      <w:r w:rsidR="005D53F9" w:rsidRPr="00C30E28">
        <w:rPr>
          <w:rFonts w:ascii="Arial" w:hAnsi="Arial" w:cs="Arial"/>
          <w:sz w:val="20"/>
          <w:lang w:val="cs-CZ"/>
        </w:rPr>
        <w:t>platné k 30. 4</w:t>
      </w:r>
      <w:r w:rsidR="00EF1298" w:rsidRPr="00C30E28">
        <w:rPr>
          <w:rFonts w:ascii="Arial" w:hAnsi="Arial" w:cs="Arial"/>
          <w:sz w:val="20"/>
          <w:lang w:val="cs-CZ"/>
        </w:rPr>
        <w:t xml:space="preserve">. 2020, </w:t>
      </w:r>
      <w:r w:rsidRPr="00C30E28">
        <w:rPr>
          <w:rFonts w:ascii="Arial" w:hAnsi="Arial" w:cs="Arial"/>
          <w:sz w:val="20"/>
          <w:lang w:val="cs-CZ"/>
        </w:rPr>
        <w:t xml:space="preserve">jejich hodnoty se mohou v průběhu zadávacího řízení měnit. </w:t>
      </w:r>
      <w:r w:rsidR="0053590F" w:rsidRPr="00C30E28">
        <w:rPr>
          <w:rFonts w:ascii="Arial" w:hAnsi="Arial" w:cs="Arial"/>
          <w:sz w:val="20"/>
          <w:lang w:val="cs-CZ"/>
        </w:rPr>
        <w:t>Zároveň se jedná o přehled jednotlivých druhů telematických zařízení, které TSK využívá. Každé zařízení je však tvořeno dalšími ko</w:t>
      </w:r>
      <w:r w:rsidR="00EF1298" w:rsidRPr="00C30E28">
        <w:rPr>
          <w:rFonts w:ascii="Arial" w:hAnsi="Arial" w:cs="Arial"/>
          <w:sz w:val="20"/>
          <w:lang w:val="cs-CZ"/>
        </w:rPr>
        <w:t>mponentami (např. kabely, kamerami</w:t>
      </w:r>
      <w:r w:rsidR="0053590F" w:rsidRPr="00C30E28">
        <w:rPr>
          <w:rFonts w:ascii="Arial" w:hAnsi="Arial" w:cs="Arial"/>
          <w:sz w:val="20"/>
          <w:lang w:val="cs-CZ"/>
        </w:rPr>
        <w:t>, napájení</w:t>
      </w:r>
      <w:r w:rsidR="00EF1298" w:rsidRPr="00C30E28">
        <w:rPr>
          <w:rFonts w:ascii="Arial" w:hAnsi="Arial" w:cs="Arial"/>
          <w:sz w:val="20"/>
          <w:lang w:val="cs-CZ"/>
        </w:rPr>
        <w:t>m</w:t>
      </w:r>
      <w:r w:rsidR="0053590F" w:rsidRPr="00C30E28">
        <w:rPr>
          <w:rFonts w:ascii="Arial" w:hAnsi="Arial" w:cs="Arial"/>
          <w:sz w:val="20"/>
          <w:lang w:val="cs-CZ"/>
        </w:rPr>
        <w:t>), které jsou součástí zařízení. V řešení, které je v rámci této zadávací dokumentace poptáváno, tak budou evidována a pasportizo</w:t>
      </w:r>
      <w:r w:rsidR="005D53F9" w:rsidRPr="00C30E28">
        <w:rPr>
          <w:rFonts w:ascii="Arial" w:hAnsi="Arial" w:cs="Arial"/>
          <w:sz w:val="20"/>
          <w:lang w:val="cs-CZ"/>
        </w:rPr>
        <w:t>vána uvedená zařízení včetně jejich komponent</w:t>
      </w:r>
      <w:r w:rsidR="008F7C8C" w:rsidRPr="00C30E28">
        <w:rPr>
          <w:rFonts w:ascii="Arial" w:hAnsi="Arial" w:cs="Arial"/>
          <w:sz w:val="20"/>
          <w:lang w:val="cs-CZ"/>
        </w:rPr>
        <w:t xml:space="preserve"> </w:t>
      </w:r>
      <w:r w:rsidR="007D2126" w:rsidRPr="00C30E28">
        <w:rPr>
          <w:rFonts w:ascii="Arial" w:hAnsi="Arial" w:cs="Arial"/>
          <w:sz w:val="20"/>
          <w:lang w:val="cs-CZ"/>
        </w:rPr>
        <w:t xml:space="preserve">v rozsahu dle požadavků uvedených </w:t>
      </w:r>
      <w:r w:rsidR="008F7C8C" w:rsidRPr="00C30E28">
        <w:rPr>
          <w:rFonts w:ascii="Arial" w:hAnsi="Arial" w:cs="Arial"/>
          <w:sz w:val="20"/>
          <w:lang w:val="cs-CZ"/>
        </w:rPr>
        <w:t xml:space="preserve">v kapitole </w:t>
      </w:r>
      <w:r w:rsidR="008F7C8C" w:rsidRPr="00C30E28">
        <w:rPr>
          <w:rFonts w:ascii="Arial" w:hAnsi="Arial" w:cs="Arial"/>
          <w:sz w:val="20"/>
          <w:lang w:val="cs-CZ"/>
        </w:rPr>
        <w:fldChar w:fldCharType="begin"/>
      </w:r>
      <w:r w:rsidR="008F7C8C" w:rsidRPr="00C30E28">
        <w:rPr>
          <w:rFonts w:ascii="Arial" w:hAnsi="Arial" w:cs="Arial"/>
          <w:sz w:val="20"/>
          <w:lang w:val="cs-CZ"/>
        </w:rPr>
        <w:instrText xml:space="preserve"> REF _Ref45545714 \r \h </w:instrText>
      </w:r>
      <w:r w:rsidR="00E15528" w:rsidRPr="00C30E28">
        <w:rPr>
          <w:rFonts w:ascii="Arial" w:hAnsi="Arial" w:cs="Arial"/>
          <w:sz w:val="20"/>
          <w:lang w:val="cs-CZ"/>
        </w:rPr>
        <w:instrText xml:space="preserve"> \* MERGEFORMAT </w:instrText>
      </w:r>
      <w:r w:rsidR="008F7C8C" w:rsidRPr="00C30E28">
        <w:rPr>
          <w:rFonts w:ascii="Arial" w:hAnsi="Arial" w:cs="Arial"/>
          <w:sz w:val="20"/>
          <w:lang w:val="cs-CZ"/>
        </w:rPr>
      </w:r>
      <w:r w:rsidR="008F7C8C" w:rsidRPr="00C30E28">
        <w:rPr>
          <w:rFonts w:ascii="Arial" w:hAnsi="Arial" w:cs="Arial"/>
          <w:sz w:val="20"/>
          <w:lang w:val="cs-CZ"/>
        </w:rPr>
        <w:fldChar w:fldCharType="separate"/>
      </w:r>
      <w:r w:rsidR="00EB5905" w:rsidRPr="00C30E28">
        <w:rPr>
          <w:rFonts w:ascii="Arial" w:hAnsi="Arial" w:cs="Arial"/>
          <w:sz w:val="20"/>
          <w:lang w:val="cs-CZ"/>
        </w:rPr>
        <w:t>4.1</w:t>
      </w:r>
      <w:r w:rsidR="008F7C8C" w:rsidRPr="00C30E28">
        <w:rPr>
          <w:rFonts w:ascii="Arial" w:hAnsi="Arial" w:cs="Arial"/>
          <w:sz w:val="20"/>
          <w:lang w:val="cs-CZ"/>
        </w:rPr>
        <w:fldChar w:fldCharType="end"/>
      </w:r>
      <w:r w:rsidR="00EF1298" w:rsidRPr="00C30E28">
        <w:rPr>
          <w:rFonts w:ascii="Arial" w:hAnsi="Arial" w:cs="Arial"/>
          <w:sz w:val="20"/>
          <w:lang w:val="cs-CZ"/>
        </w:rPr>
        <w:t xml:space="preserve">. </w:t>
      </w:r>
    </w:p>
    <w:p w14:paraId="34B1BD77" w14:textId="77777777" w:rsidR="00E6334F" w:rsidRPr="00C30E28" w:rsidRDefault="00E6334F" w:rsidP="00E6334F">
      <w:pPr>
        <w:pStyle w:val="Nadpis2"/>
        <w:rPr>
          <w:rFonts w:ascii="Arial" w:hAnsi="Arial" w:cs="Arial"/>
          <w:sz w:val="24"/>
        </w:rPr>
      </w:pPr>
      <w:bookmarkStart w:id="20" w:name="_Toc43051798"/>
      <w:bookmarkStart w:id="21" w:name="_Toc63677896"/>
      <w:r w:rsidRPr="00C30E28">
        <w:rPr>
          <w:rFonts w:ascii="Arial" w:hAnsi="Arial" w:cs="Arial"/>
          <w:sz w:val="24"/>
        </w:rPr>
        <w:t>Nástroje aktuálně využívané pro správu telematického majetku</w:t>
      </w:r>
      <w:bookmarkEnd w:id="20"/>
      <w:bookmarkEnd w:id="21"/>
    </w:p>
    <w:p w14:paraId="21BE3B4D" w14:textId="77777777" w:rsidR="00E6334F" w:rsidRPr="00C30E28" w:rsidRDefault="00E6334F" w:rsidP="00E6334F">
      <w:pPr>
        <w:pStyle w:val="Nadpis3"/>
        <w:rPr>
          <w:rFonts w:ascii="Arial" w:hAnsi="Arial" w:cs="Arial"/>
          <w:sz w:val="22"/>
        </w:rPr>
      </w:pPr>
      <w:bookmarkStart w:id="22" w:name="_Toc43051799"/>
      <w:bookmarkStart w:id="23" w:name="_Toc63677897"/>
      <w:r w:rsidRPr="00C30E28">
        <w:rPr>
          <w:rFonts w:ascii="Arial" w:hAnsi="Arial" w:cs="Arial"/>
          <w:sz w:val="22"/>
        </w:rPr>
        <w:t>Omezení vyplývající ze současného stavu</w:t>
      </w:r>
      <w:bookmarkEnd w:id="22"/>
      <w:bookmarkEnd w:id="23"/>
    </w:p>
    <w:p w14:paraId="19F5ADE0" w14:textId="77777777" w:rsidR="00E6334F" w:rsidRPr="00C30E28" w:rsidRDefault="00E6334F" w:rsidP="00E6334F">
      <w:pPr>
        <w:rPr>
          <w:rFonts w:ascii="Arial" w:hAnsi="Arial" w:cs="Arial"/>
          <w:sz w:val="20"/>
          <w:lang w:val="cs-CZ"/>
        </w:rPr>
      </w:pPr>
      <w:r w:rsidRPr="00C30E28">
        <w:rPr>
          <w:rFonts w:ascii="Arial" w:hAnsi="Arial" w:cs="Arial"/>
          <w:sz w:val="20"/>
          <w:lang w:val="cs-CZ"/>
        </w:rPr>
        <w:t>TSK v současné době nedisponuje uceleným nástrojem pro správu telematického majetku, který by umožňoval centrální pasportizaci a monitoring telematických zařízení (technické prvky, HW) a souvisejících informačních systémů (softwarové komponenty, SW). Část evidence telematických zařízení je dnes realizována v aplikaci SRD, ostatní zařízení jsou evidována pomocí tabulek v MS Excel. Pro správu jen některých telematických systémů jsou tak dnes pracovníkům mnohdy k dispozici jen dílčí izolované evidence, které mají povahu pouze základních inventárních seznamů a které jsou do jisté míry nesourodé. Nejsou vzájemně provázané, což ani od seznamů ve formě tabulek nelze očekávat, natož aby umožňovaly sdílení dat a informací. Pasportizace je neúplná a roztříštěná. Není pro ni zavedena jednotná platforma. Neexistuje jednotné prostředí, ani společná databáze pro ukládání a prezentaci dat.</w:t>
      </w:r>
    </w:p>
    <w:p w14:paraId="011C26FF" w14:textId="77777777" w:rsidR="00E6334F" w:rsidRPr="00C30E28" w:rsidRDefault="00E6334F" w:rsidP="00E6334F">
      <w:pPr>
        <w:rPr>
          <w:rFonts w:ascii="Arial" w:hAnsi="Arial" w:cs="Arial"/>
          <w:sz w:val="20"/>
          <w:lang w:val="cs-CZ"/>
        </w:rPr>
      </w:pPr>
      <w:r w:rsidRPr="00C30E28">
        <w:rPr>
          <w:rFonts w:ascii="Arial" w:hAnsi="Arial" w:cs="Arial"/>
          <w:sz w:val="20"/>
          <w:lang w:val="cs-CZ"/>
        </w:rPr>
        <w:t xml:space="preserve">TSK současně nemá ani vhodný prostředek, který by spolu s koncovými telematickými HW zařízeními umožňoval spravovat a evidovat související SW nástroje a aplikace, které jsou na tato četná telematická zařízení navázány. Příkladem je aplikace pro čtení registračních značek vozidel, která je implementována na určitém segmentu kamerových dohledových systémů.  </w:t>
      </w:r>
    </w:p>
    <w:p w14:paraId="3010B617" w14:textId="77777777" w:rsidR="00E6334F" w:rsidRPr="00C30E28" w:rsidRDefault="00E6334F" w:rsidP="00E6334F">
      <w:pPr>
        <w:rPr>
          <w:rFonts w:ascii="Arial" w:hAnsi="Arial" w:cs="Arial"/>
          <w:sz w:val="20"/>
          <w:lang w:val="cs-CZ"/>
        </w:rPr>
      </w:pPr>
      <w:r w:rsidRPr="00C30E28">
        <w:rPr>
          <w:rFonts w:ascii="Arial" w:hAnsi="Arial" w:cs="Arial"/>
          <w:sz w:val="20"/>
          <w:lang w:val="cs-CZ"/>
        </w:rPr>
        <w:t xml:space="preserve">Evidence a správa </w:t>
      </w:r>
      <w:r w:rsidR="00F6436B" w:rsidRPr="00C30E28">
        <w:rPr>
          <w:rFonts w:ascii="Arial" w:hAnsi="Arial" w:cs="Arial"/>
          <w:sz w:val="20"/>
          <w:lang w:val="cs-CZ"/>
        </w:rPr>
        <w:t>T</w:t>
      </w:r>
      <w:r w:rsidRPr="00C30E28">
        <w:rPr>
          <w:rFonts w:ascii="Arial" w:hAnsi="Arial" w:cs="Arial"/>
          <w:sz w:val="20"/>
          <w:lang w:val="cs-CZ"/>
        </w:rPr>
        <w:t xml:space="preserve">elematického majetku je tak nyní neúplná a roztříštěná a probíhá v různých nástrojích bez vzájemného propojení s rozdílnou úrovní poskytovaných služeb. Současný způsob evidence s využitím kombinace systému SRD a XLS tabulek totiž nelze za plnohodnotný prostředek pro jakoukoliv evidenci považovat. Je to operativní a porůznu izolované řešení potřeb, k nimž doposud nebylo přistoupeno systémově. TSK nyní nemá možnost v reálném čase zjišťovat informace o spravovaném </w:t>
      </w:r>
      <w:r w:rsidR="00F6436B" w:rsidRPr="00C30E28">
        <w:rPr>
          <w:rFonts w:ascii="Arial" w:hAnsi="Arial" w:cs="Arial"/>
          <w:sz w:val="20"/>
          <w:lang w:val="cs-CZ"/>
        </w:rPr>
        <w:t xml:space="preserve">Telematickém </w:t>
      </w:r>
      <w:r w:rsidRPr="00C30E28">
        <w:rPr>
          <w:rFonts w:ascii="Arial" w:hAnsi="Arial" w:cs="Arial"/>
          <w:sz w:val="20"/>
          <w:lang w:val="cs-CZ"/>
        </w:rPr>
        <w:t xml:space="preserve">majetku, jeho stavu a parametrech (záruky, termíny servisních prohlídek apod.). Správa </w:t>
      </w:r>
      <w:r w:rsidR="00F6436B" w:rsidRPr="00C30E28">
        <w:rPr>
          <w:rFonts w:ascii="Arial" w:hAnsi="Arial" w:cs="Arial"/>
          <w:sz w:val="20"/>
          <w:lang w:val="cs-CZ"/>
        </w:rPr>
        <w:t xml:space="preserve">Telematického </w:t>
      </w:r>
      <w:r w:rsidRPr="00C30E28">
        <w:rPr>
          <w:rFonts w:ascii="Arial" w:hAnsi="Arial" w:cs="Arial"/>
          <w:sz w:val="20"/>
          <w:lang w:val="cs-CZ"/>
        </w:rPr>
        <w:t>majetku tak funguje s velmi omezenou efektivitou na úrovni různých operativních pomůcek.</w:t>
      </w:r>
    </w:p>
    <w:p w14:paraId="0C2665B4" w14:textId="77777777" w:rsidR="00E6334F" w:rsidRPr="00C30E28" w:rsidRDefault="00E6334F" w:rsidP="00E6334F">
      <w:pPr>
        <w:rPr>
          <w:rFonts w:ascii="Arial" w:hAnsi="Arial" w:cs="Arial"/>
          <w:sz w:val="20"/>
          <w:lang w:val="cs-CZ"/>
        </w:rPr>
      </w:pPr>
      <w:r w:rsidRPr="00C30E28">
        <w:rPr>
          <w:rFonts w:ascii="Arial" w:hAnsi="Arial" w:cs="Arial"/>
          <w:sz w:val="20"/>
          <w:lang w:val="cs-CZ"/>
        </w:rPr>
        <w:lastRenderedPageBreak/>
        <w:t xml:space="preserve">Absence jednotného nástroje pro správu a monitoring </w:t>
      </w:r>
      <w:r w:rsidR="00F6436B" w:rsidRPr="00C30E28">
        <w:rPr>
          <w:rFonts w:ascii="Arial" w:hAnsi="Arial" w:cs="Arial"/>
          <w:sz w:val="20"/>
          <w:lang w:val="cs-CZ"/>
        </w:rPr>
        <w:t xml:space="preserve">Telematického </w:t>
      </w:r>
      <w:r w:rsidRPr="00C30E28">
        <w:rPr>
          <w:rFonts w:ascii="Arial" w:hAnsi="Arial" w:cs="Arial"/>
          <w:sz w:val="20"/>
          <w:lang w:val="cs-CZ"/>
        </w:rPr>
        <w:t>majetku s informacemi o jeho aktuálním stavu rovněž omezuje rychlost reakce na vzniklé poruchové stavy telematických zařízení. Aktuálně využívané nástroje totiž neumožňují okamžité informování o poruchách a </w:t>
      </w:r>
      <w:r w:rsidR="006924AE" w:rsidRPr="00C30E28">
        <w:rPr>
          <w:rFonts w:ascii="Arial" w:hAnsi="Arial" w:cs="Arial"/>
          <w:sz w:val="20"/>
          <w:lang w:val="cs-CZ"/>
        </w:rPr>
        <w:t>TSK</w:t>
      </w:r>
      <w:r w:rsidRPr="00C30E28">
        <w:rPr>
          <w:rFonts w:ascii="Arial" w:hAnsi="Arial" w:cs="Arial"/>
          <w:sz w:val="20"/>
          <w:lang w:val="cs-CZ"/>
        </w:rPr>
        <w:t xml:space="preserve"> tak nemůže efektivně reagovat na vzniklé poruchové stavy. Pomalejší reakční doba pak může omezovat plynulost a bezpečnost dopravy na pražských komunikacích. </w:t>
      </w:r>
    </w:p>
    <w:p w14:paraId="38186519" w14:textId="77777777" w:rsidR="00E6334F" w:rsidRPr="00C30E28" w:rsidRDefault="00E6334F" w:rsidP="00E6334F">
      <w:pPr>
        <w:rPr>
          <w:rFonts w:ascii="Arial" w:hAnsi="Arial" w:cs="Arial"/>
          <w:sz w:val="20"/>
          <w:lang w:val="cs-CZ"/>
        </w:rPr>
      </w:pPr>
      <w:r w:rsidRPr="00C30E28">
        <w:rPr>
          <w:rFonts w:ascii="Arial" w:hAnsi="Arial" w:cs="Arial"/>
          <w:sz w:val="20"/>
          <w:lang w:val="cs-CZ"/>
        </w:rPr>
        <w:t>Současné nastavení zároveň neumožňuje jednotné plánování údrž</w:t>
      </w:r>
      <w:r w:rsidR="006924AE" w:rsidRPr="00C30E28">
        <w:rPr>
          <w:rFonts w:ascii="Arial" w:hAnsi="Arial" w:cs="Arial"/>
          <w:sz w:val="20"/>
          <w:lang w:val="cs-CZ"/>
        </w:rPr>
        <w:t xml:space="preserve">by, </w:t>
      </w:r>
      <w:r w:rsidRPr="00C30E28">
        <w:rPr>
          <w:rFonts w:ascii="Arial" w:hAnsi="Arial" w:cs="Arial"/>
          <w:sz w:val="20"/>
          <w:lang w:val="cs-CZ"/>
        </w:rPr>
        <w:t xml:space="preserve">revizí a výměn telematických zařízení s končící životností, čímž je dále snížena efektivita správy </w:t>
      </w:r>
      <w:r w:rsidR="00F6436B" w:rsidRPr="00C30E28">
        <w:rPr>
          <w:rFonts w:ascii="Arial" w:hAnsi="Arial" w:cs="Arial"/>
          <w:sz w:val="20"/>
          <w:lang w:val="cs-CZ"/>
        </w:rPr>
        <w:t xml:space="preserve">Telematického </w:t>
      </w:r>
      <w:r w:rsidRPr="00C30E28">
        <w:rPr>
          <w:rFonts w:ascii="Arial" w:hAnsi="Arial" w:cs="Arial"/>
          <w:sz w:val="20"/>
          <w:lang w:val="cs-CZ"/>
        </w:rPr>
        <w:t xml:space="preserve">majetku a zajištění jeho bezproblémového fungování při dodržování technických a revizních parametrů jednotlivých zařízení. </w:t>
      </w:r>
    </w:p>
    <w:p w14:paraId="1AEB42D8" w14:textId="77777777" w:rsidR="00E6334F" w:rsidRPr="00C30E28" w:rsidRDefault="006924AE" w:rsidP="00E6334F">
      <w:pPr>
        <w:spacing w:after="240"/>
        <w:rPr>
          <w:rFonts w:ascii="Arial" w:hAnsi="Arial" w:cs="Arial"/>
          <w:sz w:val="20"/>
          <w:lang w:val="cs-CZ"/>
        </w:rPr>
      </w:pPr>
      <w:r w:rsidRPr="00C30E28">
        <w:rPr>
          <w:rFonts w:ascii="Arial" w:hAnsi="Arial" w:cs="Arial"/>
          <w:sz w:val="20"/>
          <w:lang w:val="cs-CZ"/>
        </w:rPr>
        <w:t>P</w:t>
      </w:r>
      <w:r w:rsidR="00E6334F" w:rsidRPr="00C30E28">
        <w:rPr>
          <w:rFonts w:ascii="Arial" w:hAnsi="Arial" w:cs="Arial"/>
          <w:sz w:val="20"/>
          <w:lang w:val="cs-CZ"/>
        </w:rPr>
        <w:t xml:space="preserve">ro účely pasportní evidence </w:t>
      </w:r>
      <w:r w:rsidRPr="00C30E28">
        <w:rPr>
          <w:rFonts w:ascii="Arial" w:hAnsi="Arial" w:cs="Arial"/>
          <w:sz w:val="20"/>
          <w:lang w:val="cs-CZ"/>
        </w:rPr>
        <w:t xml:space="preserve">TSK v současnosti </w:t>
      </w:r>
      <w:r w:rsidR="00E6334F" w:rsidRPr="00C30E28">
        <w:rPr>
          <w:rFonts w:ascii="Arial" w:hAnsi="Arial" w:cs="Arial"/>
          <w:sz w:val="20"/>
          <w:lang w:val="cs-CZ"/>
        </w:rPr>
        <w:t>využívá dva hlavní nástroje. Je to jednak aplikaci SRD a pak různé pomocné evidence vytvořených v nástrojích pro auto</w:t>
      </w:r>
      <w:r w:rsidR="000764E6" w:rsidRPr="00C30E28">
        <w:rPr>
          <w:rFonts w:ascii="Arial" w:hAnsi="Arial" w:cs="Arial"/>
          <w:sz w:val="20"/>
          <w:lang w:val="cs-CZ"/>
        </w:rPr>
        <w:t>matizaci kancelářských činností</w:t>
      </w:r>
      <w:r w:rsidR="00E6334F" w:rsidRPr="00C30E28">
        <w:rPr>
          <w:rFonts w:ascii="Arial" w:hAnsi="Arial" w:cs="Arial"/>
          <w:sz w:val="20"/>
          <w:lang w:val="cs-CZ"/>
        </w:rPr>
        <w:t xml:space="preserve"> MS Office (především MS Excel). </w:t>
      </w:r>
    </w:p>
    <w:p w14:paraId="4E7010AA" w14:textId="77777777" w:rsidR="00E6334F" w:rsidRPr="00C30E28" w:rsidRDefault="00E6334F" w:rsidP="00E6334F">
      <w:pPr>
        <w:pStyle w:val="Nadpis3"/>
        <w:rPr>
          <w:rFonts w:ascii="Arial" w:hAnsi="Arial" w:cs="Arial"/>
          <w:sz w:val="22"/>
        </w:rPr>
      </w:pPr>
      <w:bookmarkStart w:id="24" w:name="_Toc43051800"/>
      <w:bookmarkStart w:id="25" w:name="_Toc63677898"/>
      <w:r w:rsidRPr="00C30E28">
        <w:rPr>
          <w:rFonts w:ascii="Arial" w:hAnsi="Arial" w:cs="Arial"/>
          <w:sz w:val="22"/>
        </w:rPr>
        <w:t>Aplikace SRD</w:t>
      </w:r>
      <w:bookmarkEnd w:id="24"/>
      <w:bookmarkEnd w:id="25"/>
    </w:p>
    <w:p w14:paraId="3C3C2C70" w14:textId="77777777" w:rsidR="00E6334F" w:rsidRDefault="00E6334F" w:rsidP="00E6334F">
      <w:pPr>
        <w:spacing w:after="60"/>
        <w:rPr>
          <w:rFonts w:ascii="Arial" w:hAnsi="Arial" w:cs="Arial"/>
          <w:sz w:val="20"/>
          <w:lang w:val="cs-CZ"/>
        </w:rPr>
      </w:pPr>
      <w:r w:rsidRPr="00C30E28">
        <w:rPr>
          <w:rFonts w:ascii="Arial" w:hAnsi="Arial" w:cs="Arial"/>
          <w:sz w:val="20"/>
          <w:lang w:val="cs-CZ"/>
        </w:rPr>
        <w:t xml:space="preserve">Aplikace SRD představuje primární nástroj pro správu </w:t>
      </w:r>
      <w:r w:rsidR="00F6436B" w:rsidRPr="00C30E28">
        <w:rPr>
          <w:rFonts w:ascii="Arial" w:hAnsi="Arial" w:cs="Arial"/>
          <w:sz w:val="20"/>
          <w:lang w:val="cs-CZ"/>
        </w:rPr>
        <w:t xml:space="preserve">Telematického </w:t>
      </w:r>
      <w:r w:rsidRPr="00C30E28">
        <w:rPr>
          <w:rFonts w:ascii="Arial" w:hAnsi="Arial" w:cs="Arial"/>
          <w:sz w:val="20"/>
          <w:lang w:val="cs-CZ"/>
        </w:rPr>
        <w:t xml:space="preserve">majetku TSK. Obsahuje informaci o většině spravovaných telematických zařízení. V aplikaci jsou evidovány počty zařízení a jejich klíčové parametry, které jsou pro každý druh telematického zařízení uvedeny v přehledu v kapitole </w:t>
      </w:r>
      <w:r w:rsidRPr="00C30E28">
        <w:rPr>
          <w:rFonts w:ascii="Arial" w:hAnsi="Arial" w:cs="Arial"/>
          <w:sz w:val="20"/>
          <w:lang w:val="cs-CZ"/>
        </w:rPr>
        <w:fldChar w:fldCharType="begin"/>
      </w:r>
      <w:r w:rsidRPr="00C30E28">
        <w:rPr>
          <w:rFonts w:ascii="Arial" w:hAnsi="Arial" w:cs="Arial"/>
          <w:sz w:val="20"/>
          <w:lang w:val="cs-CZ"/>
        </w:rPr>
        <w:instrText xml:space="preserve"> REF _Ref40092847 \r \h </w:instrText>
      </w:r>
      <w:r w:rsidR="005B61AB" w:rsidRPr="00C30E28">
        <w:rPr>
          <w:rFonts w:ascii="Arial" w:hAnsi="Arial" w:cs="Arial"/>
          <w:sz w:val="20"/>
          <w:lang w:val="cs-CZ"/>
        </w:rPr>
        <w:instrText xml:space="preserve"> \* MERGEFORMAT </w:instrText>
      </w:r>
      <w:r w:rsidRPr="00C30E28">
        <w:rPr>
          <w:rFonts w:ascii="Arial" w:hAnsi="Arial" w:cs="Arial"/>
          <w:sz w:val="20"/>
          <w:lang w:val="cs-CZ"/>
        </w:rPr>
      </w:r>
      <w:r w:rsidRPr="00C30E28">
        <w:rPr>
          <w:rFonts w:ascii="Arial" w:hAnsi="Arial" w:cs="Arial"/>
          <w:sz w:val="20"/>
          <w:lang w:val="cs-CZ"/>
        </w:rPr>
        <w:fldChar w:fldCharType="separate"/>
      </w:r>
      <w:r w:rsidR="00EB5905" w:rsidRPr="00C30E28">
        <w:rPr>
          <w:rFonts w:ascii="Arial" w:hAnsi="Arial" w:cs="Arial"/>
          <w:sz w:val="20"/>
          <w:lang w:val="cs-CZ"/>
        </w:rPr>
        <w:t>3.1</w:t>
      </w:r>
      <w:r w:rsidRPr="00C30E28">
        <w:rPr>
          <w:rFonts w:ascii="Arial" w:hAnsi="Arial" w:cs="Arial"/>
          <w:sz w:val="20"/>
          <w:lang w:val="cs-CZ"/>
        </w:rPr>
        <w:fldChar w:fldCharType="end"/>
      </w:r>
      <w:r w:rsidRPr="00C30E28">
        <w:rPr>
          <w:rFonts w:ascii="Arial" w:hAnsi="Arial" w:cs="Arial"/>
          <w:sz w:val="20"/>
          <w:lang w:val="cs-CZ"/>
        </w:rPr>
        <w:t>. Informace jsou v aplikaci zobrazeny ve dvou</w:t>
      </w:r>
      <w:r w:rsidR="00066EFB" w:rsidRPr="00C30E28">
        <w:rPr>
          <w:rFonts w:ascii="Arial" w:hAnsi="Arial" w:cs="Arial"/>
          <w:sz w:val="20"/>
          <w:lang w:val="cs-CZ"/>
        </w:rPr>
        <w:t xml:space="preserve"> hierarchiích vrstev.</w:t>
      </w:r>
    </w:p>
    <w:p w14:paraId="6B81A6FE" w14:textId="77777777" w:rsidR="00B776F7" w:rsidRPr="00C30E28" w:rsidRDefault="00B776F7" w:rsidP="00E6334F">
      <w:pPr>
        <w:spacing w:after="60"/>
        <w:rPr>
          <w:rFonts w:ascii="Arial" w:hAnsi="Arial" w:cs="Arial"/>
          <w:sz w:val="20"/>
          <w:lang w:val="cs-CZ"/>
        </w:rPr>
      </w:pPr>
    </w:p>
    <w:p w14:paraId="67F04419" w14:textId="77777777" w:rsidR="00E6334F" w:rsidRPr="00C30E28" w:rsidRDefault="00E6334F" w:rsidP="00E6334F">
      <w:pPr>
        <w:pStyle w:val="Titulek"/>
        <w:rPr>
          <w:rFonts w:ascii="Arial" w:hAnsi="Arial" w:cs="Arial"/>
          <w:sz w:val="16"/>
          <w:lang w:val="cs-CZ"/>
        </w:rPr>
      </w:pPr>
      <w:bookmarkStart w:id="26" w:name="_Toc43051873"/>
      <w:bookmarkStart w:id="27" w:name="_Toc63678332"/>
      <w:r w:rsidRPr="00C30E28">
        <w:rPr>
          <w:rFonts w:ascii="Arial" w:hAnsi="Arial" w:cs="Arial"/>
          <w:sz w:val="16"/>
          <w:lang w:val="cs-CZ"/>
        </w:rPr>
        <w:t xml:space="preserve">Tabulka </w:t>
      </w:r>
      <w:r w:rsidRPr="00C30E28">
        <w:rPr>
          <w:rFonts w:ascii="Arial" w:hAnsi="Arial" w:cs="Arial"/>
          <w:sz w:val="16"/>
          <w:lang w:val="cs-CZ"/>
        </w:rPr>
        <w:fldChar w:fldCharType="begin"/>
      </w:r>
      <w:r w:rsidRPr="00C30E28">
        <w:rPr>
          <w:rFonts w:ascii="Arial" w:hAnsi="Arial" w:cs="Arial"/>
          <w:sz w:val="16"/>
          <w:lang w:val="cs-CZ"/>
        </w:rPr>
        <w:instrText xml:space="preserve"> SEQ Tabulka \* ARABIC </w:instrText>
      </w:r>
      <w:r w:rsidRPr="00C30E28">
        <w:rPr>
          <w:rFonts w:ascii="Arial" w:hAnsi="Arial" w:cs="Arial"/>
          <w:sz w:val="16"/>
          <w:lang w:val="cs-CZ"/>
        </w:rPr>
        <w:fldChar w:fldCharType="separate"/>
      </w:r>
      <w:r w:rsidR="00EB5905" w:rsidRPr="00C30E28">
        <w:rPr>
          <w:rFonts w:ascii="Arial" w:hAnsi="Arial" w:cs="Arial"/>
          <w:noProof/>
          <w:sz w:val="16"/>
          <w:lang w:val="cs-CZ"/>
        </w:rPr>
        <w:t>2</w:t>
      </w:r>
      <w:r w:rsidRPr="00C30E28">
        <w:rPr>
          <w:rFonts w:ascii="Arial" w:hAnsi="Arial" w:cs="Arial"/>
          <w:sz w:val="16"/>
          <w:lang w:val="cs-CZ"/>
        </w:rPr>
        <w:fldChar w:fldCharType="end"/>
      </w:r>
      <w:r w:rsidRPr="00C30E28">
        <w:rPr>
          <w:rFonts w:ascii="Arial" w:hAnsi="Arial" w:cs="Arial"/>
          <w:sz w:val="16"/>
          <w:lang w:val="cs-CZ"/>
        </w:rPr>
        <w:t>. Informační vrstvy aplikace SRD.</w:t>
      </w:r>
      <w:bookmarkEnd w:id="26"/>
      <w:bookmarkEnd w:id="27"/>
    </w:p>
    <w:tbl>
      <w:tblPr>
        <w:tblStyle w:val="Deloittetable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6090"/>
      </w:tblGrid>
      <w:tr w:rsidR="00E6334F" w:rsidRPr="00C30E28" w14:paraId="23948680" w14:textId="77777777" w:rsidTr="001D2A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2F2F2" w:themeFill="background1" w:themeFillShade="F2"/>
          </w:tcPr>
          <w:p w14:paraId="07716D98" w14:textId="77777777" w:rsidR="00E6334F" w:rsidRPr="00C30E28" w:rsidRDefault="00E6334F" w:rsidP="001D2A8A">
            <w:pPr>
              <w:spacing w:after="60"/>
              <w:rPr>
                <w:rFonts w:ascii="Arial" w:hAnsi="Arial" w:cs="Arial"/>
                <w:color w:val="auto"/>
                <w:sz w:val="20"/>
                <w:lang w:val="cs-CZ"/>
              </w:rPr>
            </w:pPr>
            <w:r w:rsidRPr="00C30E28">
              <w:rPr>
                <w:rFonts w:ascii="Arial" w:hAnsi="Arial" w:cs="Arial"/>
                <w:color w:val="auto"/>
                <w:sz w:val="20"/>
                <w:lang w:val="cs-CZ"/>
              </w:rPr>
              <w:t>Vrstva</w:t>
            </w:r>
          </w:p>
        </w:tc>
        <w:tc>
          <w:tcPr>
            <w:tcW w:w="6090" w:type="dxa"/>
            <w:shd w:val="clear" w:color="auto" w:fill="F2F2F2" w:themeFill="background1" w:themeFillShade="F2"/>
          </w:tcPr>
          <w:p w14:paraId="25861306" w14:textId="77777777" w:rsidR="00E6334F" w:rsidRPr="00C30E28" w:rsidRDefault="00E6334F" w:rsidP="001D2A8A">
            <w:pPr>
              <w:spacing w:after="60"/>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lang w:val="cs-CZ"/>
              </w:rPr>
            </w:pPr>
            <w:r w:rsidRPr="00C30E28">
              <w:rPr>
                <w:rFonts w:ascii="Arial" w:hAnsi="Arial" w:cs="Arial"/>
                <w:color w:val="auto"/>
                <w:sz w:val="20"/>
                <w:lang w:val="cs-CZ"/>
              </w:rPr>
              <w:t>Informační obsah</w:t>
            </w:r>
          </w:p>
        </w:tc>
      </w:tr>
      <w:tr w:rsidR="00E6334F" w:rsidRPr="00CD3187" w14:paraId="784F6EB2" w14:textId="77777777" w:rsidTr="001D2A8A">
        <w:tc>
          <w:tcPr>
            <w:cnfStyle w:val="001000000000" w:firstRow="0" w:lastRow="0" w:firstColumn="1" w:lastColumn="0" w:oddVBand="0" w:evenVBand="0" w:oddHBand="0" w:evenHBand="0" w:firstRowFirstColumn="0" w:firstRowLastColumn="0" w:lastRowFirstColumn="0" w:lastRowLastColumn="0"/>
            <w:tcW w:w="2972" w:type="dxa"/>
          </w:tcPr>
          <w:p w14:paraId="13F8B49E" w14:textId="77777777" w:rsidR="00E6334F" w:rsidRPr="00C30E28" w:rsidRDefault="00E6334F" w:rsidP="001D2A8A">
            <w:pPr>
              <w:spacing w:after="60"/>
              <w:rPr>
                <w:rFonts w:ascii="Arial" w:hAnsi="Arial" w:cs="Arial"/>
                <w:sz w:val="20"/>
                <w:lang w:val="cs-CZ"/>
              </w:rPr>
            </w:pPr>
            <w:r w:rsidRPr="00C30E28">
              <w:rPr>
                <w:rFonts w:ascii="Arial" w:hAnsi="Arial" w:cs="Arial"/>
                <w:sz w:val="20"/>
                <w:lang w:val="cs-CZ"/>
              </w:rPr>
              <w:t>Symbolické znázornění</w:t>
            </w:r>
          </w:p>
        </w:tc>
        <w:tc>
          <w:tcPr>
            <w:tcW w:w="6090" w:type="dxa"/>
          </w:tcPr>
          <w:p w14:paraId="4735DC40" w14:textId="77777777" w:rsidR="00E6334F" w:rsidRPr="00C30E28" w:rsidRDefault="00E6334F" w:rsidP="001D2A8A">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lang w:val="cs-CZ"/>
              </w:rPr>
            </w:pPr>
            <w:r w:rsidRPr="00C30E28">
              <w:rPr>
                <w:rFonts w:ascii="Arial" w:hAnsi="Arial" w:cs="Arial"/>
                <w:sz w:val="20"/>
                <w:lang w:val="cs-CZ"/>
              </w:rPr>
              <w:t>zařízení řízení dopravy jsou zde zakreslena symbolickými značkami či čarami, k nimž jsou připojeny databázové záznamy</w:t>
            </w:r>
          </w:p>
        </w:tc>
      </w:tr>
      <w:tr w:rsidR="00E6334F" w:rsidRPr="00C30E28" w14:paraId="05798493" w14:textId="77777777" w:rsidTr="001D2A8A">
        <w:tc>
          <w:tcPr>
            <w:cnfStyle w:val="001000000000" w:firstRow="0" w:lastRow="0" w:firstColumn="1" w:lastColumn="0" w:oddVBand="0" w:evenVBand="0" w:oddHBand="0" w:evenHBand="0" w:firstRowFirstColumn="0" w:firstRowLastColumn="0" w:lastRowFirstColumn="0" w:lastRowLastColumn="0"/>
            <w:tcW w:w="2972" w:type="dxa"/>
          </w:tcPr>
          <w:p w14:paraId="1A568EA3" w14:textId="77777777" w:rsidR="00E6334F" w:rsidRPr="00C30E28" w:rsidRDefault="00E6334F" w:rsidP="001D2A8A">
            <w:pPr>
              <w:spacing w:after="60"/>
              <w:rPr>
                <w:rFonts w:ascii="Arial" w:hAnsi="Arial" w:cs="Arial"/>
                <w:sz w:val="20"/>
                <w:lang w:val="cs-CZ"/>
              </w:rPr>
            </w:pPr>
            <w:r w:rsidRPr="00C30E28">
              <w:rPr>
                <w:rFonts w:ascii="Arial" w:hAnsi="Arial" w:cs="Arial"/>
                <w:sz w:val="20"/>
                <w:lang w:val="cs-CZ"/>
              </w:rPr>
              <w:t>Detailní zobrazení</w:t>
            </w:r>
          </w:p>
        </w:tc>
        <w:tc>
          <w:tcPr>
            <w:tcW w:w="6090" w:type="dxa"/>
          </w:tcPr>
          <w:p w14:paraId="05AAD351" w14:textId="77777777" w:rsidR="00E6334F" w:rsidRPr="00C30E28" w:rsidRDefault="00E6334F" w:rsidP="001D2A8A">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lang w:val="cs-CZ"/>
              </w:rPr>
            </w:pPr>
            <w:r w:rsidRPr="00C30E28">
              <w:rPr>
                <w:rFonts w:ascii="Arial" w:hAnsi="Arial" w:cs="Arial"/>
                <w:sz w:val="20"/>
                <w:lang w:val="cs-CZ"/>
              </w:rPr>
              <w:t>v těchto vrstvách jsou zaneseny jednotlivé prvky, z nichž se zařízení řízení dopravy skládají. K těmto prvkům nejsou připojeny databázové záznamy</w:t>
            </w:r>
          </w:p>
        </w:tc>
      </w:tr>
    </w:tbl>
    <w:p w14:paraId="21DFAD15" w14:textId="77777777" w:rsidR="00E6334F" w:rsidRPr="00C30E28" w:rsidRDefault="00E6334F" w:rsidP="00E6334F">
      <w:pPr>
        <w:spacing w:after="60"/>
        <w:rPr>
          <w:rFonts w:ascii="Arial" w:hAnsi="Arial" w:cs="Arial"/>
          <w:sz w:val="20"/>
          <w:lang w:val="cs-CZ"/>
        </w:rPr>
      </w:pPr>
    </w:p>
    <w:p w14:paraId="1CFFC284" w14:textId="77777777" w:rsidR="00E6334F" w:rsidRPr="00C30E28" w:rsidRDefault="00E6334F" w:rsidP="00E6334F">
      <w:pPr>
        <w:spacing w:after="60"/>
        <w:rPr>
          <w:rFonts w:ascii="Arial" w:hAnsi="Arial" w:cs="Arial"/>
          <w:sz w:val="20"/>
          <w:lang w:val="cs-CZ"/>
        </w:rPr>
      </w:pPr>
      <w:r w:rsidRPr="00C30E28">
        <w:rPr>
          <w:rFonts w:ascii="Arial" w:hAnsi="Arial" w:cs="Arial"/>
          <w:sz w:val="20"/>
          <w:lang w:val="cs-CZ"/>
        </w:rPr>
        <w:t>Mezi hlavními funkcionalitami aplikace SRD lze uvést následující oblasti:</w:t>
      </w:r>
    </w:p>
    <w:p w14:paraId="1AD60B29" w14:textId="77777777" w:rsidR="00E6334F" w:rsidRPr="00C30E28" w:rsidRDefault="00E6334F" w:rsidP="00CA7C3B">
      <w:pPr>
        <w:pStyle w:val="Odstavecseseznamem"/>
        <w:numPr>
          <w:ilvl w:val="0"/>
          <w:numId w:val="15"/>
        </w:numPr>
        <w:spacing w:after="60"/>
        <w:rPr>
          <w:rFonts w:ascii="Arial" w:hAnsi="Arial" w:cs="Arial"/>
          <w:sz w:val="20"/>
          <w:lang w:val="cs-CZ"/>
        </w:rPr>
      </w:pPr>
      <w:r w:rsidRPr="00C30E28">
        <w:rPr>
          <w:rFonts w:ascii="Arial" w:hAnsi="Arial" w:cs="Arial"/>
          <w:sz w:val="20"/>
          <w:lang w:val="cs-CZ"/>
        </w:rPr>
        <w:t xml:space="preserve">Vyhledávání definovaných telematických zařízení v několika mapových vrstvách a v různém měřítku i oblasti.  </w:t>
      </w:r>
    </w:p>
    <w:p w14:paraId="2076E921" w14:textId="77777777" w:rsidR="00E6334F" w:rsidRPr="00C30E28" w:rsidRDefault="00E6334F" w:rsidP="00CA7C3B">
      <w:pPr>
        <w:pStyle w:val="Odstavecseseznamem"/>
        <w:numPr>
          <w:ilvl w:val="0"/>
          <w:numId w:val="15"/>
        </w:numPr>
        <w:spacing w:after="60"/>
        <w:rPr>
          <w:rFonts w:ascii="Arial" w:hAnsi="Arial" w:cs="Arial"/>
          <w:sz w:val="20"/>
          <w:lang w:val="cs-CZ"/>
        </w:rPr>
      </w:pPr>
      <w:r w:rsidRPr="00C30E28">
        <w:rPr>
          <w:rFonts w:ascii="Arial" w:hAnsi="Arial" w:cs="Arial"/>
          <w:sz w:val="20"/>
          <w:lang w:val="cs-CZ"/>
        </w:rPr>
        <w:t xml:space="preserve">Výpis telematických zařízení v daném území zobrazeném na mapě. </w:t>
      </w:r>
    </w:p>
    <w:p w14:paraId="0CDA6A89" w14:textId="77777777" w:rsidR="00E6334F" w:rsidRPr="00C30E28" w:rsidRDefault="00E6334F" w:rsidP="00CA7C3B">
      <w:pPr>
        <w:pStyle w:val="Odstavecseseznamem"/>
        <w:numPr>
          <w:ilvl w:val="0"/>
          <w:numId w:val="15"/>
        </w:numPr>
        <w:spacing w:after="60"/>
        <w:rPr>
          <w:rFonts w:ascii="Arial" w:hAnsi="Arial" w:cs="Arial"/>
          <w:sz w:val="20"/>
          <w:lang w:val="cs-CZ"/>
        </w:rPr>
      </w:pPr>
      <w:r w:rsidRPr="00C30E28">
        <w:rPr>
          <w:rFonts w:ascii="Arial" w:hAnsi="Arial" w:cs="Arial"/>
          <w:sz w:val="20"/>
          <w:lang w:val="cs-CZ"/>
        </w:rPr>
        <w:t xml:space="preserve">Vyhledávání telematických zařízení a jejich informací (parametrů) v databázi seznamu objektů. </w:t>
      </w:r>
    </w:p>
    <w:p w14:paraId="3235D18D" w14:textId="77777777" w:rsidR="00E6334F" w:rsidRPr="00C30E28" w:rsidRDefault="00E6334F" w:rsidP="00CA7C3B">
      <w:pPr>
        <w:pStyle w:val="Odstavecseseznamem"/>
        <w:numPr>
          <w:ilvl w:val="0"/>
          <w:numId w:val="15"/>
        </w:numPr>
        <w:spacing w:after="60"/>
        <w:rPr>
          <w:rFonts w:ascii="Arial" w:hAnsi="Arial" w:cs="Arial"/>
          <w:sz w:val="20"/>
          <w:lang w:val="cs-CZ"/>
        </w:rPr>
      </w:pPr>
      <w:r w:rsidRPr="00C30E28">
        <w:rPr>
          <w:rFonts w:ascii="Arial" w:hAnsi="Arial" w:cs="Arial"/>
          <w:sz w:val="20"/>
          <w:lang w:val="cs-CZ"/>
        </w:rPr>
        <w:t xml:space="preserve">Tisk map, seznamu objektů a dalších tiskových sestav. </w:t>
      </w:r>
    </w:p>
    <w:p w14:paraId="55B4E883" w14:textId="77777777" w:rsidR="00E6334F" w:rsidRPr="00C30E28" w:rsidRDefault="00E6334F" w:rsidP="00CA7C3B">
      <w:pPr>
        <w:pStyle w:val="Odstavecseseznamem"/>
        <w:numPr>
          <w:ilvl w:val="0"/>
          <w:numId w:val="15"/>
        </w:numPr>
        <w:spacing w:after="60"/>
        <w:rPr>
          <w:rFonts w:ascii="Arial" w:hAnsi="Arial" w:cs="Arial"/>
          <w:sz w:val="20"/>
          <w:lang w:val="cs-CZ"/>
        </w:rPr>
      </w:pPr>
      <w:r w:rsidRPr="00C30E28">
        <w:rPr>
          <w:rFonts w:ascii="Arial" w:hAnsi="Arial" w:cs="Arial"/>
          <w:sz w:val="20"/>
          <w:lang w:val="cs-CZ"/>
        </w:rPr>
        <w:t xml:space="preserve">Vkládání a editace informací o telematických zařízeních. </w:t>
      </w:r>
    </w:p>
    <w:p w14:paraId="1848BEB6" w14:textId="77777777" w:rsidR="00E6334F" w:rsidRPr="00C30E28" w:rsidRDefault="00E6334F" w:rsidP="00E6334F">
      <w:pPr>
        <w:pStyle w:val="Odstavecseseznamem"/>
        <w:numPr>
          <w:ilvl w:val="0"/>
          <w:numId w:val="15"/>
        </w:numPr>
        <w:spacing w:after="60"/>
        <w:rPr>
          <w:rFonts w:ascii="Arial" w:hAnsi="Arial" w:cs="Arial"/>
          <w:sz w:val="20"/>
          <w:lang w:val="cs-CZ"/>
        </w:rPr>
      </w:pPr>
      <w:r w:rsidRPr="00C30E28">
        <w:rPr>
          <w:rFonts w:ascii="Arial" w:hAnsi="Arial" w:cs="Arial"/>
          <w:sz w:val="20"/>
          <w:lang w:val="cs-CZ"/>
        </w:rPr>
        <w:t xml:space="preserve">Zobrazení dokumentace k telematickým zařízením. </w:t>
      </w:r>
    </w:p>
    <w:p w14:paraId="39C90CC8" w14:textId="77777777" w:rsidR="004F2D34" w:rsidRPr="00C30E28" w:rsidRDefault="004F2D34" w:rsidP="004F2D34">
      <w:pPr>
        <w:pStyle w:val="Odstavecseseznamem"/>
        <w:spacing w:after="60"/>
        <w:ind w:left="720"/>
        <w:rPr>
          <w:rFonts w:ascii="Arial" w:hAnsi="Arial" w:cs="Arial"/>
          <w:sz w:val="20"/>
          <w:lang w:val="cs-CZ"/>
        </w:rPr>
      </w:pPr>
    </w:p>
    <w:p w14:paraId="70FC2520" w14:textId="77777777" w:rsidR="00E6334F" w:rsidRPr="00C30E28" w:rsidRDefault="00E6334F" w:rsidP="00E6334F">
      <w:pPr>
        <w:spacing w:after="60"/>
        <w:rPr>
          <w:rFonts w:ascii="Arial" w:hAnsi="Arial" w:cs="Arial"/>
          <w:sz w:val="20"/>
          <w:lang w:val="cs-CZ"/>
        </w:rPr>
      </w:pPr>
      <w:r w:rsidRPr="00C30E28">
        <w:rPr>
          <w:rFonts w:ascii="Arial" w:hAnsi="Arial" w:cs="Arial"/>
          <w:sz w:val="20"/>
          <w:lang w:val="cs-CZ"/>
        </w:rPr>
        <w:t>Z dalších podstatných vlastností aplikace SRD lze uvést tyto její parametry:</w:t>
      </w:r>
    </w:p>
    <w:p w14:paraId="14293FFA" w14:textId="77777777" w:rsidR="00E6334F" w:rsidRPr="00C30E28" w:rsidRDefault="00E6334F" w:rsidP="00CA7C3B">
      <w:pPr>
        <w:pStyle w:val="Odstavecseseznamem"/>
        <w:numPr>
          <w:ilvl w:val="0"/>
          <w:numId w:val="15"/>
        </w:numPr>
        <w:spacing w:after="60"/>
        <w:rPr>
          <w:rFonts w:ascii="Arial" w:hAnsi="Arial" w:cs="Arial"/>
          <w:sz w:val="20"/>
          <w:lang w:val="cs-CZ"/>
        </w:rPr>
      </w:pPr>
      <w:r w:rsidRPr="00C30E28">
        <w:rPr>
          <w:rFonts w:ascii="Arial" w:hAnsi="Arial" w:cs="Arial"/>
          <w:sz w:val="20"/>
          <w:lang w:val="cs-CZ"/>
        </w:rPr>
        <w:t>Aplikace je napojena na mapové podklady systému GIS a umožňuje tak přesnou lokalizaci telematických zařízení.</w:t>
      </w:r>
    </w:p>
    <w:p w14:paraId="0D881D56" w14:textId="77777777" w:rsidR="00E6334F" w:rsidRPr="00C30E28" w:rsidRDefault="00E6334F" w:rsidP="00CA7C3B">
      <w:pPr>
        <w:pStyle w:val="Odstavecseseznamem"/>
        <w:numPr>
          <w:ilvl w:val="0"/>
          <w:numId w:val="15"/>
        </w:numPr>
        <w:spacing w:after="60"/>
        <w:rPr>
          <w:rFonts w:ascii="Arial" w:hAnsi="Arial" w:cs="Arial"/>
          <w:sz w:val="20"/>
          <w:lang w:val="cs-CZ"/>
        </w:rPr>
      </w:pPr>
      <w:r w:rsidRPr="00C30E28">
        <w:rPr>
          <w:rFonts w:ascii="Arial" w:hAnsi="Arial" w:cs="Arial"/>
          <w:sz w:val="20"/>
          <w:lang w:val="cs-CZ"/>
        </w:rPr>
        <w:t>Databáze aplikace vybudována na technologii NexusDB.</w:t>
      </w:r>
    </w:p>
    <w:p w14:paraId="39DA129B" w14:textId="77777777" w:rsidR="00E6334F" w:rsidRPr="00C30E28" w:rsidRDefault="00E6334F" w:rsidP="00CA7C3B">
      <w:pPr>
        <w:pStyle w:val="Odstavecseseznamem"/>
        <w:numPr>
          <w:ilvl w:val="0"/>
          <w:numId w:val="15"/>
        </w:numPr>
        <w:spacing w:after="60"/>
        <w:rPr>
          <w:rFonts w:ascii="Arial" w:hAnsi="Arial" w:cs="Arial"/>
          <w:sz w:val="20"/>
          <w:lang w:val="cs-CZ"/>
        </w:rPr>
      </w:pPr>
      <w:r w:rsidRPr="00C30E28">
        <w:rPr>
          <w:rFonts w:ascii="Arial" w:hAnsi="Arial" w:cs="Arial"/>
          <w:sz w:val="20"/>
          <w:lang w:val="cs-CZ"/>
        </w:rPr>
        <w:t>Použití aplikace v rámci TSK není nijak vázáno díky její neomezené licenci.</w:t>
      </w:r>
    </w:p>
    <w:p w14:paraId="7E089E25" w14:textId="77777777" w:rsidR="00E6334F" w:rsidRPr="00C30E28" w:rsidRDefault="00E6334F" w:rsidP="00CA7C3B">
      <w:pPr>
        <w:pStyle w:val="Odstavecseseznamem"/>
        <w:numPr>
          <w:ilvl w:val="0"/>
          <w:numId w:val="15"/>
        </w:numPr>
        <w:spacing w:after="60"/>
        <w:rPr>
          <w:rFonts w:ascii="Arial" w:hAnsi="Arial" w:cs="Arial"/>
          <w:sz w:val="20"/>
          <w:lang w:val="cs-CZ"/>
        </w:rPr>
      </w:pPr>
      <w:r w:rsidRPr="00C30E28">
        <w:rPr>
          <w:rFonts w:ascii="Arial" w:hAnsi="Arial" w:cs="Arial"/>
          <w:sz w:val="20"/>
          <w:lang w:val="cs-CZ"/>
        </w:rPr>
        <w:t>Aplikace slouží pouze pro autorizovaný přístup určeného počtu interních uživatelů. Pro veřejný přístup není aplikace nijak přizpůsobena.</w:t>
      </w:r>
    </w:p>
    <w:p w14:paraId="2BA7E97A" w14:textId="77777777" w:rsidR="008742E9" w:rsidRPr="00C30E28" w:rsidRDefault="008742E9" w:rsidP="008742E9">
      <w:pPr>
        <w:spacing w:before="120" w:after="60"/>
        <w:rPr>
          <w:rFonts w:ascii="Arial" w:hAnsi="Arial" w:cs="Arial"/>
          <w:sz w:val="20"/>
          <w:lang w:val="cs-CZ"/>
        </w:rPr>
      </w:pPr>
      <w:r w:rsidRPr="00C30E28">
        <w:rPr>
          <w:rFonts w:ascii="Arial" w:hAnsi="Arial" w:cs="Arial"/>
          <w:sz w:val="20"/>
          <w:lang w:val="cs-CZ"/>
        </w:rPr>
        <w:t xml:space="preserve">Aplikace SRD bude TSK využívána i po implementaci nového inovativního </w:t>
      </w:r>
      <w:r w:rsidR="00046232" w:rsidRPr="00C30E28">
        <w:rPr>
          <w:rFonts w:ascii="Arial" w:hAnsi="Arial" w:cs="Arial"/>
          <w:sz w:val="20"/>
          <w:lang w:val="cs-CZ"/>
        </w:rPr>
        <w:t>Systému</w:t>
      </w:r>
      <w:r w:rsidRPr="00C30E28">
        <w:rPr>
          <w:rFonts w:ascii="Arial" w:hAnsi="Arial" w:cs="Arial"/>
          <w:sz w:val="20"/>
          <w:lang w:val="cs-CZ"/>
        </w:rPr>
        <w:t xml:space="preserve"> pro správu </w:t>
      </w:r>
      <w:r w:rsidR="00F6436B" w:rsidRPr="00C30E28">
        <w:rPr>
          <w:rFonts w:ascii="Arial" w:hAnsi="Arial" w:cs="Arial"/>
          <w:sz w:val="20"/>
          <w:lang w:val="cs-CZ"/>
        </w:rPr>
        <w:t xml:space="preserve">Telematického </w:t>
      </w:r>
      <w:r w:rsidRPr="00C30E28">
        <w:rPr>
          <w:rFonts w:ascii="Arial" w:hAnsi="Arial" w:cs="Arial"/>
          <w:sz w:val="20"/>
          <w:lang w:val="cs-CZ"/>
        </w:rPr>
        <w:t xml:space="preserve">majetku ke správě ostatního (netelematického) majetku ve vlastnictví TSK. Inovativní </w:t>
      </w:r>
      <w:r w:rsidR="00046232" w:rsidRPr="00C30E28">
        <w:rPr>
          <w:rFonts w:ascii="Arial" w:hAnsi="Arial" w:cs="Arial"/>
          <w:sz w:val="20"/>
          <w:lang w:val="cs-CZ"/>
        </w:rPr>
        <w:lastRenderedPageBreak/>
        <w:t>Systém</w:t>
      </w:r>
      <w:r w:rsidRPr="00C30E28">
        <w:rPr>
          <w:rFonts w:ascii="Arial" w:hAnsi="Arial" w:cs="Arial"/>
          <w:sz w:val="20"/>
          <w:lang w:val="cs-CZ"/>
        </w:rPr>
        <w:t xml:space="preserve"> tak musí být na tuto aplikaci napojen pro umožnění sdílení informací a výměnu dat mezi systémy. </w:t>
      </w:r>
    </w:p>
    <w:p w14:paraId="63B4C6DC" w14:textId="77777777" w:rsidR="00E6334F" w:rsidRPr="00C30E28" w:rsidRDefault="00E6334F" w:rsidP="00E6334F">
      <w:pPr>
        <w:pStyle w:val="Odstavecseseznamem"/>
        <w:spacing w:after="60"/>
        <w:ind w:left="720"/>
        <w:rPr>
          <w:rFonts w:ascii="Arial" w:hAnsi="Arial" w:cs="Arial"/>
          <w:sz w:val="20"/>
          <w:lang w:val="cs-CZ"/>
        </w:rPr>
      </w:pPr>
    </w:p>
    <w:p w14:paraId="293DC216" w14:textId="77777777" w:rsidR="00E6334F" w:rsidRPr="00C30E28" w:rsidRDefault="00E6334F" w:rsidP="00E6334F">
      <w:pPr>
        <w:pStyle w:val="Nadpis3"/>
        <w:rPr>
          <w:rFonts w:ascii="Arial" w:hAnsi="Arial" w:cs="Arial"/>
          <w:sz w:val="22"/>
        </w:rPr>
      </w:pPr>
      <w:bookmarkStart w:id="28" w:name="_Toc43051801"/>
      <w:bookmarkStart w:id="29" w:name="_Toc63677899"/>
      <w:r w:rsidRPr="00C30E28">
        <w:rPr>
          <w:rFonts w:ascii="Arial" w:hAnsi="Arial" w:cs="Arial"/>
          <w:sz w:val="22"/>
        </w:rPr>
        <w:t>Další nástroje a pomocné evidence</w:t>
      </w:r>
      <w:bookmarkEnd w:id="28"/>
      <w:bookmarkEnd w:id="29"/>
      <w:r w:rsidRPr="00C30E28">
        <w:rPr>
          <w:rFonts w:ascii="Arial" w:hAnsi="Arial" w:cs="Arial"/>
          <w:sz w:val="22"/>
        </w:rPr>
        <w:t xml:space="preserve"> </w:t>
      </w:r>
    </w:p>
    <w:p w14:paraId="414B8981" w14:textId="77777777" w:rsidR="00E6334F" w:rsidRPr="00C30E28" w:rsidRDefault="00E6334F" w:rsidP="00E6334F">
      <w:pPr>
        <w:spacing w:after="60"/>
        <w:rPr>
          <w:rFonts w:ascii="Arial" w:hAnsi="Arial" w:cs="Arial"/>
          <w:sz w:val="20"/>
          <w:lang w:val="cs-CZ"/>
        </w:rPr>
      </w:pPr>
      <w:r w:rsidRPr="00C30E28">
        <w:rPr>
          <w:rFonts w:ascii="Arial" w:hAnsi="Arial" w:cs="Arial"/>
          <w:sz w:val="20"/>
          <w:lang w:val="cs-CZ"/>
        </w:rPr>
        <w:t>Pokud nejsou telematická zařízení a jejich parametry evidovány v aplikaci SRD, pak se pro jejich správu používají různé pomocné evidence, což jsou zejména</w:t>
      </w:r>
    </w:p>
    <w:p w14:paraId="09E6E698" w14:textId="77777777" w:rsidR="00E6334F" w:rsidRPr="00C30E28" w:rsidRDefault="00E6334F" w:rsidP="00CA7C3B">
      <w:pPr>
        <w:pStyle w:val="Odstavecseseznamem"/>
        <w:numPr>
          <w:ilvl w:val="0"/>
          <w:numId w:val="16"/>
        </w:numPr>
        <w:spacing w:after="60"/>
        <w:rPr>
          <w:rFonts w:ascii="Arial" w:hAnsi="Arial" w:cs="Arial"/>
          <w:sz w:val="20"/>
          <w:lang w:val="cs-CZ"/>
        </w:rPr>
      </w:pPr>
      <w:r w:rsidRPr="00C30E28">
        <w:rPr>
          <w:rFonts w:ascii="Arial" w:hAnsi="Arial" w:cs="Arial"/>
          <w:sz w:val="20"/>
          <w:lang w:val="cs-CZ"/>
        </w:rPr>
        <w:t xml:space="preserve">Soubory MS Excel </w:t>
      </w:r>
    </w:p>
    <w:p w14:paraId="7A2908B1" w14:textId="77777777" w:rsidR="00E6334F" w:rsidRPr="00C30E28" w:rsidRDefault="00E6334F" w:rsidP="00CA7C3B">
      <w:pPr>
        <w:pStyle w:val="Odstavecseseznamem"/>
        <w:numPr>
          <w:ilvl w:val="0"/>
          <w:numId w:val="16"/>
        </w:numPr>
        <w:spacing w:after="60"/>
        <w:rPr>
          <w:rFonts w:ascii="Arial" w:hAnsi="Arial" w:cs="Arial"/>
          <w:sz w:val="20"/>
          <w:lang w:val="cs-CZ"/>
        </w:rPr>
      </w:pPr>
      <w:r w:rsidRPr="00C30E28">
        <w:rPr>
          <w:rFonts w:ascii="Arial" w:hAnsi="Arial" w:cs="Arial"/>
          <w:sz w:val="20"/>
          <w:lang w:val="cs-CZ"/>
        </w:rPr>
        <w:t>Dokumentace přímo k jednotlivým zařízením</w:t>
      </w:r>
    </w:p>
    <w:p w14:paraId="133F6657" w14:textId="77777777" w:rsidR="00E6334F" w:rsidRPr="00C30E28" w:rsidRDefault="00E6334F" w:rsidP="00E6334F">
      <w:pPr>
        <w:spacing w:after="60"/>
        <w:rPr>
          <w:rFonts w:ascii="Arial" w:hAnsi="Arial" w:cs="Arial"/>
          <w:sz w:val="20"/>
          <w:lang w:val="cs-CZ"/>
        </w:rPr>
      </w:pPr>
      <w:r w:rsidRPr="00C30E28">
        <w:rPr>
          <w:rFonts w:ascii="Arial" w:hAnsi="Arial" w:cs="Arial"/>
          <w:sz w:val="20"/>
          <w:lang w:val="cs-CZ"/>
        </w:rPr>
        <w:t>Evidence vedená tímto způsobem je však soustředěná u jednotlivých správních techniků, není nijak navzájem propojená a tak celkové roztříštěná. Jakákoliv aktualizace, správa či vyhodnocování takto izolovaných údajů jsou pak velmi komplikované.</w:t>
      </w:r>
    </w:p>
    <w:p w14:paraId="0245CAC9" w14:textId="77777777" w:rsidR="00E6334F" w:rsidRPr="00C30E28" w:rsidRDefault="00E6334F" w:rsidP="00E6334F">
      <w:pPr>
        <w:rPr>
          <w:rFonts w:ascii="Arial" w:hAnsi="Arial" w:cs="Arial"/>
          <w:sz w:val="20"/>
          <w:lang w:val="cs-CZ"/>
        </w:rPr>
      </w:pPr>
      <w:r w:rsidRPr="00C30E28">
        <w:rPr>
          <w:rFonts w:ascii="Arial" w:hAnsi="Arial" w:cs="Arial"/>
          <w:sz w:val="20"/>
          <w:lang w:val="cs-CZ"/>
        </w:rPr>
        <w:t>TSK rovněž v současnosti postrádá vhodný prostředek, který by spolu s koncovými telematickými HW zařízeními umožňoval spravovat a evidovat s nimi související SW nástroje a aplikace, které jsou na tato četná telematická zařízení navázány. Příkladem je aplikace pro čtení registračních značek vozidel, která je implementována na určitém segmentu kamerových dohledových systémů.</w:t>
      </w:r>
    </w:p>
    <w:p w14:paraId="4A8136D1" w14:textId="77777777" w:rsidR="00E6334F" w:rsidRPr="00C30E28" w:rsidRDefault="00E6334F" w:rsidP="00E6334F">
      <w:pPr>
        <w:rPr>
          <w:rFonts w:ascii="Arial" w:hAnsi="Arial" w:cs="Arial"/>
          <w:sz w:val="20"/>
          <w:lang w:val="cs-CZ"/>
        </w:rPr>
      </w:pPr>
      <w:r w:rsidRPr="00C30E28">
        <w:rPr>
          <w:rFonts w:ascii="Arial" w:hAnsi="Arial" w:cs="Arial"/>
          <w:sz w:val="20"/>
          <w:lang w:val="cs-CZ"/>
        </w:rPr>
        <w:t xml:space="preserve">Žádný z výše uvedených nástrojů také neumožňuje sledování aktuálního stavu zařízení v reálném čase, ani aktivně neupozorňuje na potřebu revizních kontrol, ukončení záručních dob apod. Tyto údaje jsou tak zjišťovány </w:t>
      </w:r>
      <w:r w:rsidR="00D609D6" w:rsidRPr="00C30E28">
        <w:rPr>
          <w:rFonts w:ascii="Arial" w:hAnsi="Arial" w:cs="Arial"/>
          <w:sz w:val="20"/>
          <w:lang w:val="cs-CZ"/>
        </w:rPr>
        <w:t> </w:t>
      </w:r>
      <w:r w:rsidRPr="00C30E28">
        <w:rPr>
          <w:rFonts w:ascii="Arial" w:hAnsi="Arial" w:cs="Arial"/>
          <w:sz w:val="20"/>
          <w:lang w:val="cs-CZ"/>
        </w:rPr>
        <w:t>přímo</w:t>
      </w:r>
      <w:r w:rsidR="00D609D6" w:rsidRPr="00C30E28">
        <w:rPr>
          <w:rFonts w:ascii="Arial" w:hAnsi="Arial" w:cs="Arial"/>
          <w:sz w:val="20"/>
          <w:lang w:val="cs-CZ"/>
        </w:rPr>
        <w:t xml:space="preserve"> v</w:t>
      </w:r>
      <w:r w:rsidRPr="00C30E28">
        <w:rPr>
          <w:rFonts w:ascii="Arial" w:hAnsi="Arial" w:cs="Arial"/>
          <w:sz w:val="20"/>
          <w:lang w:val="cs-CZ"/>
        </w:rPr>
        <w:t xml:space="preserve"> terénu fyzickým zjišťování</w:t>
      </w:r>
      <w:r w:rsidR="00D609D6" w:rsidRPr="00C30E28">
        <w:rPr>
          <w:rFonts w:ascii="Arial" w:hAnsi="Arial" w:cs="Arial"/>
          <w:sz w:val="20"/>
          <w:lang w:val="cs-CZ"/>
        </w:rPr>
        <w:t>m</w:t>
      </w:r>
      <w:r w:rsidRPr="00C30E28">
        <w:rPr>
          <w:rFonts w:ascii="Arial" w:hAnsi="Arial" w:cs="Arial"/>
          <w:sz w:val="20"/>
          <w:lang w:val="cs-CZ"/>
        </w:rPr>
        <w:t xml:space="preserve">, což předurčuje možnou efektivitu současné správy </w:t>
      </w:r>
      <w:r w:rsidR="000B789C" w:rsidRPr="00C30E28">
        <w:rPr>
          <w:rFonts w:ascii="Arial" w:hAnsi="Arial" w:cs="Arial"/>
          <w:sz w:val="20"/>
          <w:lang w:val="cs-CZ"/>
        </w:rPr>
        <w:t xml:space="preserve">Telematického </w:t>
      </w:r>
      <w:r w:rsidRPr="00C30E28">
        <w:rPr>
          <w:rFonts w:ascii="Arial" w:hAnsi="Arial" w:cs="Arial"/>
          <w:sz w:val="20"/>
          <w:lang w:val="cs-CZ"/>
        </w:rPr>
        <w:t>majetku TSK.</w:t>
      </w:r>
    </w:p>
    <w:p w14:paraId="5A20D9CD" w14:textId="77777777" w:rsidR="00E6334F" w:rsidRPr="00C30E28" w:rsidRDefault="00E6334F" w:rsidP="00E6334F">
      <w:pPr>
        <w:spacing w:after="0" w:line="240" w:lineRule="auto"/>
        <w:jc w:val="left"/>
        <w:rPr>
          <w:rFonts w:ascii="Arial" w:hAnsi="Arial" w:cs="Arial"/>
          <w:sz w:val="20"/>
          <w:lang w:val="cs-CZ"/>
        </w:rPr>
      </w:pPr>
    </w:p>
    <w:p w14:paraId="39507134" w14:textId="77777777" w:rsidR="00705A6B" w:rsidRPr="00C30E28" w:rsidRDefault="00705A6B" w:rsidP="00D443FB">
      <w:pPr>
        <w:rPr>
          <w:rFonts w:ascii="Arial" w:hAnsi="Arial" w:cs="Arial"/>
          <w:sz w:val="20"/>
          <w:lang w:val="cs-CZ"/>
        </w:rPr>
      </w:pPr>
    </w:p>
    <w:p w14:paraId="5E13A8A9" w14:textId="77777777" w:rsidR="00D443FB" w:rsidRPr="00C30E28" w:rsidRDefault="00D443FB" w:rsidP="002B553A">
      <w:pPr>
        <w:rPr>
          <w:rFonts w:ascii="Arial" w:hAnsi="Arial" w:cs="Arial"/>
          <w:sz w:val="20"/>
          <w:lang w:val="cs-CZ"/>
        </w:rPr>
      </w:pPr>
    </w:p>
    <w:p w14:paraId="333A5441" w14:textId="77777777" w:rsidR="003934D2" w:rsidRPr="00C30E28" w:rsidRDefault="003934D2" w:rsidP="003934D2">
      <w:pPr>
        <w:rPr>
          <w:rFonts w:ascii="Arial" w:hAnsi="Arial" w:cs="Arial"/>
          <w:sz w:val="20"/>
          <w:lang w:val="cs-CZ"/>
        </w:rPr>
      </w:pPr>
    </w:p>
    <w:p w14:paraId="5FBF1AED" w14:textId="77777777" w:rsidR="003934D2" w:rsidRPr="00C30E28" w:rsidRDefault="003934D2" w:rsidP="003934D2">
      <w:pPr>
        <w:rPr>
          <w:rFonts w:ascii="Arial" w:hAnsi="Arial" w:cs="Arial"/>
          <w:sz w:val="20"/>
          <w:lang w:val="cs-CZ"/>
        </w:rPr>
      </w:pPr>
    </w:p>
    <w:p w14:paraId="4178E3B8" w14:textId="77777777" w:rsidR="000D4C2D" w:rsidRPr="00C30E28" w:rsidRDefault="000D4C2D">
      <w:pPr>
        <w:spacing w:after="0" w:line="240" w:lineRule="auto"/>
        <w:jc w:val="left"/>
        <w:rPr>
          <w:rFonts w:ascii="Arial" w:hAnsi="Arial" w:cs="Arial"/>
          <w:sz w:val="20"/>
          <w:lang w:val="cs-CZ"/>
        </w:rPr>
      </w:pPr>
      <w:r w:rsidRPr="00C30E28">
        <w:rPr>
          <w:rFonts w:ascii="Arial" w:hAnsi="Arial" w:cs="Arial"/>
          <w:sz w:val="20"/>
          <w:lang w:val="cs-CZ"/>
        </w:rPr>
        <w:br w:type="page"/>
      </w:r>
    </w:p>
    <w:p w14:paraId="55C4D9B7" w14:textId="77777777" w:rsidR="00010EF0" w:rsidRPr="00C30E28" w:rsidRDefault="00967BC7" w:rsidP="00862807">
      <w:pPr>
        <w:pStyle w:val="Nadpis1"/>
        <w:rPr>
          <w:rFonts w:ascii="Arial" w:hAnsi="Arial" w:cs="Arial"/>
          <w:sz w:val="32"/>
        </w:rPr>
      </w:pPr>
      <w:bookmarkStart w:id="30" w:name="_Ref45287990"/>
      <w:bookmarkStart w:id="31" w:name="_Toc63677900"/>
      <w:r w:rsidRPr="00C30E28">
        <w:rPr>
          <w:rFonts w:ascii="Arial" w:hAnsi="Arial" w:cs="Arial"/>
          <w:sz w:val="32"/>
        </w:rPr>
        <w:lastRenderedPageBreak/>
        <w:t xml:space="preserve">Věcné požadavky na </w:t>
      </w:r>
      <w:bookmarkEnd w:id="30"/>
      <w:r w:rsidR="007D2126" w:rsidRPr="00C30E28">
        <w:rPr>
          <w:rFonts w:ascii="Arial" w:hAnsi="Arial" w:cs="Arial"/>
          <w:sz w:val="32"/>
        </w:rPr>
        <w:t>Systém</w:t>
      </w:r>
      <w:bookmarkEnd w:id="31"/>
    </w:p>
    <w:p w14:paraId="7BE13371" w14:textId="77777777" w:rsidR="003C1EC4" w:rsidRPr="00C30E28" w:rsidRDefault="002C0861" w:rsidP="00E6334F">
      <w:pPr>
        <w:pStyle w:val="Nadpis2"/>
        <w:rPr>
          <w:rFonts w:ascii="Arial" w:hAnsi="Arial" w:cs="Arial"/>
          <w:sz w:val="24"/>
        </w:rPr>
      </w:pPr>
      <w:bookmarkStart w:id="32" w:name="_Ref45545714"/>
      <w:bookmarkStart w:id="33" w:name="_Toc63677901"/>
      <w:r w:rsidRPr="00C30E28">
        <w:rPr>
          <w:rFonts w:ascii="Arial" w:hAnsi="Arial" w:cs="Arial"/>
          <w:sz w:val="24"/>
        </w:rPr>
        <w:t>Vstupní data</w:t>
      </w:r>
      <w:r w:rsidR="00E47900" w:rsidRPr="00C30E28">
        <w:rPr>
          <w:rFonts w:ascii="Arial" w:hAnsi="Arial" w:cs="Arial"/>
          <w:sz w:val="24"/>
        </w:rPr>
        <w:t xml:space="preserve"> a jejich získání (pasportizace)</w:t>
      </w:r>
      <w:bookmarkEnd w:id="32"/>
      <w:bookmarkEnd w:id="33"/>
    </w:p>
    <w:p w14:paraId="097F80D2" w14:textId="77777777" w:rsidR="00D47544" w:rsidRPr="00C30E28" w:rsidRDefault="0010247C" w:rsidP="000764E6">
      <w:pPr>
        <w:rPr>
          <w:rFonts w:ascii="Arial" w:hAnsi="Arial" w:cs="Arial"/>
          <w:sz w:val="20"/>
          <w:lang w:val="cs-CZ"/>
        </w:rPr>
      </w:pPr>
      <w:r w:rsidRPr="00C30E28">
        <w:rPr>
          <w:rFonts w:ascii="Arial" w:hAnsi="Arial" w:cs="Arial"/>
          <w:sz w:val="20"/>
          <w:lang w:val="cs-CZ"/>
        </w:rPr>
        <w:t xml:space="preserve">Součástí </w:t>
      </w:r>
      <w:r w:rsidR="003C6B1C" w:rsidRPr="00C30E28">
        <w:rPr>
          <w:rFonts w:ascii="Arial" w:hAnsi="Arial" w:cs="Arial"/>
          <w:sz w:val="20"/>
          <w:lang w:val="cs-CZ"/>
        </w:rPr>
        <w:t>předmětu plnění</w:t>
      </w:r>
      <w:r w:rsidR="00EB4796" w:rsidRPr="00C30E28">
        <w:rPr>
          <w:rFonts w:ascii="Arial" w:hAnsi="Arial" w:cs="Arial"/>
          <w:sz w:val="20"/>
          <w:lang w:val="cs-CZ"/>
        </w:rPr>
        <w:t xml:space="preserve"> </w:t>
      </w:r>
      <w:r w:rsidR="00D47544" w:rsidRPr="00C30E28">
        <w:rPr>
          <w:rFonts w:ascii="Arial" w:hAnsi="Arial" w:cs="Arial"/>
          <w:sz w:val="20"/>
          <w:lang w:val="cs-CZ"/>
        </w:rPr>
        <w:t xml:space="preserve">je </w:t>
      </w:r>
      <w:r w:rsidR="00486101" w:rsidRPr="00C30E28">
        <w:rPr>
          <w:rFonts w:ascii="Arial" w:hAnsi="Arial" w:cs="Arial"/>
          <w:sz w:val="20"/>
          <w:lang w:val="cs-CZ"/>
        </w:rPr>
        <w:t xml:space="preserve">i </w:t>
      </w:r>
      <w:r w:rsidRPr="00C30E28">
        <w:rPr>
          <w:rFonts w:ascii="Arial" w:hAnsi="Arial" w:cs="Arial"/>
          <w:sz w:val="20"/>
          <w:lang w:val="cs-CZ"/>
        </w:rPr>
        <w:t xml:space="preserve">realizace fyzické pasportizace </w:t>
      </w:r>
      <w:r w:rsidR="003C6B1C" w:rsidRPr="00C30E28">
        <w:rPr>
          <w:rFonts w:ascii="Arial" w:hAnsi="Arial" w:cs="Arial"/>
          <w:sz w:val="20"/>
          <w:lang w:val="cs-CZ"/>
        </w:rPr>
        <w:t xml:space="preserve">Telematického </w:t>
      </w:r>
      <w:r w:rsidRPr="00C30E28">
        <w:rPr>
          <w:rFonts w:ascii="Arial" w:hAnsi="Arial" w:cs="Arial"/>
          <w:sz w:val="20"/>
          <w:lang w:val="cs-CZ"/>
        </w:rPr>
        <w:t>majetku</w:t>
      </w:r>
      <w:r w:rsidR="00EB4796" w:rsidRPr="00C30E28">
        <w:rPr>
          <w:rFonts w:ascii="Arial" w:hAnsi="Arial" w:cs="Arial"/>
          <w:sz w:val="20"/>
          <w:lang w:val="cs-CZ"/>
        </w:rPr>
        <w:t xml:space="preserve"> (realizovaná v průběhu etap </w:t>
      </w:r>
      <w:r w:rsidR="002F539D" w:rsidRPr="00C30E28">
        <w:rPr>
          <w:rFonts w:ascii="Arial" w:hAnsi="Arial" w:cs="Arial"/>
          <w:sz w:val="20"/>
          <w:lang w:val="cs-CZ"/>
        </w:rPr>
        <w:t>3</w:t>
      </w:r>
      <w:r w:rsidR="00EB4796" w:rsidRPr="00C30E28">
        <w:rPr>
          <w:rFonts w:ascii="Arial" w:hAnsi="Arial" w:cs="Arial"/>
          <w:sz w:val="20"/>
          <w:lang w:val="cs-CZ"/>
        </w:rPr>
        <w:t xml:space="preserve"> – </w:t>
      </w:r>
      <w:r w:rsidR="002F539D" w:rsidRPr="00C30E28">
        <w:rPr>
          <w:rFonts w:ascii="Arial" w:hAnsi="Arial" w:cs="Arial"/>
          <w:sz w:val="20"/>
          <w:lang w:val="cs-CZ"/>
        </w:rPr>
        <w:t>5</w:t>
      </w:r>
      <w:r w:rsidR="00EB4796" w:rsidRPr="00C30E28">
        <w:rPr>
          <w:rFonts w:ascii="Arial" w:hAnsi="Arial" w:cs="Arial"/>
          <w:sz w:val="20"/>
          <w:lang w:val="cs-CZ"/>
        </w:rPr>
        <w:t>)</w:t>
      </w:r>
      <w:r w:rsidRPr="00C30E28">
        <w:rPr>
          <w:rFonts w:ascii="Arial" w:hAnsi="Arial" w:cs="Arial"/>
          <w:sz w:val="20"/>
          <w:lang w:val="cs-CZ"/>
        </w:rPr>
        <w:t xml:space="preserve">, který bude v Systému </w:t>
      </w:r>
      <w:r w:rsidR="00D47544" w:rsidRPr="00C30E28">
        <w:rPr>
          <w:rFonts w:ascii="Arial" w:hAnsi="Arial" w:cs="Arial"/>
          <w:sz w:val="20"/>
          <w:lang w:val="cs-CZ"/>
        </w:rPr>
        <w:t xml:space="preserve">evidován a </w:t>
      </w:r>
      <w:r w:rsidRPr="00C30E28">
        <w:rPr>
          <w:rFonts w:ascii="Arial" w:hAnsi="Arial" w:cs="Arial"/>
          <w:sz w:val="20"/>
          <w:lang w:val="cs-CZ"/>
        </w:rPr>
        <w:t xml:space="preserve">spravován. </w:t>
      </w:r>
      <w:r w:rsidR="00BA533D" w:rsidRPr="00C30E28">
        <w:rPr>
          <w:rFonts w:ascii="Arial" w:hAnsi="Arial" w:cs="Arial"/>
          <w:sz w:val="20"/>
          <w:lang w:val="cs-CZ"/>
        </w:rPr>
        <w:t xml:space="preserve">Pasportizaci </w:t>
      </w:r>
      <w:r w:rsidR="003C6B1C" w:rsidRPr="00C30E28">
        <w:rPr>
          <w:rFonts w:ascii="Arial" w:hAnsi="Arial" w:cs="Arial"/>
          <w:sz w:val="20"/>
          <w:lang w:val="cs-CZ"/>
        </w:rPr>
        <w:t xml:space="preserve">Telematického </w:t>
      </w:r>
      <w:r w:rsidR="00582C29" w:rsidRPr="00C30E28">
        <w:rPr>
          <w:rFonts w:ascii="Arial" w:hAnsi="Arial" w:cs="Arial"/>
          <w:sz w:val="20"/>
          <w:lang w:val="cs-CZ"/>
        </w:rPr>
        <w:t xml:space="preserve">majetku </w:t>
      </w:r>
      <w:r w:rsidR="0084062C" w:rsidRPr="00C30E28">
        <w:rPr>
          <w:rFonts w:ascii="Arial" w:hAnsi="Arial" w:cs="Arial"/>
          <w:sz w:val="20"/>
          <w:lang w:val="cs-CZ"/>
        </w:rPr>
        <w:t>Zhotovitel</w:t>
      </w:r>
      <w:r w:rsidR="00246034" w:rsidRPr="00C30E28">
        <w:rPr>
          <w:rFonts w:ascii="Arial" w:hAnsi="Arial" w:cs="Arial"/>
          <w:sz w:val="20"/>
          <w:lang w:val="cs-CZ"/>
        </w:rPr>
        <w:t xml:space="preserve"> realizuje</w:t>
      </w:r>
      <w:r w:rsidR="00582C29" w:rsidRPr="00C30E28">
        <w:rPr>
          <w:rFonts w:ascii="Arial" w:hAnsi="Arial" w:cs="Arial"/>
          <w:sz w:val="20"/>
          <w:lang w:val="cs-CZ"/>
        </w:rPr>
        <w:t xml:space="preserve"> dle</w:t>
      </w:r>
      <w:r w:rsidR="00D22262" w:rsidRPr="00C30E28">
        <w:rPr>
          <w:rFonts w:ascii="Arial" w:hAnsi="Arial" w:cs="Arial"/>
          <w:sz w:val="20"/>
          <w:lang w:val="cs-CZ"/>
        </w:rPr>
        <w:t xml:space="preserve"> </w:t>
      </w:r>
      <w:r w:rsidR="00EE6DEA" w:rsidRPr="00C30E28">
        <w:rPr>
          <w:rFonts w:ascii="Arial" w:hAnsi="Arial" w:cs="Arial"/>
          <w:sz w:val="20"/>
          <w:lang w:val="cs-CZ"/>
        </w:rPr>
        <w:t xml:space="preserve">přehledu </w:t>
      </w:r>
      <w:r w:rsidR="00D22262" w:rsidRPr="00C30E28">
        <w:rPr>
          <w:rFonts w:ascii="Arial" w:hAnsi="Arial" w:cs="Arial"/>
          <w:sz w:val="20"/>
          <w:lang w:val="cs-CZ"/>
        </w:rPr>
        <w:t>telematických zařízení</w:t>
      </w:r>
      <w:r w:rsidR="00D47544" w:rsidRPr="00C30E28">
        <w:rPr>
          <w:rFonts w:ascii="Arial" w:hAnsi="Arial" w:cs="Arial"/>
          <w:sz w:val="20"/>
          <w:lang w:val="cs-CZ"/>
        </w:rPr>
        <w:t xml:space="preserve"> k pasportizaci</w:t>
      </w:r>
      <w:r w:rsidR="00D22262" w:rsidRPr="00C30E28">
        <w:rPr>
          <w:rFonts w:ascii="Arial" w:hAnsi="Arial" w:cs="Arial"/>
          <w:sz w:val="20"/>
          <w:lang w:val="cs-CZ"/>
        </w:rPr>
        <w:t xml:space="preserve"> a jejich</w:t>
      </w:r>
      <w:r w:rsidR="002633D1" w:rsidRPr="00C30E28">
        <w:rPr>
          <w:rFonts w:ascii="Arial" w:hAnsi="Arial" w:cs="Arial"/>
          <w:sz w:val="20"/>
          <w:lang w:val="cs-CZ"/>
        </w:rPr>
        <w:t xml:space="preserve"> tzv.</w:t>
      </w:r>
      <w:r w:rsidRPr="00C30E28">
        <w:rPr>
          <w:rFonts w:ascii="Arial" w:hAnsi="Arial" w:cs="Arial"/>
          <w:sz w:val="20"/>
          <w:lang w:val="cs-CZ"/>
        </w:rPr>
        <w:t xml:space="preserve"> </w:t>
      </w:r>
      <w:r w:rsidRPr="00C30E28">
        <w:rPr>
          <w:rFonts w:ascii="Arial" w:hAnsi="Arial" w:cs="Arial"/>
          <w:i/>
          <w:sz w:val="20"/>
          <w:lang w:val="cs-CZ"/>
        </w:rPr>
        <w:t>„</w:t>
      </w:r>
      <w:r w:rsidR="00582C29" w:rsidRPr="00C30E28">
        <w:rPr>
          <w:rFonts w:ascii="Arial" w:hAnsi="Arial" w:cs="Arial"/>
          <w:i/>
          <w:sz w:val="20"/>
          <w:lang w:val="cs-CZ"/>
        </w:rPr>
        <w:t>hloubky</w:t>
      </w:r>
      <w:r w:rsidRPr="00C30E28">
        <w:rPr>
          <w:rFonts w:ascii="Arial" w:hAnsi="Arial" w:cs="Arial"/>
          <w:i/>
          <w:sz w:val="20"/>
          <w:lang w:val="cs-CZ"/>
        </w:rPr>
        <w:t xml:space="preserve"> pasportizace“,</w:t>
      </w:r>
      <w:r w:rsidRPr="00C30E28">
        <w:rPr>
          <w:rFonts w:ascii="Arial" w:hAnsi="Arial" w:cs="Arial"/>
          <w:sz w:val="20"/>
          <w:lang w:val="cs-CZ"/>
        </w:rPr>
        <w:t xml:space="preserve"> </w:t>
      </w:r>
      <w:r w:rsidR="00582C29" w:rsidRPr="00C30E28">
        <w:rPr>
          <w:rFonts w:ascii="Arial" w:hAnsi="Arial" w:cs="Arial"/>
          <w:sz w:val="20"/>
          <w:lang w:val="cs-CZ"/>
        </w:rPr>
        <w:t xml:space="preserve">definované v tabulce </w:t>
      </w:r>
      <w:r w:rsidR="00486101" w:rsidRPr="00C30E28">
        <w:rPr>
          <w:rFonts w:ascii="Arial" w:hAnsi="Arial" w:cs="Arial"/>
          <w:sz w:val="20"/>
          <w:lang w:val="cs-CZ"/>
        </w:rPr>
        <w:t>č</w:t>
      </w:r>
      <w:r w:rsidR="002633D1" w:rsidRPr="00C30E28">
        <w:rPr>
          <w:rFonts w:ascii="Arial" w:hAnsi="Arial" w:cs="Arial"/>
          <w:sz w:val="20"/>
          <w:lang w:val="cs-CZ"/>
        </w:rPr>
        <w:t>. </w:t>
      </w:r>
      <w:r w:rsidR="00486101" w:rsidRPr="00C30E28">
        <w:rPr>
          <w:rFonts w:ascii="Arial" w:hAnsi="Arial" w:cs="Arial"/>
          <w:sz w:val="20"/>
          <w:lang w:val="cs-CZ"/>
        </w:rPr>
        <w:t>3</w:t>
      </w:r>
      <w:r w:rsidR="00582C29" w:rsidRPr="00C30E28">
        <w:rPr>
          <w:rFonts w:ascii="Arial" w:hAnsi="Arial" w:cs="Arial"/>
          <w:sz w:val="20"/>
          <w:lang w:val="cs-CZ"/>
        </w:rPr>
        <w:t>.</w:t>
      </w:r>
      <w:r w:rsidRPr="00C30E28">
        <w:rPr>
          <w:rFonts w:ascii="Arial" w:hAnsi="Arial" w:cs="Arial"/>
          <w:sz w:val="20"/>
          <w:lang w:val="cs-CZ"/>
        </w:rPr>
        <w:t xml:space="preserve"> </w:t>
      </w:r>
    </w:p>
    <w:p w14:paraId="7B7DBB0C" w14:textId="77777777" w:rsidR="00CA0239" w:rsidRPr="00C30E28" w:rsidRDefault="00CA0239" w:rsidP="000764E6">
      <w:pPr>
        <w:rPr>
          <w:rFonts w:ascii="Arial" w:hAnsi="Arial" w:cs="Arial"/>
          <w:sz w:val="20"/>
          <w:lang w:val="cs-CZ"/>
        </w:rPr>
      </w:pPr>
      <w:r w:rsidRPr="00C30E28">
        <w:rPr>
          <w:rFonts w:ascii="Arial" w:hAnsi="Arial" w:cs="Arial"/>
          <w:sz w:val="20"/>
          <w:lang w:val="cs-CZ"/>
        </w:rPr>
        <w:t>Součástí pasportizace je i nezbytná digitalizace dat, která nejsou v současnosti digitalizovaná.</w:t>
      </w:r>
    </w:p>
    <w:p w14:paraId="217DB57F" w14:textId="77777777" w:rsidR="00582C29" w:rsidRPr="00C30E28" w:rsidRDefault="002633D1" w:rsidP="000764E6">
      <w:pPr>
        <w:rPr>
          <w:rFonts w:ascii="Arial" w:hAnsi="Arial" w:cs="Arial"/>
          <w:sz w:val="20"/>
          <w:lang w:val="cs-CZ"/>
        </w:rPr>
      </w:pPr>
      <w:r w:rsidRPr="00C30E28">
        <w:rPr>
          <w:rFonts w:ascii="Arial" w:hAnsi="Arial" w:cs="Arial"/>
          <w:sz w:val="20"/>
          <w:lang w:val="cs-CZ"/>
        </w:rPr>
        <w:t xml:space="preserve">Pojmem </w:t>
      </w:r>
      <w:r w:rsidR="0010247C" w:rsidRPr="00C30E28">
        <w:rPr>
          <w:rFonts w:ascii="Arial" w:hAnsi="Arial" w:cs="Arial"/>
          <w:i/>
          <w:sz w:val="20"/>
          <w:lang w:val="cs-CZ"/>
        </w:rPr>
        <w:t>„</w:t>
      </w:r>
      <w:r w:rsidR="00D22262" w:rsidRPr="00C30E28">
        <w:rPr>
          <w:rFonts w:ascii="Arial" w:hAnsi="Arial" w:cs="Arial"/>
          <w:i/>
          <w:sz w:val="20"/>
          <w:lang w:val="cs-CZ"/>
        </w:rPr>
        <w:t>h</w:t>
      </w:r>
      <w:r w:rsidR="0010247C" w:rsidRPr="00C30E28">
        <w:rPr>
          <w:rFonts w:ascii="Arial" w:hAnsi="Arial" w:cs="Arial"/>
          <w:i/>
          <w:sz w:val="20"/>
          <w:lang w:val="cs-CZ"/>
        </w:rPr>
        <w:t>loubka pasportizace“</w:t>
      </w:r>
      <w:r w:rsidR="0010247C" w:rsidRPr="00C30E28">
        <w:rPr>
          <w:rFonts w:ascii="Arial" w:hAnsi="Arial" w:cs="Arial"/>
          <w:sz w:val="20"/>
          <w:lang w:val="cs-CZ"/>
        </w:rPr>
        <w:t xml:space="preserve"> </w:t>
      </w:r>
      <w:r w:rsidRPr="00C30E28">
        <w:rPr>
          <w:rFonts w:ascii="Arial" w:hAnsi="Arial" w:cs="Arial"/>
          <w:sz w:val="20"/>
          <w:lang w:val="cs-CZ"/>
        </w:rPr>
        <w:t xml:space="preserve">se </w:t>
      </w:r>
      <w:r w:rsidR="0010247C" w:rsidRPr="00C30E28">
        <w:rPr>
          <w:rFonts w:ascii="Arial" w:hAnsi="Arial" w:cs="Arial"/>
          <w:sz w:val="20"/>
          <w:lang w:val="cs-CZ"/>
        </w:rPr>
        <w:t xml:space="preserve">označuje </w:t>
      </w:r>
      <w:r w:rsidRPr="00C30E28">
        <w:rPr>
          <w:rFonts w:ascii="Arial" w:hAnsi="Arial" w:cs="Arial"/>
          <w:sz w:val="20"/>
          <w:lang w:val="cs-CZ"/>
        </w:rPr>
        <w:t xml:space="preserve">výčet </w:t>
      </w:r>
      <w:r w:rsidR="0010247C" w:rsidRPr="00C30E28">
        <w:rPr>
          <w:rFonts w:ascii="Arial" w:hAnsi="Arial" w:cs="Arial"/>
          <w:sz w:val="20"/>
          <w:lang w:val="cs-CZ"/>
        </w:rPr>
        <w:t>komponent</w:t>
      </w:r>
      <w:r w:rsidRPr="00C30E28">
        <w:rPr>
          <w:rFonts w:ascii="Arial" w:hAnsi="Arial" w:cs="Arial"/>
          <w:sz w:val="20"/>
          <w:lang w:val="cs-CZ"/>
        </w:rPr>
        <w:t xml:space="preserve"> či vlastnost</w:t>
      </w:r>
      <w:r w:rsidR="0010247C" w:rsidRPr="00C30E28">
        <w:rPr>
          <w:rFonts w:ascii="Arial" w:hAnsi="Arial" w:cs="Arial"/>
          <w:sz w:val="20"/>
          <w:lang w:val="cs-CZ"/>
        </w:rPr>
        <w:t xml:space="preserve">, které musí být pro každé telematické zařízení v Systému </w:t>
      </w:r>
      <w:r w:rsidR="00582C29" w:rsidRPr="00C30E28">
        <w:rPr>
          <w:rFonts w:ascii="Arial" w:hAnsi="Arial" w:cs="Arial"/>
          <w:sz w:val="20"/>
          <w:lang w:val="cs-CZ"/>
        </w:rPr>
        <w:t xml:space="preserve">evidovány. </w:t>
      </w:r>
      <w:r w:rsidR="0010247C" w:rsidRPr="00C30E28">
        <w:rPr>
          <w:rFonts w:ascii="Arial" w:hAnsi="Arial" w:cs="Arial"/>
          <w:sz w:val="20"/>
          <w:lang w:val="cs-CZ"/>
        </w:rPr>
        <w:t xml:space="preserve">Uvedená </w:t>
      </w:r>
      <w:r w:rsidR="0010247C" w:rsidRPr="00C30E28">
        <w:rPr>
          <w:rFonts w:ascii="Arial" w:hAnsi="Arial" w:cs="Arial"/>
          <w:i/>
          <w:sz w:val="20"/>
          <w:lang w:val="cs-CZ"/>
        </w:rPr>
        <w:t>„hloubka pasportizace“</w:t>
      </w:r>
      <w:r w:rsidR="0010247C" w:rsidRPr="00C30E28">
        <w:rPr>
          <w:rFonts w:ascii="Arial" w:hAnsi="Arial" w:cs="Arial"/>
          <w:sz w:val="20"/>
          <w:lang w:val="cs-CZ"/>
        </w:rPr>
        <w:t xml:space="preserve"> je minimálním požadavkem </w:t>
      </w:r>
      <w:r w:rsidR="0084062C" w:rsidRPr="00C30E28">
        <w:rPr>
          <w:rFonts w:ascii="Arial" w:hAnsi="Arial" w:cs="Arial"/>
          <w:sz w:val="20"/>
          <w:lang w:val="cs-CZ"/>
        </w:rPr>
        <w:t>Objednatel</w:t>
      </w:r>
      <w:r w:rsidR="0010247C" w:rsidRPr="00C30E28">
        <w:rPr>
          <w:rFonts w:ascii="Arial" w:hAnsi="Arial" w:cs="Arial"/>
          <w:sz w:val="20"/>
          <w:lang w:val="cs-CZ"/>
        </w:rPr>
        <w:t>e, který může být účastníky inovačního partnerství</w:t>
      </w:r>
      <w:r w:rsidR="00582C29" w:rsidRPr="00C30E28">
        <w:rPr>
          <w:rFonts w:ascii="Arial" w:hAnsi="Arial" w:cs="Arial"/>
          <w:sz w:val="20"/>
          <w:lang w:val="cs-CZ"/>
        </w:rPr>
        <w:t>,</w:t>
      </w:r>
      <w:r w:rsidR="0010247C" w:rsidRPr="00C30E28">
        <w:rPr>
          <w:rFonts w:ascii="Arial" w:hAnsi="Arial" w:cs="Arial"/>
          <w:sz w:val="20"/>
          <w:lang w:val="cs-CZ"/>
        </w:rPr>
        <w:t xml:space="preserve"> v rámci jednání </w:t>
      </w:r>
      <w:r w:rsidRPr="00C30E28">
        <w:rPr>
          <w:rFonts w:ascii="Arial" w:hAnsi="Arial" w:cs="Arial"/>
          <w:sz w:val="20"/>
          <w:lang w:val="cs-CZ"/>
        </w:rPr>
        <w:t>o </w:t>
      </w:r>
      <w:r w:rsidR="0010247C" w:rsidRPr="00C30E28">
        <w:rPr>
          <w:rFonts w:ascii="Arial" w:hAnsi="Arial" w:cs="Arial"/>
          <w:sz w:val="20"/>
          <w:lang w:val="cs-CZ"/>
        </w:rPr>
        <w:t>předběžných nabídkách</w:t>
      </w:r>
      <w:r w:rsidR="00A948A3" w:rsidRPr="00C30E28">
        <w:rPr>
          <w:rFonts w:ascii="Arial" w:hAnsi="Arial" w:cs="Arial"/>
          <w:sz w:val="20"/>
          <w:lang w:val="cs-CZ"/>
        </w:rPr>
        <w:t xml:space="preserve"> nebo při realizaci (např. v Implementační studii)</w:t>
      </w:r>
      <w:r w:rsidR="0010247C" w:rsidRPr="00C30E28">
        <w:rPr>
          <w:rFonts w:ascii="Arial" w:hAnsi="Arial" w:cs="Arial"/>
          <w:sz w:val="20"/>
          <w:lang w:val="cs-CZ"/>
        </w:rPr>
        <w:t xml:space="preserve">, dále </w:t>
      </w:r>
      <w:r w:rsidRPr="00C30E28">
        <w:rPr>
          <w:rFonts w:ascii="Arial" w:hAnsi="Arial" w:cs="Arial"/>
          <w:sz w:val="20"/>
          <w:lang w:val="cs-CZ"/>
        </w:rPr>
        <w:t xml:space="preserve">vhodně </w:t>
      </w:r>
      <w:r w:rsidR="00582C29" w:rsidRPr="00C30E28">
        <w:rPr>
          <w:rFonts w:ascii="Arial" w:hAnsi="Arial" w:cs="Arial"/>
          <w:sz w:val="20"/>
          <w:lang w:val="cs-CZ"/>
        </w:rPr>
        <w:t>rozšiřován.</w:t>
      </w:r>
    </w:p>
    <w:p w14:paraId="6EA87F9B" w14:textId="77777777" w:rsidR="00486101" w:rsidRPr="00C30E28" w:rsidRDefault="0084062C" w:rsidP="000764E6">
      <w:pPr>
        <w:rPr>
          <w:rFonts w:ascii="Arial" w:hAnsi="Arial" w:cs="Arial"/>
          <w:sz w:val="20"/>
          <w:lang w:val="cs-CZ"/>
        </w:rPr>
      </w:pPr>
      <w:r w:rsidRPr="00C30E28">
        <w:rPr>
          <w:rFonts w:ascii="Arial" w:hAnsi="Arial" w:cs="Arial"/>
          <w:sz w:val="20"/>
          <w:lang w:val="cs-CZ"/>
        </w:rPr>
        <w:t>Zhotovitel</w:t>
      </w:r>
      <w:r w:rsidR="00486101" w:rsidRPr="00C30E28">
        <w:rPr>
          <w:rFonts w:ascii="Arial" w:hAnsi="Arial" w:cs="Arial"/>
          <w:sz w:val="20"/>
          <w:lang w:val="cs-CZ"/>
        </w:rPr>
        <w:t xml:space="preserve"> provede pasportizaci </w:t>
      </w:r>
      <w:r w:rsidR="003C6B1C" w:rsidRPr="00C30E28">
        <w:rPr>
          <w:rFonts w:ascii="Arial" w:hAnsi="Arial" w:cs="Arial"/>
          <w:sz w:val="20"/>
          <w:lang w:val="cs-CZ"/>
        </w:rPr>
        <w:t xml:space="preserve">Telematického </w:t>
      </w:r>
      <w:r w:rsidR="00486101" w:rsidRPr="00C30E28">
        <w:rPr>
          <w:rFonts w:ascii="Arial" w:hAnsi="Arial" w:cs="Arial"/>
          <w:sz w:val="20"/>
          <w:lang w:val="cs-CZ"/>
        </w:rPr>
        <w:t>majetku v následujícím rozsahu:</w:t>
      </w:r>
    </w:p>
    <w:p w14:paraId="51345F89" w14:textId="77777777" w:rsidR="00486101" w:rsidRPr="00C30E28" w:rsidRDefault="00486101" w:rsidP="007476DB">
      <w:pPr>
        <w:pStyle w:val="Odstavecseseznamem"/>
        <w:numPr>
          <w:ilvl w:val="0"/>
          <w:numId w:val="23"/>
        </w:numPr>
        <w:rPr>
          <w:rFonts w:ascii="Arial" w:hAnsi="Arial" w:cs="Arial"/>
          <w:sz w:val="20"/>
          <w:lang w:val="cs-CZ"/>
        </w:rPr>
      </w:pPr>
      <w:r w:rsidRPr="00C30E28">
        <w:rPr>
          <w:rFonts w:ascii="Arial" w:hAnsi="Arial" w:cs="Arial"/>
          <w:sz w:val="20"/>
          <w:lang w:val="cs-CZ"/>
        </w:rPr>
        <w:t xml:space="preserve">Pasportizace celkem 4 000 komponent telematických zařízení dle definované </w:t>
      </w:r>
      <w:r w:rsidRPr="00C30E28">
        <w:rPr>
          <w:rFonts w:ascii="Arial" w:hAnsi="Arial" w:cs="Arial"/>
          <w:i/>
          <w:sz w:val="20"/>
          <w:lang w:val="cs-CZ"/>
        </w:rPr>
        <w:t>„hloubky pasportizace“</w:t>
      </w:r>
      <w:r w:rsidRPr="00C30E28">
        <w:rPr>
          <w:rFonts w:ascii="Arial" w:hAnsi="Arial" w:cs="Arial"/>
          <w:sz w:val="20"/>
          <w:lang w:val="cs-CZ"/>
        </w:rPr>
        <w:t xml:space="preserve"> </w:t>
      </w:r>
      <w:r w:rsidR="002633D1" w:rsidRPr="00C30E28">
        <w:rPr>
          <w:rFonts w:ascii="Arial" w:hAnsi="Arial" w:cs="Arial"/>
          <w:sz w:val="20"/>
          <w:lang w:val="cs-CZ"/>
        </w:rPr>
        <w:t>podle</w:t>
      </w:r>
      <w:r w:rsidRPr="00C30E28">
        <w:rPr>
          <w:rFonts w:ascii="Arial" w:hAnsi="Arial" w:cs="Arial"/>
          <w:sz w:val="20"/>
          <w:lang w:val="cs-CZ"/>
        </w:rPr>
        <w:t> </w:t>
      </w:r>
      <w:r w:rsidR="002633D1" w:rsidRPr="00C30E28">
        <w:rPr>
          <w:rFonts w:ascii="Arial" w:hAnsi="Arial" w:cs="Arial"/>
          <w:sz w:val="20"/>
          <w:lang w:val="cs-CZ"/>
        </w:rPr>
        <w:t xml:space="preserve">tabulky </w:t>
      </w:r>
      <w:r w:rsidRPr="00C30E28">
        <w:rPr>
          <w:rFonts w:ascii="Arial" w:hAnsi="Arial" w:cs="Arial"/>
          <w:sz w:val="20"/>
          <w:lang w:val="cs-CZ"/>
        </w:rPr>
        <w:t xml:space="preserve">č. 3. </w:t>
      </w:r>
    </w:p>
    <w:p w14:paraId="6141D8EB" w14:textId="77777777" w:rsidR="000D1B01" w:rsidRPr="00C30E28" w:rsidRDefault="00486101" w:rsidP="007476DB">
      <w:pPr>
        <w:pStyle w:val="Odstavecseseznamem"/>
        <w:numPr>
          <w:ilvl w:val="0"/>
          <w:numId w:val="23"/>
        </w:numPr>
        <w:rPr>
          <w:rFonts w:ascii="Arial" w:hAnsi="Arial" w:cs="Arial"/>
          <w:sz w:val="20"/>
          <w:lang w:val="cs-CZ"/>
        </w:rPr>
      </w:pPr>
      <w:r w:rsidRPr="00C30E28">
        <w:rPr>
          <w:rFonts w:ascii="Arial" w:hAnsi="Arial" w:cs="Arial"/>
          <w:sz w:val="20"/>
          <w:lang w:val="cs-CZ"/>
        </w:rPr>
        <w:t>Pro každý typ telematického zařízení</w:t>
      </w:r>
      <w:r w:rsidR="00246034" w:rsidRPr="00C30E28">
        <w:rPr>
          <w:rFonts w:ascii="Arial" w:hAnsi="Arial" w:cs="Arial"/>
          <w:sz w:val="20"/>
          <w:lang w:val="cs-CZ"/>
        </w:rPr>
        <w:t xml:space="preserve">, uvedeného v tabulce č. 3, </w:t>
      </w:r>
      <w:r w:rsidR="0084062C" w:rsidRPr="00C30E28">
        <w:rPr>
          <w:rFonts w:ascii="Arial" w:hAnsi="Arial" w:cs="Arial"/>
          <w:sz w:val="20"/>
          <w:lang w:val="cs-CZ"/>
        </w:rPr>
        <w:t>Zhotovitel</w:t>
      </w:r>
      <w:r w:rsidRPr="00C30E28">
        <w:rPr>
          <w:rFonts w:ascii="Arial" w:hAnsi="Arial" w:cs="Arial"/>
          <w:sz w:val="20"/>
          <w:lang w:val="cs-CZ"/>
        </w:rPr>
        <w:t xml:space="preserve"> v definované „</w:t>
      </w:r>
      <w:r w:rsidRPr="00C30E28">
        <w:rPr>
          <w:rFonts w:ascii="Arial" w:hAnsi="Arial" w:cs="Arial"/>
          <w:i/>
          <w:sz w:val="20"/>
          <w:lang w:val="cs-CZ"/>
        </w:rPr>
        <w:t xml:space="preserve">hloubce pasportizace“ </w:t>
      </w:r>
      <w:r w:rsidR="00246034" w:rsidRPr="00C30E28">
        <w:rPr>
          <w:rFonts w:ascii="Arial" w:hAnsi="Arial" w:cs="Arial"/>
          <w:sz w:val="20"/>
          <w:lang w:val="cs-CZ"/>
        </w:rPr>
        <w:t xml:space="preserve"> pasportizuje</w:t>
      </w:r>
      <w:r w:rsidRPr="00C30E28">
        <w:rPr>
          <w:rFonts w:ascii="Arial" w:hAnsi="Arial" w:cs="Arial"/>
          <w:sz w:val="20"/>
          <w:lang w:val="cs-CZ"/>
        </w:rPr>
        <w:t xml:space="preserve"> alespoň 1 zařízení. </w:t>
      </w:r>
    </w:p>
    <w:p w14:paraId="362B9A85" w14:textId="77777777" w:rsidR="00486101" w:rsidRPr="00C30E28" w:rsidRDefault="0084062C" w:rsidP="007476DB">
      <w:pPr>
        <w:pStyle w:val="Odstavecseseznamem"/>
        <w:numPr>
          <w:ilvl w:val="0"/>
          <w:numId w:val="23"/>
        </w:numPr>
        <w:rPr>
          <w:rFonts w:ascii="Arial" w:hAnsi="Arial" w:cs="Arial"/>
          <w:sz w:val="20"/>
          <w:lang w:val="cs-CZ"/>
        </w:rPr>
      </w:pPr>
      <w:r w:rsidRPr="00C30E28">
        <w:rPr>
          <w:rFonts w:ascii="Arial" w:hAnsi="Arial" w:cs="Arial"/>
          <w:sz w:val="20"/>
          <w:lang w:val="cs-CZ"/>
        </w:rPr>
        <w:t>Zhotovitel</w:t>
      </w:r>
      <w:r w:rsidR="000D1B01" w:rsidRPr="00C30E28">
        <w:rPr>
          <w:rFonts w:ascii="Arial" w:hAnsi="Arial" w:cs="Arial"/>
          <w:sz w:val="20"/>
          <w:lang w:val="cs-CZ"/>
        </w:rPr>
        <w:t xml:space="preserve"> vytvoří </w:t>
      </w:r>
      <w:r w:rsidR="002633D1" w:rsidRPr="00C30E28">
        <w:rPr>
          <w:rFonts w:ascii="Arial" w:hAnsi="Arial" w:cs="Arial"/>
          <w:sz w:val="20"/>
          <w:lang w:val="cs-CZ"/>
        </w:rPr>
        <w:t xml:space="preserve">detailní </w:t>
      </w:r>
      <w:r w:rsidR="000D1B01" w:rsidRPr="00C30E28">
        <w:rPr>
          <w:rFonts w:ascii="Arial" w:hAnsi="Arial" w:cs="Arial"/>
          <w:sz w:val="20"/>
          <w:lang w:val="cs-CZ"/>
        </w:rPr>
        <w:t xml:space="preserve">metodiku pro </w:t>
      </w:r>
      <w:r w:rsidR="002633D1" w:rsidRPr="00C30E28">
        <w:rPr>
          <w:rFonts w:ascii="Arial" w:hAnsi="Arial" w:cs="Arial"/>
          <w:sz w:val="20"/>
          <w:lang w:val="cs-CZ"/>
        </w:rPr>
        <w:t xml:space="preserve">provedení </w:t>
      </w:r>
      <w:r w:rsidR="000D1B01" w:rsidRPr="00C30E28">
        <w:rPr>
          <w:rFonts w:ascii="Arial" w:hAnsi="Arial" w:cs="Arial"/>
          <w:sz w:val="20"/>
          <w:lang w:val="cs-CZ"/>
        </w:rPr>
        <w:t xml:space="preserve">budoucí </w:t>
      </w:r>
      <w:r w:rsidR="002633D1" w:rsidRPr="00C30E28">
        <w:rPr>
          <w:rFonts w:ascii="Arial" w:hAnsi="Arial" w:cs="Arial"/>
          <w:sz w:val="20"/>
          <w:lang w:val="cs-CZ"/>
        </w:rPr>
        <w:t xml:space="preserve">pasportizace </w:t>
      </w:r>
      <w:r w:rsidR="003C6B1C" w:rsidRPr="00C30E28">
        <w:rPr>
          <w:rFonts w:ascii="Arial" w:hAnsi="Arial" w:cs="Arial"/>
          <w:sz w:val="20"/>
          <w:lang w:val="cs-CZ"/>
        </w:rPr>
        <w:t xml:space="preserve">zbývajících </w:t>
      </w:r>
      <w:r w:rsidR="000D1B01" w:rsidRPr="00C30E28">
        <w:rPr>
          <w:rFonts w:ascii="Arial" w:hAnsi="Arial" w:cs="Arial"/>
          <w:sz w:val="20"/>
          <w:lang w:val="cs-CZ"/>
        </w:rPr>
        <w:t xml:space="preserve">telematických zařízení (nad rámec požadovaných 4 000 komponent) a jejich </w:t>
      </w:r>
      <w:r w:rsidR="002633D1" w:rsidRPr="00C30E28">
        <w:rPr>
          <w:rFonts w:ascii="Arial" w:hAnsi="Arial" w:cs="Arial"/>
          <w:sz w:val="20"/>
          <w:lang w:val="cs-CZ"/>
        </w:rPr>
        <w:t xml:space="preserve">zaevidování do </w:t>
      </w:r>
      <w:r w:rsidR="000D1B01" w:rsidRPr="00C30E28">
        <w:rPr>
          <w:rFonts w:ascii="Arial" w:hAnsi="Arial" w:cs="Arial"/>
          <w:sz w:val="20"/>
          <w:lang w:val="cs-CZ"/>
        </w:rPr>
        <w:t xml:space="preserve">Systému. </w:t>
      </w:r>
    </w:p>
    <w:p w14:paraId="41D3B06A" w14:textId="77777777" w:rsidR="00D47544" w:rsidRPr="00C30E28" w:rsidRDefault="00486101" w:rsidP="000764E6">
      <w:pPr>
        <w:rPr>
          <w:rFonts w:ascii="Arial" w:hAnsi="Arial" w:cs="Arial"/>
          <w:sz w:val="20"/>
          <w:lang w:val="cs-CZ"/>
        </w:rPr>
      </w:pPr>
      <w:r w:rsidRPr="00C30E28">
        <w:rPr>
          <w:rFonts w:ascii="Arial" w:hAnsi="Arial" w:cs="Arial"/>
          <w:sz w:val="20"/>
          <w:lang w:val="cs-CZ"/>
        </w:rPr>
        <w:t>Výše uvedený rozsah pasportizace telematických zařízení</w:t>
      </w:r>
      <w:r w:rsidR="00D47544" w:rsidRPr="00C30E28">
        <w:rPr>
          <w:rFonts w:ascii="Arial" w:hAnsi="Arial" w:cs="Arial"/>
          <w:sz w:val="20"/>
          <w:lang w:val="cs-CZ"/>
        </w:rPr>
        <w:t xml:space="preserve"> představuje </w:t>
      </w:r>
      <w:r w:rsidR="00753ACA" w:rsidRPr="00C30E28">
        <w:rPr>
          <w:rFonts w:ascii="Arial" w:hAnsi="Arial" w:cs="Arial"/>
          <w:sz w:val="20"/>
          <w:lang w:val="cs-CZ"/>
        </w:rPr>
        <w:t>tzv. „</w:t>
      </w:r>
      <w:r w:rsidR="00D47544" w:rsidRPr="00C30E28">
        <w:rPr>
          <w:rFonts w:ascii="Arial" w:hAnsi="Arial" w:cs="Arial"/>
          <w:sz w:val="20"/>
          <w:lang w:val="cs-CZ"/>
        </w:rPr>
        <w:t>plný pasportní vzorek</w:t>
      </w:r>
      <w:r w:rsidR="00753ACA" w:rsidRPr="00C30E28">
        <w:rPr>
          <w:rFonts w:ascii="Arial" w:hAnsi="Arial" w:cs="Arial"/>
          <w:sz w:val="20"/>
          <w:lang w:val="cs-CZ"/>
        </w:rPr>
        <w:t>“</w:t>
      </w:r>
      <w:r w:rsidR="00D47544" w:rsidRPr="00C30E28">
        <w:rPr>
          <w:rFonts w:ascii="Arial" w:hAnsi="Arial" w:cs="Arial"/>
          <w:sz w:val="20"/>
          <w:lang w:val="cs-CZ"/>
        </w:rPr>
        <w:t xml:space="preserve">, který </w:t>
      </w:r>
      <w:r w:rsidR="0084062C" w:rsidRPr="00C30E28">
        <w:rPr>
          <w:rFonts w:ascii="Arial" w:hAnsi="Arial" w:cs="Arial"/>
          <w:sz w:val="20"/>
          <w:lang w:val="cs-CZ"/>
        </w:rPr>
        <w:t>Zhotovitel</w:t>
      </w:r>
      <w:r w:rsidR="00246034" w:rsidRPr="00C30E28">
        <w:rPr>
          <w:rFonts w:ascii="Arial" w:hAnsi="Arial" w:cs="Arial"/>
          <w:sz w:val="20"/>
          <w:lang w:val="cs-CZ"/>
        </w:rPr>
        <w:t xml:space="preserve"> využije</w:t>
      </w:r>
      <w:r w:rsidR="00D47544" w:rsidRPr="00C30E28">
        <w:rPr>
          <w:rFonts w:ascii="Arial" w:hAnsi="Arial" w:cs="Arial"/>
          <w:sz w:val="20"/>
          <w:lang w:val="cs-CZ"/>
        </w:rPr>
        <w:t xml:space="preserve"> během testování a implementace inovativního </w:t>
      </w:r>
      <w:r w:rsidR="00046232" w:rsidRPr="00C30E28">
        <w:rPr>
          <w:rFonts w:ascii="Arial" w:hAnsi="Arial" w:cs="Arial"/>
          <w:sz w:val="20"/>
          <w:lang w:val="cs-CZ"/>
        </w:rPr>
        <w:t>Systému</w:t>
      </w:r>
      <w:r w:rsidR="00D47544" w:rsidRPr="00C30E28">
        <w:rPr>
          <w:rFonts w:ascii="Arial" w:hAnsi="Arial" w:cs="Arial"/>
          <w:sz w:val="20"/>
          <w:lang w:val="cs-CZ"/>
        </w:rPr>
        <w:t xml:space="preserve"> pro správu </w:t>
      </w:r>
      <w:r w:rsidR="003C6B1C" w:rsidRPr="00C30E28">
        <w:rPr>
          <w:rFonts w:ascii="Arial" w:hAnsi="Arial" w:cs="Arial"/>
          <w:sz w:val="20"/>
          <w:lang w:val="cs-CZ"/>
        </w:rPr>
        <w:t xml:space="preserve">Telematického </w:t>
      </w:r>
      <w:r w:rsidR="00D47544" w:rsidRPr="00C30E28">
        <w:rPr>
          <w:rFonts w:ascii="Arial" w:hAnsi="Arial" w:cs="Arial"/>
          <w:sz w:val="20"/>
          <w:lang w:val="cs-CZ"/>
        </w:rPr>
        <w:t>majetku.</w:t>
      </w:r>
      <w:r w:rsidR="000C72F3" w:rsidRPr="00C30E28">
        <w:rPr>
          <w:rFonts w:ascii="Arial" w:hAnsi="Arial" w:cs="Arial"/>
          <w:sz w:val="20"/>
          <w:lang w:val="cs-CZ"/>
        </w:rPr>
        <w:t xml:space="preserve"> </w:t>
      </w:r>
    </w:p>
    <w:p w14:paraId="7123B303" w14:textId="77777777" w:rsidR="000C72F3" w:rsidRPr="00C30E28" w:rsidRDefault="000C72F3" w:rsidP="000764E6">
      <w:pPr>
        <w:rPr>
          <w:rFonts w:ascii="Arial" w:hAnsi="Arial" w:cs="Arial"/>
          <w:sz w:val="20"/>
          <w:lang w:val="cs-CZ"/>
        </w:rPr>
      </w:pPr>
      <w:r w:rsidRPr="00C30E28">
        <w:rPr>
          <w:rFonts w:ascii="Arial" w:hAnsi="Arial" w:cs="Arial"/>
          <w:sz w:val="20"/>
          <w:lang w:val="cs-CZ"/>
        </w:rPr>
        <w:t xml:space="preserve">Přehled parametrů, které budou pro pasportizovaná zařízení a jejich komponenty evidovány, je uveden v kapitole </w:t>
      </w:r>
      <w:r w:rsidRPr="00C30E28">
        <w:rPr>
          <w:rFonts w:ascii="Arial" w:hAnsi="Arial" w:cs="Arial"/>
          <w:sz w:val="20"/>
          <w:lang w:val="cs-CZ"/>
        </w:rPr>
        <w:fldChar w:fldCharType="begin"/>
      </w:r>
      <w:r w:rsidRPr="00C30E28">
        <w:rPr>
          <w:rFonts w:ascii="Arial" w:hAnsi="Arial" w:cs="Arial"/>
          <w:sz w:val="20"/>
          <w:lang w:val="cs-CZ"/>
        </w:rPr>
        <w:instrText xml:space="preserve"> REF _Ref45289186 \r \h </w:instrText>
      </w:r>
      <w:r w:rsidR="00B47706" w:rsidRPr="00C30E28">
        <w:rPr>
          <w:rFonts w:ascii="Arial" w:hAnsi="Arial" w:cs="Arial"/>
          <w:sz w:val="20"/>
          <w:lang w:val="cs-CZ"/>
        </w:rPr>
        <w:instrText xml:space="preserve"> \* MERGEFORMAT </w:instrText>
      </w:r>
      <w:r w:rsidRPr="00C30E28">
        <w:rPr>
          <w:rFonts w:ascii="Arial" w:hAnsi="Arial" w:cs="Arial"/>
          <w:sz w:val="20"/>
          <w:lang w:val="cs-CZ"/>
        </w:rPr>
      </w:r>
      <w:r w:rsidRPr="00C30E28">
        <w:rPr>
          <w:rFonts w:ascii="Arial" w:hAnsi="Arial" w:cs="Arial"/>
          <w:sz w:val="20"/>
          <w:lang w:val="cs-CZ"/>
        </w:rPr>
        <w:fldChar w:fldCharType="separate"/>
      </w:r>
      <w:r w:rsidR="00EB5905" w:rsidRPr="00C30E28">
        <w:rPr>
          <w:rFonts w:ascii="Arial" w:hAnsi="Arial" w:cs="Arial"/>
          <w:sz w:val="20"/>
          <w:lang w:val="cs-CZ"/>
        </w:rPr>
        <w:t>4.3</w:t>
      </w:r>
      <w:r w:rsidRPr="00C30E28">
        <w:rPr>
          <w:rFonts w:ascii="Arial" w:hAnsi="Arial" w:cs="Arial"/>
          <w:sz w:val="20"/>
          <w:lang w:val="cs-CZ"/>
        </w:rPr>
        <w:fldChar w:fldCharType="end"/>
      </w:r>
      <w:r w:rsidRPr="00C30E28">
        <w:rPr>
          <w:rFonts w:ascii="Arial" w:hAnsi="Arial" w:cs="Arial"/>
          <w:sz w:val="20"/>
          <w:lang w:val="cs-CZ"/>
        </w:rPr>
        <w:t xml:space="preserve">. </w:t>
      </w:r>
    </w:p>
    <w:p w14:paraId="0197787F" w14:textId="77777777" w:rsidR="00486101" w:rsidRPr="00C30E28" w:rsidRDefault="00486101" w:rsidP="00486101">
      <w:pPr>
        <w:pStyle w:val="Titulek"/>
        <w:rPr>
          <w:rFonts w:ascii="Arial" w:hAnsi="Arial" w:cs="Arial"/>
          <w:sz w:val="16"/>
          <w:lang w:val="cs-CZ"/>
        </w:rPr>
      </w:pPr>
      <w:bookmarkStart w:id="34" w:name="_Toc63678333"/>
      <w:r w:rsidRPr="00C30E28">
        <w:rPr>
          <w:rFonts w:ascii="Arial" w:hAnsi="Arial" w:cs="Arial"/>
          <w:sz w:val="16"/>
          <w:lang w:val="cs-CZ"/>
        </w:rPr>
        <w:t xml:space="preserve">Tabulka </w:t>
      </w:r>
      <w:r w:rsidRPr="00C30E28">
        <w:rPr>
          <w:rFonts w:ascii="Arial" w:hAnsi="Arial" w:cs="Arial"/>
          <w:sz w:val="16"/>
        </w:rPr>
        <w:fldChar w:fldCharType="begin"/>
      </w:r>
      <w:r w:rsidRPr="00C30E28">
        <w:rPr>
          <w:rFonts w:ascii="Arial" w:hAnsi="Arial" w:cs="Arial"/>
          <w:sz w:val="16"/>
          <w:lang w:val="cs-CZ"/>
        </w:rPr>
        <w:instrText xml:space="preserve"> SEQ Tabulka \* ARABIC </w:instrText>
      </w:r>
      <w:r w:rsidRPr="00C30E28">
        <w:rPr>
          <w:rFonts w:ascii="Arial" w:hAnsi="Arial" w:cs="Arial"/>
          <w:sz w:val="16"/>
        </w:rPr>
        <w:fldChar w:fldCharType="separate"/>
      </w:r>
      <w:r w:rsidR="00EB5905" w:rsidRPr="00C30E28">
        <w:rPr>
          <w:rFonts w:ascii="Arial" w:hAnsi="Arial" w:cs="Arial"/>
          <w:noProof/>
          <w:sz w:val="16"/>
          <w:lang w:val="cs-CZ"/>
        </w:rPr>
        <w:t>3</w:t>
      </w:r>
      <w:r w:rsidRPr="00C30E28">
        <w:rPr>
          <w:rFonts w:ascii="Arial" w:hAnsi="Arial" w:cs="Arial"/>
          <w:noProof/>
          <w:sz w:val="16"/>
        </w:rPr>
        <w:fldChar w:fldCharType="end"/>
      </w:r>
      <w:r w:rsidRPr="00C30E28">
        <w:rPr>
          <w:rFonts w:ascii="Arial" w:hAnsi="Arial" w:cs="Arial"/>
          <w:sz w:val="16"/>
          <w:lang w:val="cs-CZ"/>
        </w:rPr>
        <w:t>: Přehled telematických zařízení k pasportizaci a požadovaná „hloubka pasportizace“</w:t>
      </w:r>
      <w:bookmarkEnd w:id="34"/>
    </w:p>
    <w:tbl>
      <w:tblPr>
        <w:tblStyle w:val="Deloittetable2"/>
        <w:tblW w:w="9214" w:type="dxa"/>
        <w:tblBorders>
          <w:top w:val="single" w:sz="24" w:space="0" w:color="86BC25"/>
          <w:bottom w:val="none" w:sz="0" w:space="0" w:color="auto"/>
          <w:insideH w:val="single" w:sz="4" w:space="0" w:color="BFBFBF" w:themeColor="background1" w:themeShade="BF"/>
          <w:insideV w:val="single" w:sz="4" w:space="0" w:color="BFBFBF" w:themeColor="background1" w:themeShade="BF"/>
        </w:tblBorders>
        <w:tblCellMar>
          <w:left w:w="85" w:type="dxa"/>
          <w:right w:w="85" w:type="dxa"/>
        </w:tblCellMar>
        <w:tblLook w:val="04A0" w:firstRow="1" w:lastRow="0" w:firstColumn="1" w:lastColumn="0" w:noHBand="0" w:noVBand="1"/>
      </w:tblPr>
      <w:tblGrid>
        <w:gridCol w:w="2891"/>
        <w:gridCol w:w="6323"/>
      </w:tblGrid>
      <w:tr w:rsidR="00517BB9" w:rsidRPr="00CD3187" w14:paraId="249D2798" w14:textId="77777777" w:rsidTr="00517BB9">
        <w:trPr>
          <w:cnfStyle w:val="100000000000" w:firstRow="1" w:lastRow="0" w:firstColumn="0" w:lastColumn="0" w:oddVBand="0" w:evenVBand="0" w:oddHBand="0" w:evenHBand="0" w:firstRowFirstColumn="0" w:firstRowLastColumn="0" w:lastRowFirstColumn="0" w:lastRowLastColumn="0"/>
          <w:cantSplit/>
          <w:trHeight w:val="20"/>
          <w:tblHeader/>
        </w:trPr>
        <w:tc>
          <w:tcPr>
            <w:tcW w:w="2891" w:type="dxa"/>
            <w:shd w:val="clear" w:color="auto" w:fill="F2F2F2" w:themeFill="background1" w:themeFillShade="F2"/>
          </w:tcPr>
          <w:p w14:paraId="2AF66419" w14:textId="77777777" w:rsidR="00517BB9" w:rsidRPr="00C30E28" w:rsidRDefault="00517BB9" w:rsidP="00C10377">
            <w:pPr>
              <w:pStyle w:val="Contacttext"/>
              <w:jc w:val="center"/>
              <w:rPr>
                <w:rFonts w:ascii="Arial" w:hAnsi="Arial" w:cs="Arial"/>
                <w:color w:val="auto"/>
                <w:sz w:val="18"/>
                <w:szCs w:val="20"/>
                <w:lang w:val="cs-CZ"/>
              </w:rPr>
            </w:pPr>
            <w:r w:rsidRPr="00C30E28">
              <w:rPr>
                <w:rFonts w:ascii="Arial" w:hAnsi="Arial" w:cs="Arial"/>
                <w:sz w:val="18"/>
                <w:szCs w:val="20"/>
                <w:lang w:val="cs-CZ"/>
              </w:rPr>
              <w:t>Typ telematického zařízení</w:t>
            </w:r>
          </w:p>
        </w:tc>
        <w:tc>
          <w:tcPr>
            <w:tcW w:w="6323" w:type="dxa"/>
            <w:shd w:val="clear" w:color="auto" w:fill="F2F2F2" w:themeFill="background1" w:themeFillShade="F2"/>
          </w:tcPr>
          <w:p w14:paraId="496AE342" w14:textId="77777777" w:rsidR="00517BB9" w:rsidRPr="00C30E28" w:rsidRDefault="00517BB9" w:rsidP="00C10377">
            <w:pPr>
              <w:pStyle w:val="Contacttext"/>
              <w:jc w:val="center"/>
              <w:rPr>
                <w:rFonts w:ascii="Arial" w:hAnsi="Arial" w:cs="Arial"/>
                <w:color w:val="auto"/>
                <w:sz w:val="18"/>
                <w:szCs w:val="20"/>
                <w:lang w:val="cs-CZ"/>
              </w:rPr>
            </w:pPr>
            <w:r w:rsidRPr="00C30E28">
              <w:rPr>
                <w:rFonts w:ascii="Arial" w:hAnsi="Arial" w:cs="Arial"/>
                <w:sz w:val="18"/>
                <w:szCs w:val="20"/>
                <w:lang w:val="cs-CZ"/>
              </w:rPr>
              <w:t xml:space="preserve">Požadovaná hloubka pasportizace </w:t>
            </w:r>
            <w:r w:rsidRPr="00C30E28">
              <w:rPr>
                <w:rFonts w:ascii="Arial" w:hAnsi="Arial" w:cs="Arial"/>
                <w:sz w:val="18"/>
                <w:szCs w:val="20"/>
                <w:lang w:val="cs-CZ"/>
              </w:rPr>
              <w:br/>
              <w:t>(komponenty telematického zařízení k pasportizaci)</w:t>
            </w:r>
          </w:p>
        </w:tc>
      </w:tr>
      <w:tr w:rsidR="00517BB9" w:rsidRPr="00C30E28" w14:paraId="5C414E74" w14:textId="77777777" w:rsidTr="00517BB9">
        <w:trPr>
          <w:cantSplit/>
          <w:trHeight w:val="20"/>
        </w:trPr>
        <w:tc>
          <w:tcPr>
            <w:tcW w:w="2891" w:type="dxa"/>
            <w:vAlign w:val="center"/>
          </w:tcPr>
          <w:p w14:paraId="3C04AE76" w14:textId="77777777" w:rsidR="00517BB9" w:rsidRPr="00C30E28" w:rsidRDefault="00517BB9" w:rsidP="00C10377">
            <w:pPr>
              <w:pStyle w:val="Contacttext"/>
              <w:rPr>
                <w:rFonts w:ascii="Arial" w:hAnsi="Arial" w:cs="Arial"/>
                <w:b/>
                <w:sz w:val="18"/>
                <w:szCs w:val="20"/>
                <w:lang w:val="cs-CZ"/>
              </w:rPr>
            </w:pPr>
            <w:r w:rsidRPr="00C30E28">
              <w:rPr>
                <w:rFonts w:ascii="Arial" w:hAnsi="Arial" w:cs="Arial"/>
                <w:b/>
                <w:sz w:val="18"/>
                <w:szCs w:val="20"/>
                <w:lang w:val="cs-CZ"/>
              </w:rPr>
              <w:t>Světelně řízení křižovatky (SSZ)</w:t>
            </w:r>
          </w:p>
        </w:tc>
        <w:tc>
          <w:tcPr>
            <w:tcW w:w="6323" w:type="dxa"/>
          </w:tcPr>
          <w:p w14:paraId="1AA5C035"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Počet tlačítek a jejich typy</w:t>
            </w:r>
          </w:p>
          <w:p w14:paraId="63CB74D6"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 xml:space="preserve">Počet návěstidel a jejich typy </w:t>
            </w:r>
          </w:p>
          <w:p w14:paraId="0F4E2FCE"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Komunikační cesta</w:t>
            </w:r>
          </w:p>
          <w:p w14:paraId="458CA131"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Druh řadiče a řízení řadiče</w:t>
            </w:r>
          </w:p>
          <w:p w14:paraId="3F10A6D9"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Počet sloupků a jejich typy</w:t>
            </w:r>
          </w:p>
          <w:p w14:paraId="7CDDA8B2"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Detekce, jejich typ a počet</w:t>
            </w:r>
          </w:p>
          <w:p w14:paraId="5E9DBB02"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Preferenční jednotka a její typ</w:t>
            </w:r>
          </w:p>
          <w:p w14:paraId="641C2FCA"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Modul pro stmívání návěstidel</w:t>
            </w:r>
          </w:p>
          <w:p w14:paraId="28624016"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Modul napájení</w:t>
            </w:r>
          </w:p>
        </w:tc>
      </w:tr>
      <w:tr w:rsidR="00517BB9" w:rsidRPr="00C30E28" w14:paraId="208FE180" w14:textId="77777777" w:rsidTr="00517BB9">
        <w:trPr>
          <w:cantSplit/>
          <w:trHeight w:val="20"/>
        </w:trPr>
        <w:tc>
          <w:tcPr>
            <w:tcW w:w="2891" w:type="dxa"/>
            <w:vAlign w:val="center"/>
          </w:tcPr>
          <w:p w14:paraId="506B9666" w14:textId="77777777" w:rsidR="00517BB9" w:rsidRPr="00C30E28" w:rsidRDefault="00517BB9" w:rsidP="00C10377">
            <w:pPr>
              <w:pStyle w:val="Contacttext"/>
              <w:rPr>
                <w:rFonts w:ascii="Arial" w:hAnsi="Arial" w:cs="Arial"/>
                <w:b/>
                <w:sz w:val="18"/>
                <w:szCs w:val="20"/>
                <w:lang w:val="cs-CZ"/>
              </w:rPr>
            </w:pPr>
            <w:r w:rsidRPr="00C30E28">
              <w:rPr>
                <w:rFonts w:ascii="Arial" w:hAnsi="Arial" w:cs="Arial"/>
                <w:b/>
                <w:sz w:val="18"/>
                <w:szCs w:val="20"/>
                <w:lang w:val="cs-CZ"/>
              </w:rPr>
              <w:t>Koordinační kabely (KK)</w:t>
            </w:r>
          </w:p>
        </w:tc>
        <w:tc>
          <w:tcPr>
            <w:tcW w:w="6323" w:type="dxa"/>
          </w:tcPr>
          <w:p w14:paraId="4A75B43A"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Existence, typ a umístění spojek</w:t>
            </w:r>
          </w:p>
        </w:tc>
      </w:tr>
      <w:tr w:rsidR="00517BB9" w:rsidRPr="00C30E28" w14:paraId="7351D9DA" w14:textId="77777777" w:rsidTr="00517BB9">
        <w:trPr>
          <w:cantSplit/>
          <w:trHeight w:val="20"/>
        </w:trPr>
        <w:tc>
          <w:tcPr>
            <w:tcW w:w="2891" w:type="dxa"/>
            <w:vAlign w:val="center"/>
          </w:tcPr>
          <w:p w14:paraId="4ACAA977" w14:textId="77777777" w:rsidR="00517BB9" w:rsidRPr="00C30E28" w:rsidRDefault="00517BB9" w:rsidP="00C10377">
            <w:pPr>
              <w:pStyle w:val="Contacttext"/>
              <w:rPr>
                <w:rFonts w:ascii="Arial" w:hAnsi="Arial" w:cs="Arial"/>
                <w:b/>
                <w:sz w:val="18"/>
                <w:szCs w:val="20"/>
                <w:lang w:val="cs-CZ"/>
              </w:rPr>
            </w:pPr>
            <w:r w:rsidRPr="00C30E28">
              <w:rPr>
                <w:rFonts w:ascii="Arial" w:hAnsi="Arial" w:cs="Arial"/>
                <w:b/>
                <w:sz w:val="18"/>
                <w:szCs w:val="20"/>
                <w:lang w:val="cs-CZ"/>
              </w:rPr>
              <w:t>Optické trubky (OT)</w:t>
            </w:r>
          </w:p>
        </w:tc>
        <w:tc>
          <w:tcPr>
            <w:tcW w:w="6323" w:type="dxa"/>
          </w:tcPr>
          <w:p w14:paraId="5BD41C63"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Existence, typ a umístění spojek</w:t>
            </w:r>
          </w:p>
        </w:tc>
      </w:tr>
      <w:tr w:rsidR="00517BB9" w:rsidRPr="00C30E28" w14:paraId="0789515B" w14:textId="77777777" w:rsidTr="00517BB9">
        <w:trPr>
          <w:cantSplit/>
          <w:trHeight w:val="20"/>
        </w:trPr>
        <w:tc>
          <w:tcPr>
            <w:tcW w:w="2891" w:type="dxa"/>
            <w:vAlign w:val="center"/>
          </w:tcPr>
          <w:p w14:paraId="261F82DF" w14:textId="77777777" w:rsidR="00517BB9" w:rsidRPr="00C30E28" w:rsidRDefault="00517BB9" w:rsidP="00C10377">
            <w:pPr>
              <w:pStyle w:val="Contacttext"/>
              <w:rPr>
                <w:rFonts w:ascii="Arial" w:hAnsi="Arial" w:cs="Arial"/>
                <w:b/>
                <w:sz w:val="18"/>
                <w:szCs w:val="20"/>
                <w:lang w:val="cs-CZ"/>
              </w:rPr>
            </w:pPr>
            <w:r w:rsidRPr="00C30E28">
              <w:rPr>
                <w:rFonts w:ascii="Arial" w:hAnsi="Arial" w:cs="Arial"/>
                <w:b/>
                <w:sz w:val="18"/>
                <w:szCs w:val="20"/>
                <w:lang w:val="cs-CZ"/>
              </w:rPr>
              <w:t>Optické trubky v metru (OTM)</w:t>
            </w:r>
          </w:p>
        </w:tc>
        <w:tc>
          <w:tcPr>
            <w:tcW w:w="6323" w:type="dxa"/>
          </w:tcPr>
          <w:p w14:paraId="21EC7676"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Existence, typ a umístění spojek</w:t>
            </w:r>
          </w:p>
        </w:tc>
      </w:tr>
      <w:tr w:rsidR="00517BB9" w:rsidRPr="00C30E28" w14:paraId="1DA033E7" w14:textId="77777777" w:rsidTr="00517BB9">
        <w:trPr>
          <w:cantSplit/>
          <w:trHeight w:val="718"/>
        </w:trPr>
        <w:tc>
          <w:tcPr>
            <w:tcW w:w="2891" w:type="dxa"/>
            <w:vAlign w:val="center"/>
          </w:tcPr>
          <w:p w14:paraId="3A02C449" w14:textId="77777777" w:rsidR="00517BB9" w:rsidRPr="00C30E28" w:rsidRDefault="00517BB9" w:rsidP="00C10377">
            <w:pPr>
              <w:pStyle w:val="Contacttext"/>
              <w:rPr>
                <w:rFonts w:ascii="Arial" w:hAnsi="Arial" w:cs="Arial"/>
                <w:b/>
                <w:sz w:val="18"/>
                <w:szCs w:val="20"/>
                <w:lang w:val="cs-CZ"/>
              </w:rPr>
            </w:pPr>
            <w:r w:rsidRPr="00C30E28">
              <w:rPr>
                <w:rFonts w:ascii="Arial" w:hAnsi="Arial" w:cs="Arial"/>
                <w:b/>
                <w:sz w:val="18"/>
                <w:szCs w:val="20"/>
                <w:lang w:val="cs-CZ"/>
              </w:rPr>
              <w:t>Kamery televizního dohledu (TVD)</w:t>
            </w:r>
          </w:p>
        </w:tc>
        <w:tc>
          <w:tcPr>
            <w:tcW w:w="6323" w:type="dxa"/>
          </w:tcPr>
          <w:p w14:paraId="1730EF27"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Rozvaděč a jeho typ</w:t>
            </w:r>
          </w:p>
          <w:p w14:paraId="4B535B59"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Baterie, jejich typ, kapacita</w:t>
            </w:r>
          </w:p>
          <w:p w14:paraId="57E4374D"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Komunikační cesta</w:t>
            </w:r>
          </w:p>
          <w:p w14:paraId="692A7A3C"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Modul napájení</w:t>
            </w:r>
          </w:p>
        </w:tc>
      </w:tr>
      <w:tr w:rsidR="00517BB9" w:rsidRPr="00C30E28" w14:paraId="4CD06F3E" w14:textId="77777777" w:rsidTr="00517BB9">
        <w:trPr>
          <w:cantSplit/>
          <w:trHeight w:val="20"/>
        </w:trPr>
        <w:tc>
          <w:tcPr>
            <w:tcW w:w="2891" w:type="dxa"/>
            <w:vAlign w:val="center"/>
          </w:tcPr>
          <w:p w14:paraId="25F3F22C" w14:textId="77777777" w:rsidR="00517BB9" w:rsidRPr="00C30E28" w:rsidRDefault="00517BB9" w:rsidP="00C10377">
            <w:pPr>
              <w:pStyle w:val="Contacttext"/>
              <w:rPr>
                <w:rFonts w:ascii="Arial" w:hAnsi="Arial" w:cs="Arial"/>
                <w:b/>
                <w:sz w:val="18"/>
                <w:szCs w:val="20"/>
                <w:lang w:val="cs-CZ"/>
              </w:rPr>
            </w:pPr>
            <w:r w:rsidRPr="00C30E28">
              <w:rPr>
                <w:rFonts w:ascii="Arial" w:hAnsi="Arial" w:cs="Arial"/>
                <w:b/>
                <w:sz w:val="18"/>
                <w:szCs w:val="20"/>
                <w:lang w:val="cs-CZ"/>
              </w:rPr>
              <w:lastRenderedPageBreak/>
              <w:t>Zařízení pro určení dojezdových dob (DD)</w:t>
            </w:r>
          </w:p>
        </w:tc>
        <w:tc>
          <w:tcPr>
            <w:tcW w:w="6323" w:type="dxa"/>
          </w:tcPr>
          <w:p w14:paraId="1A9E3FE1"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Rozvaděč a jeho typ</w:t>
            </w:r>
          </w:p>
          <w:p w14:paraId="44054F90"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Baterie, jejich typ, kapacita</w:t>
            </w:r>
          </w:p>
          <w:p w14:paraId="1ACA2354"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Komunikační cesta</w:t>
            </w:r>
          </w:p>
          <w:p w14:paraId="57BA0317"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Modul napájení</w:t>
            </w:r>
          </w:p>
          <w:p w14:paraId="16155E54"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 xml:space="preserve">Typ scanneru </w:t>
            </w:r>
          </w:p>
        </w:tc>
      </w:tr>
      <w:tr w:rsidR="00517BB9" w:rsidRPr="00C30E28" w14:paraId="21B2CC19" w14:textId="77777777" w:rsidTr="00517BB9">
        <w:trPr>
          <w:cantSplit/>
          <w:trHeight w:val="20"/>
        </w:trPr>
        <w:tc>
          <w:tcPr>
            <w:tcW w:w="2891" w:type="dxa"/>
            <w:vAlign w:val="center"/>
          </w:tcPr>
          <w:p w14:paraId="7348763C" w14:textId="77777777" w:rsidR="00517BB9" w:rsidRPr="00C30E28" w:rsidRDefault="00517BB9" w:rsidP="00C10377">
            <w:pPr>
              <w:pStyle w:val="Contacttext"/>
              <w:rPr>
                <w:rFonts w:ascii="Arial" w:hAnsi="Arial" w:cs="Arial"/>
                <w:b/>
                <w:sz w:val="18"/>
                <w:szCs w:val="20"/>
                <w:lang w:val="cs-CZ"/>
              </w:rPr>
            </w:pPr>
            <w:r w:rsidRPr="00C30E28">
              <w:rPr>
                <w:rFonts w:ascii="Arial" w:hAnsi="Arial" w:cs="Arial"/>
                <w:b/>
                <w:sz w:val="18"/>
                <w:szCs w:val="20"/>
                <w:lang w:val="cs-CZ"/>
              </w:rPr>
              <w:t>Měření úsekové rychlosti (MÚR)</w:t>
            </w:r>
          </w:p>
        </w:tc>
        <w:tc>
          <w:tcPr>
            <w:tcW w:w="6323" w:type="dxa"/>
          </w:tcPr>
          <w:p w14:paraId="3DECDE66"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Rozvaděč a jeho typ</w:t>
            </w:r>
          </w:p>
          <w:p w14:paraId="431CB99C"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Baterie, jejich typ, kapacita</w:t>
            </w:r>
          </w:p>
          <w:p w14:paraId="4009653F"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Komunikační cesta</w:t>
            </w:r>
          </w:p>
          <w:p w14:paraId="437DF7FB"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Modul napájení</w:t>
            </w:r>
          </w:p>
          <w:p w14:paraId="529F26B5"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Typy a počty kamer</w:t>
            </w:r>
          </w:p>
          <w:p w14:paraId="3E9CD561"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 xml:space="preserve">Typy a počty IR přisvícení </w:t>
            </w:r>
          </w:p>
        </w:tc>
      </w:tr>
      <w:tr w:rsidR="00517BB9" w:rsidRPr="00C30E28" w14:paraId="3AB10172" w14:textId="77777777" w:rsidTr="00517BB9">
        <w:trPr>
          <w:cantSplit/>
          <w:trHeight w:val="20"/>
        </w:trPr>
        <w:tc>
          <w:tcPr>
            <w:tcW w:w="2891" w:type="dxa"/>
            <w:vAlign w:val="center"/>
          </w:tcPr>
          <w:p w14:paraId="634C9719" w14:textId="77777777" w:rsidR="00517BB9" w:rsidRPr="00C30E28" w:rsidRDefault="00517BB9" w:rsidP="00C10377">
            <w:pPr>
              <w:pStyle w:val="Contacttext"/>
              <w:rPr>
                <w:rFonts w:ascii="Arial" w:hAnsi="Arial" w:cs="Arial"/>
                <w:b/>
                <w:sz w:val="18"/>
                <w:szCs w:val="20"/>
                <w:lang w:val="cs-CZ"/>
              </w:rPr>
            </w:pPr>
            <w:r w:rsidRPr="00C30E28">
              <w:rPr>
                <w:rFonts w:ascii="Arial" w:hAnsi="Arial" w:cs="Arial"/>
                <w:b/>
                <w:sz w:val="18"/>
                <w:szCs w:val="20"/>
                <w:lang w:val="cs-CZ"/>
              </w:rPr>
              <w:t>Detekce jízdy na červenou (DJČ)</w:t>
            </w:r>
          </w:p>
        </w:tc>
        <w:tc>
          <w:tcPr>
            <w:tcW w:w="6323" w:type="dxa"/>
          </w:tcPr>
          <w:p w14:paraId="0C4D86E2"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Rozvaděč a jeho typ</w:t>
            </w:r>
          </w:p>
          <w:p w14:paraId="153C35B1"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Baterie, jejich typ, kapacita</w:t>
            </w:r>
          </w:p>
          <w:p w14:paraId="41E47382"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Komunikační cesta</w:t>
            </w:r>
          </w:p>
          <w:p w14:paraId="74302282"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Modul napájení</w:t>
            </w:r>
          </w:p>
          <w:p w14:paraId="75A8BEB9"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Typy a počty kamer</w:t>
            </w:r>
          </w:p>
          <w:p w14:paraId="65A9B5D1"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 xml:space="preserve">Typy a počty IR přisvícení </w:t>
            </w:r>
          </w:p>
        </w:tc>
      </w:tr>
      <w:tr w:rsidR="00517BB9" w:rsidRPr="00C30E28" w14:paraId="6F60CBE3" w14:textId="77777777" w:rsidTr="00517BB9">
        <w:trPr>
          <w:cantSplit/>
          <w:trHeight w:val="20"/>
        </w:trPr>
        <w:tc>
          <w:tcPr>
            <w:tcW w:w="2891" w:type="dxa"/>
            <w:vAlign w:val="center"/>
          </w:tcPr>
          <w:p w14:paraId="3391492F" w14:textId="77777777" w:rsidR="00517BB9" w:rsidRPr="00C30E28" w:rsidRDefault="00517BB9" w:rsidP="00C10377">
            <w:pPr>
              <w:pStyle w:val="Contacttext"/>
              <w:rPr>
                <w:rFonts w:ascii="Arial" w:hAnsi="Arial" w:cs="Arial"/>
                <w:b/>
                <w:sz w:val="18"/>
                <w:szCs w:val="20"/>
                <w:lang w:val="cs-CZ"/>
              </w:rPr>
            </w:pPr>
            <w:r w:rsidRPr="00C30E28">
              <w:rPr>
                <w:rFonts w:ascii="Arial" w:hAnsi="Arial" w:cs="Arial"/>
                <w:b/>
                <w:sz w:val="18"/>
                <w:szCs w:val="20"/>
                <w:lang w:val="cs-CZ"/>
              </w:rPr>
              <w:t>Měření okamžité rychlosti (MOR)</w:t>
            </w:r>
          </w:p>
        </w:tc>
        <w:tc>
          <w:tcPr>
            <w:tcW w:w="6323" w:type="dxa"/>
          </w:tcPr>
          <w:p w14:paraId="67B15096"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Rozvaděč a jeho typ</w:t>
            </w:r>
          </w:p>
          <w:p w14:paraId="186D7365"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Baterie, jejich typ, kapacita</w:t>
            </w:r>
          </w:p>
          <w:p w14:paraId="39F0A88F"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Komunikační cesta</w:t>
            </w:r>
          </w:p>
          <w:p w14:paraId="607F38A2"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Modul napájení</w:t>
            </w:r>
          </w:p>
          <w:p w14:paraId="0BAC9205"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Typy a počty kamer</w:t>
            </w:r>
          </w:p>
          <w:p w14:paraId="766A8442"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Typy a počty IR přisvícení</w:t>
            </w:r>
          </w:p>
        </w:tc>
      </w:tr>
      <w:tr w:rsidR="00517BB9" w:rsidRPr="00C30E28" w14:paraId="5D5F027E" w14:textId="77777777" w:rsidTr="00517BB9">
        <w:trPr>
          <w:cantSplit/>
          <w:trHeight w:val="20"/>
        </w:trPr>
        <w:tc>
          <w:tcPr>
            <w:tcW w:w="2891" w:type="dxa"/>
            <w:vAlign w:val="center"/>
          </w:tcPr>
          <w:p w14:paraId="6F7AC3AA" w14:textId="77777777" w:rsidR="00517BB9" w:rsidRPr="00C30E28" w:rsidRDefault="00517BB9" w:rsidP="00C10377">
            <w:pPr>
              <w:pStyle w:val="Contacttext"/>
              <w:rPr>
                <w:rFonts w:ascii="Arial" w:hAnsi="Arial" w:cs="Arial"/>
                <w:b/>
                <w:sz w:val="18"/>
                <w:szCs w:val="20"/>
                <w:lang w:val="cs-CZ"/>
              </w:rPr>
            </w:pPr>
            <w:r w:rsidRPr="00C30E28">
              <w:rPr>
                <w:rFonts w:ascii="Arial" w:hAnsi="Arial" w:cs="Arial"/>
                <w:b/>
                <w:sz w:val="18"/>
                <w:szCs w:val="20"/>
                <w:lang w:val="cs-CZ"/>
              </w:rPr>
              <w:t>Telematický dohledový systém (TDS)</w:t>
            </w:r>
          </w:p>
        </w:tc>
        <w:tc>
          <w:tcPr>
            <w:tcW w:w="6323" w:type="dxa"/>
          </w:tcPr>
          <w:p w14:paraId="53B148DE"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Rozvaděč a jeho typ</w:t>
            </w:r>
          </w:p>
          <w:p w14:paraId="53454D15"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Baterie, jejich typ, kapacita</w:t>
            </w:r>
          </w:p>
          <w:p w14:paraId="24AAEFB4"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Komunikační cesta</w:t>
            </w:r>
          </w:p>
          <w:p w14:paraId="4CBA9465"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Modul napájení</w:t>
            </w:r>
          </w:p>
          <w:p w14:paraId="2CDBD5E3"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Typy a počty kamer</w:t>
            </w:r>
          </w:p>
          <w:p w14:paraId="08A92E39"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Typy a počty detektorů</w:t>
            </w:r>
          </w:p>
        </w:tc>
      </w:tr>
      <w:tr w:rsidR="00517BB9" w:rsidRPr="00C30E28" w14:paraId="0770715F" w14:textId="77777777" w:rsidTr="00517BB9">
        <w:trPr>
          <w:cantSplit/>
          <w:trHeight w:val="20"/>
        </w:trPr>
        <w:tc>
          <w:tcPr>
            <w:tcW w:w="2891" w:type="dxa"/>
            <w:vAlign w:val="center"/>
          </w:tcPr>
          <w:p w14:paraId="20EF880C" w14:textId="77777777" w:rsidR="00517BB9" w:rsidRPr="00C30E28" w:rsidRDefault="00517BB9" w:rsidP="00C10377">
            <w:pPr>
              <w:pStyle w:val="Contacttext"/>
              <w:rPr>
                <w:rFonts w:ascii="Arial" w:hAnsi="Arial" w:cs="Arial"/>
                <w:b/>
                <w:sz w:val="18"/>
                <w:szCs w:val="20"/>
                <w:lang w:val="cs-CZ"/>
              </w:rPr>
            </w:pPr>
            <w:r w:rsidRPr="00C30E28">
              <w:rPr>
                <w:rFonts w:ascii="Arial" w:hAnsi="Arial" w:cs="Arial"/>
                <w:b/>
                <w:sz w:val="18"/>
                <w:szCs w:val="20"/>
                <w:lang w:val="cs-CZ"/>
              </w:rPr>
              <w:t>Strategické dopravní detektory úsekové (SDDÚ)</w:t>
            </w:r>
          </w:p>
        </w:tc>
        <w:tc>
          <w:tcPr>
            <w:tcW w:w="6323" w:type="dxa"/>
          </w:tcPr>
          <w:p w14:paraId="2042F9E5"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Rozvaděč a jeho typ</w:t>
            </w:r>
          </w:p>
          <w:p w14:paraId="44798F3F"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Baterie, jejich typ, kapacita</w:t>
            </w:r>
          </w:p>
          <w:p w14:paraId="0679418D"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Komunikační cesta</w:t>
            </w:r>
          </w:p>
          <w:p w14:paraId="74D473A5"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Modul napájení</w:t>
            </w:r>
          </w:p>
          <w:p w14:paraId="15656E57"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Typy a počty kamer</w:t>
            </w:r>
          </w:p>
          <w:p w14:paraId="6F46BA92"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Typy a počty IR přisvícení</w:t>
            </w:r>
          </w:p>
        </w:tc>
      </w:tr>
      <w:tr w:rsidR="00517BB9" w:rsidRPr="00C30E28" w14:paraId="5566FD21" w14:textId="77777777" w:rsidTr="00517BB9">
        <w:trPr>
          <w:cantSplit/>
          <w:trHeight w:val="20"/>
        </w:trPr>
        <w:tc>
          <w:tcPr>
            <w:tcW w:w="2891" w:type="dxa"/>
            <w:vAlign w:val="center"/>
          </w:tcPr>
          <w:p w14:paraId="7FBA0693" w14:textId="77777777" w:rsidR="00517BB9" w:rsidRPr="00C30E28" w:rsidRDefault="00517BB9" w:rsidP="00C10377">
            <w:pPr>
              <w:pStyle w:val="Contacttext"/>
              <w:rPr>
                <w:rFonts w:ascii="Arial" w:hAnsi="Arial" w:cs="Arial"/>
                <w:b/>
                <w:sz w:val="18"/>
                <w:szCs w:val="20"/>
                <w:lang w:val="cs-CZ"/>
              </w:rPr>
            </w:pPr>
            <w:r w:rsidRPr="00C30E28">
              <w:rPr>
                <w:rFonts w:ascii="Arial" w:hAnsi="Arial" w:cs="Arial"/>
                <w:b/>
                <w:sz w:val="18"/>
                <w:szCs w:val="20"/>
                <w:lang w:val="cs-CZ"/>
              </w:rPr>
              <w:t>Strategické dopravní detektory řezové (SDDŘ)</w:t>
            </w:r>
          </w:p>
        </w:tc>
        <w:tc>
          <w:tcPr>
            <w:tcW w:w="6323" w:type="dxa"/>
          </w:tcPr>
          <w:p w14:paraId="1E9B3708"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Rozvaděč a jeho typ</w:t>
            </w:r>
          </w:p>
          <w:p w14:paraId="439AEAAC"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Baterie a jejich typ, kapacita</w:t>
            </w:r>
          </w:p>
          <w:p w14:paraId="2929AE3D"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Komunikační cesta</w:t>
            </w:r>
          </w:p>
          <w:p w14:paraId="3F0E2743"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Modul napájení</w:t>
            </w:r>
          </w:p>
          <w:p w14:paraId="1D050BA9"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Typy a počty kamer</w:t>
            </w:r>
          </w:p>
          <w:p w14:paraId="659D0F76"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Typy a počty IR přisvícení</w:t>
            </w:r>
          </w:p>
        </w:tc>
      </w:tr>
      <w:tr w:rsidR="00517BB9" w:rsidRPr="00C30E28" w14:paraId="1005D413" w14:textId="77777777" w:rsidTr="00517BB9">
        <w:trPr>
          <w:cantSplit/>
          <w:trHeight w:val="20"/>
        </w:trPr>
        <w:tc>
          <w:tcPr>
            <w:tcW w:w="2891" w:type="dxa"/>
            <w:vAlign w:val="center"/>
          </w:tcPr>
          <w:p w14:paraId="6B09BDF7" w14:textId="77777777" w:rsidR="00517BB9" w:rsidRPr="00C30E28" w:rsidRDefault="00517BB9" w:rsidP="00C10377">
            <w:pPr>
              <w:pStyle w:val="Contacttext"/>
              <w:rPr>
                <w:rFonts w:ascii="Arial" w:hAnsi="Arial" w:cs="Arial"/>
                <w:b/>
                <w:sz w:val="18"/>
                <w:szCs w:val="20"/>
                <w:lang w:val="cs-CZ"/>
              </w:rPr>
            </w:pPr>
            <w:r w:rsidRPr="00C30E28">
              <w:rPr>
                <w:rFonts w:ascii="Arial" w:hAnsi="Arial" w:cs="Arial"/>
                <w:b/>
                <w:sz w:val="18"/>
                <w:szCs w:val="20"/>
                <w:lang w:val="cs-CZ"/>
              </w:rPr>
              <w:t>Klimatické vozovkové detektory (KVD)</w:t>
            </w:r>
          </w:p>
        </w:tc>
        <w:tc>
          <w:tcPr>
            <w:tcW w:w="6323" w:type="dxa"/>
          </w:tcPr>
          <w:p w14:paraId="6FC9AAE8"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Rozvaděč a jeho typ</w:t>
            </w:r>
          </w:p>
          <w:p w14:paraId="26AE81FD"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Baterie, jejich typ, kapacita</w:t>
            </w:r>
          </w:p>
          <w:p w14:paraId="0FBD9C8E"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Komunikační cesta</w:t>
            </w:r>
          </w:p>
          <w:p w14:paraId="782BBEA9"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Modul napájení</w:t>
            </w:r>
          </w:p>
          <w:p w14:paraId="413E59BF"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 xml:space="preserve">Typ a počty čidel </w:t>
            </w:r>
          </w:p>
        </w:tc>
      </w:tr>
      <w:tr w:rsidR="00517BB9" w:rsidRPr="00C30E28" w14:paraId="3AD4AE2B" w14:textId="77777777" w:rsidTr="00517BB9">
        <w:trPr>
          <w:cantSplit/>
          <w:trHeight w:val="20"/>
        </w:trPr>
        <w:tc>
          <w:tcPr>
            <w:tcW w:w="2891" w:type="dxa"/>
            <w:vAlign w:val="center"/>
          </w:tcPr>
          <w:p w14:paraId="4AA58EA8" w14:textId="77777777" w:rsidR="00517BB9" w:rsidRPr="00C30E28" w:rsidRDefault="00517BB9" w:rsidP="00C10377">
            <w:pPr>
              <w:pStyle w:val="Contacttext"/>
              <w:rPr>
                <w:rFonts w:ascii="Arial" w:hAnsi="Arial" w:cs="Arial"/>
                <w:b/>
                <w:sz w:val="18"/>
                <w:szCs w:val="20"/>
                <w:lang w:val="cs-CZ"/>
              </w:rPr>
            </w:pPr>
            <w:r w:rsidRPr="00C30E28">
              <w:rPr>
                <w:rFonts w:ascii="Arial" w:hAnsi="Arial" w:cs="Arial"/>
                <w:b/>
                <w:sz w:val="18"/>
                <w:szCs w:val="20"/>
                <w:lang w:val="cs-CZ"/>
              </w:rPr>
              <w:lastRenderedPageBreak/>
              <w:t>Imisní monitorovací stanice (IMS)</w:t>
            </w:r>
          </w:p>
        </w:tc>
        <w:tc>
          <w:tcPr>
            <w:tcW w:w="6323" w:type="dxa"/>
          </w:tcPr>
          <w:p w14:paraId="4C5E8DE2"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Rozvaděč a jeho typ</w:t>
            </w:r>
          </w:p>
          <w:p w14:paraId="6276028C"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Baterie, jejich typ, kapacita</w:t>
            </w:r>
          </w:p>
          <w:p w14:paraId="644CA0D4"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Komunikační cesta</w:t>
            </w:r>
          </w:p>
          <w:p w14:paraId="6AC2DB66"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Modul napájení</w:t>
            </w:r>
          </w:p>
          <w:p w14:paraId="5067D7F5"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Typ a počty čidel</w:t>
            </w:r>
          </w:p>
        </w:tc>
      </w:tr>
      <w:tr w:rsidR="00517BB9" w:rsidRPr="00C30E28" w14:paraId="04F29522" w14:textId="77777777" w:rsidTr="00517BB9">
        <w:trPr>
          <w:cantSplit/>
          <w:trHeight w:val="20"/>
        </w:trPr>
        <w:tc>
          <w:tcPr>
            <w:tcW w:w="2891" w:type="dxa"/>
            <w:vAlign w:val="center"/>
          </w:tcPr>
          <w:p w14:paraId="0C2A6B23" w14:textId="77777777" w:rsidR="00517BB9" w:rsidRPr="00C30E28" w:rsidRDefault="00517BB9" w:rsidP="00C10377">
            <w:pPr>
              <w:pStyle w:val="Contacttext"/>
              <w:rPr>
                <w:rFonts w:ascii="Arial" w:hAnsi="Arial" w:cs="Arial"/>
                <w:b/>
                <w:sz w:val="18"/>
                <w:szCs w:val="20"/>
                <w:lang w:val="cs-CZ"/>
              </w:rPr>
            </w:pPr>
            <w:r w:rsidRPr="00C30E28">
              <w:rPr>
                <w:rFonts w:ascii="Arial" w:hAnsi="Arial" w:cs="Arial"/>
                <w:b/>
                <w:sz w:val="18"/>
                <w:szCs w:val="20"/>
                <w:lang w:val="cs-CZ"/>
              </w:rPr>
              <w:t>Zařízení pro provozní informace (ZPI)</w:t>
            </w:r>
          </w:p>
        </w:tc>
        <w:tc>
          <w:tcPr>
            <w:tcW w:w="6323" w:type="dxa"/>
          </w:tcPr>
          <w:p w14:paraId="525CC414"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Rozvaděč a jeho typ</w:t>
            </w:r>
          </w:p>
          <w:p w14:paraId="4BDB0D1B"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Komunikační cesta</w:t>
            </w:r>
          </w:p>
          <w:p w14:paraId="2D92967B"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Modul napájení</w:t>
            </w:r>
          </w:p>
          <w:p w14:paraId="6BA3C612"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 xml:space="preserve">Typ zobrazovací plochy </w:t>
            </w:r>
          </w:p>
        </w:tc>
      </w:tr>
      <w:tr w:rsidR="00517BB9" w:rsidRPr="00C30E28" w14:paraId="2F44C2DC" w14:textId="77777777" w:rsidTr="00517BB9">
        <w:trPr>
          <w:cantSplit/>
          <w:trHeight w:val="20"/>
        </w:trPr>
        <w:tc>
          <w:tcPr>
            <w:tcW w:w="2891" w:type="dxa"/>
            <w:vAlign w:val="center"/>
          </w:tcPr>
          <w:p w14:paraId="694FDEBD" w14:textId="77777777" w:rsidR="00517BB9" w:rsidRPr="00C30E28" w:rsidRDefault="00517BB9" w:rsidP="00C10377">
            <w:pPr>
              <w:pStyle w:val="Contacttext"/>
              <w:rPr>
                <w:rFonts w:ascii="Arial" w:hAnsi="Arial" w:cs="Arial"/>
                <w:b/>
                <w:sz w:val="18"/>
                <w:szCs w:val="20"/>
                <w:lang w:val="cs-CZ"/>
              </w:rPr>
            </w:pPr>
            <w:r w:rsidRPr="00C30E28">
              <w:rPr>
                <w:rFonts w:ascii="Arial" w:hAnsi="Arial" w:cs="Arial"/>
                <w:b/>
                <w:sz w:val="18"/>
                <w:szCs w:val="20"/>
                <w:lang w:val="cs-CZ"/>
              </w:rPr>
              <w:t>Proměnné dopravní znační (PDZ)</w:t>
            </w:r>
          </w:p>
        </w:tc>
        <w:tc>
          <w:tcPr>
            <w:tcW w:w="6323" w:type="dxa"/>
          </w:tcPr>
          <w:p w14:paraId="3820EB00"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Rozvaděč a jeho typ</w:t>
            </w:r>
          </w:p>
          <w:p w14:paraId="61E43FE1"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Komunikační cesta</w:t>
            </w:r>
          </w:p>
          <w:p w14:paraId="0C7395A0"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Modul napájení</w:t>
            </w:r>
          </w:p>
          <w:p w14:paraId="493FCA68"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Typ zobrazovací plochy</w:t>
            </w:r>
          </w:p>
        </w:tc>
      </w:tr>
      <w:tr w:rsidR="00517BB9" w:rsidRPr="00C30E28" w14:paraId="187FD259" w14:textId="77777777" w:rsidTr="00517BB9">
        <w:trPr>
          <w:cantSplit/>
          <w:trHeight w:val="20"/>
        </w:trPr>
        <w:tc>
          <w:tcPr>
            <w:tcW w:w="2891" w:type="dxa"/>
            <w:vAlign w:val="center"/>
          </w:tcPr>
          <w:p w14:paraId="7BF44BE8" w14:textId="77777777" w:rsidR="00517BB9" w:rsidRPr="00C30E28" w:rsidRDefault="00517BB9" w:rsidP="00C10377">
            <w:pPr>
              <w:pStyle w:val="Contacttext"/>
              <w:rPr>
                <w:rFonts w:ascii="Arial" w:hAnsi="Arial" w:cs="Arial"/>
                <w:b/>
                <w:sz w:val="18"/>
                <w:szCs w:val="20"/>
                <w:lang w:val="cs-CZ"/>
              </w:rPr>
            </w:pPr>
            <w:r w:rsidRPr="00C30E28">
              <w:rPr>
                <w:rFonts w:ascii="Arial" w:hAnsi="Arial" w:cs="Arial"/>
                <w:b/>
                <w:sz w:val="18"/>
                <w:szCs w:val="20"/>
                <w:lang w:val="cs-CZ"/>
              </w:rPr>
              <w:t>Radary a ukazatele rychlosti</w:t>
            </w:r>
          </w:p>
        </w:tc>
        <w:tc>
          <w:tcPr>
            <w:tcW w:w="6323" w:type="dxa"/>
          </w:tcPr>
          <w:p w14:paraId="66110940"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Rozvaděč a jeho typ</w:t>
            </w:r>
          </w:p>
          <w:p w14:paraId="369CD3C3"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Baterie, jejich typ, kapacita</w:t>
            </w:r>
          </w:p>
          <w:p w14:paraId="3974AED1"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Komunikační cesta</w:t>
            </w:r>
          </w:p>
          <w:p w14:paraId="4C634CA2"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Modul napájení</w:t>
            </w:r>
          </w:p>
        </w:tc>
      </w:tr>
      <w:tr w:rsidR="00517BB9" w:rsidRPr="00C30E28" w14:paraId="07C17396" w14:textId="77777777" w:rsidTr="00517BB9">
        <w:trPr>
          <w:cantSplit/>
          <w:trHeight w:val="20"/>
        </w:trPr>
        <w:tc>
          <w:tcPr>
            <w:tcW w:w="2891" w:type="dxa"/>
            <w:vAlign w:val="center"/>
          </w:tcPr>
          <w:p w14:paraId="7AB55E98" w14:textId="77777777" w:rsidR="00517BB9" w:rsidRPr="00C30E28" w:rsidRDefault="00517BB9" w:rsidP="00C10377">
            <w:pPr>
              <w:pStyle w:val="Contacttext"/>
              <w:rPr>
                <w:rFonts w:ascii="Arial" w:hAnsi="Arial" w:cs="Arial"/>
                <w:b/>
                <w:sz w:val="18"/>
                <w:szCs w:val="20"/>
                <w:lang w:val="cs-CZ"/>
              </w:rPr>
            </w:pPr>
            <w:r w:rsidRPr="00C30E28">
              <w:rPr>
                <w:rFonts w:ascii="Arial" w:hAnsi="Arial" w:cs="Arial"/>
                <w:b/>
                <w:sz w:val="18"/>
                <w:szCs w:val="20"/>
                <w:lang w:val="cs-CZ"/>
              </w:rPr>
              <w:t>LED dopravní značky</w:t>
            </w:r>
          </w:p>
        </w:tc>
        <w:tc>
          <w:tcPr>
            <w:tcW w:w="6323" w:type="dxa"/>
          </w:tcPr>
          <w:p w14:paraId="1AFAEB40"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Modul napájení</w:t>
            </w:r>
          </w:p>
          <w:p w14:paraId="271FBDCF"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Baterie, jejich typ, kapacita</w:t>
            </w:r>
          </w:p>
        </w:tc>
      </w:tr>
      <w:tr w:rsidR="00517BB9" w:rsidRPr="00C30E28" w14:paraId="1052870F" w14:textId="77777777" w:rsidTr="00517BB9">
        <w:trPr>
          <w:cantSplit/>
          <w:trHeight w:val="20"/>
        </w:trPr>
        <w:tc>
          <w:tcPr>
            <w:tcW w:w="2891" w:type="dxa"/>
            <w:vAlign w:val="center"/>
          </w:tcPr>
          <w:p w14:paraId="237BFC9D" w14:textId="77777777" w:rsidR="00517BB9" w:rsidRPr="00C30E28" w:rsidRDefault="00517BB9" w:rsidP="00C10377">
            <w:pPr>
              <w:pStyle w:val="Contacttext"/>
              <w:rPr>
                <w:rFonts w:ascii="Arial" w:hAnsi="Arial" w:cs="Arial"/>
                <w:b/>
                <w:sz w:val="18"/>
                <w:szCs w:val="20"/>
                <w:lang w:val="cs-CZ"/>
              </w:rPr>
            </w:pPr>
            <w:r w:rsidRPr="00C30E28">
              <w:rPr>
                <w:rFonts w:ascii="Arial" w:hAnsi="Arial" w:cs="Arial"/>
                <w:b/>
                <w:sz w:val="18"/>
                <w:szCs w:val="20"/>
                <w:lang w:val="cs-CZ"/>
              </w:rPr>
              <w:t>Blikače (BLK)</w:t>
            </w:r>
          </w:p>
        </w:tc>
        <w:tc>
          <w:tcPr>
            <w:tcW w:w="6323" w:type="dxa"/>
          </w:tcPr>
          <w:p w14:paraId="6696D293"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 xml:space="preserve">Počet návěstidel a jejich typy </w:t>
            </w:r>
          </w:p>
          <w:p w14:paraId="43192C71"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Počet sloupků a jejich typy</w:t>
            </w:r>
          </w:p>
          <w:p w14:paraId="37CAB920"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Rozvaděč a jeho typ</w:t>
            </w:r>
          </w:p>
          <w:p w14:paraId="772CE4CD"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Modul napájení</w:t>
            </w:r>
          </w:p>
        </w:tc>
      </w:tr>
      <w:tr w:rsidR="00517BB9" w:rsidRPr="00C30E28" w14:paraId="38077184" w14:textId="77777777" w:rsidTr="00517BB9">
        <w:trPr>
          <w:cantSplit/>
          <w:trHeight w:val="20"/>
        </w:trPr>
        <w:tc>
          <w:tcPr>
            <w:tcW w:w="2891" w:type="dxa"/>
            <w:vAlign w:val="center"/>
          </w:tcPr>
          <w:p w14:paraId="49140438" w14:textId="77777777" w:rsidR="00517BB9" w:rsidRPr="00C30E28" w:rsidRDefault="00517BB9" w:rsidP="00C10377">
            <w:pPr>
              <w:pStyle w:val="Contacttext"/>
              <w:rPr>
                <w:rFonts w:ascii="Arial" w:hAnsi="Arial" w:cs="Arial"/>
                <w:b/>
                <w:sz w:val="18"/>
                <w:szCs w:val="20"/>
                <w:lang w:val="cs-CZ"/>
              </w:rPr>
            </w:pPr>
            <w:r w:rsidRPr="00C30E28">
              <w:rPr>
                <w:rFonts w:ascii="Arial" w:hAnsi="Arial" w:cs="Arial"/>
                <w:b/>
                <w:sz w:val="18"/>
                <w:szCs w:val="20"/>
                <w:lang w:val="cs-CZ"/>
              </w:rPr>
              <w:t>Parkovací systémy (PAR)</w:t>
            </w:r>
          </w:p>
        </w:tc>
        <w:tc>
          <w:tcPr>
            <w:tcW w:w="6323" w:type="dxa"/>
          </w:tcPr>
          <w:p w14:paraId="1FF2B3E9"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 xml:space="preserve">Počet návěstidel/detektorů a jejich typy </w:t>
            </w:r>
          </w:p>
          <w:p w14:paraId="3CECA3C6"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Počet sloupků a jejich typy</w:t>
            </w:r>
          </w:p>
          <w:p w14:paraId="5D53AA43"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Rozvaděč a jeho typ</w:t>
            </w:r>
          </w:p>
          <w:p w14:paraId="6DB7A32E"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Modul napájení</w:t>
            </w:r>
          </w:p>
          <w:p w14:paraId="38FC098E"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Komunikační cesta</w:t>
            </w:r>
          </w:p>
        </w:tc>
      </w:tr>
      <w:tr w:rsidR="00517BB9" w:rsidRPr="00C30E28" w14:paraId="6264AFBF" w14:textId="77777777" w:rsidTr="00517BB9">
        <w:trPr>
          <w:cantSplit/>
          <w:trHeight w:val="20"/>
        </w:trPr>
        <w:tc>
          <w:tcPr>
            <w:tcW w:w="2891" w:type="dxa"/>
            <w:vAlign w:val="center"/>
          </w:tcPr>
          <w:p w14:paraId="109AA222" w14:textId="77777777" w:rsidR="00517BB9" w:rsidRPr="00C30E28" w:rsidRDefault="00517BB9" w:rsidP="00C10377">
            <w:pPr>
              <w:pStyle w:val="Contacttext"/>
              <w:rPr>
                <w:rFonts w:ascii="Arial" w:hAnsi="Arial" w:cs="Arial"/>
                <w:b/>
                <w:sz w:val="18"/>
                <w:szCs w:val="20"/>
                <w:lang w:val="cs-CZ"/>
              </w:rPr>
            </w:pPr>
            <w:r w:rsidRPr="00C30E28">
              <w:rPr>
                <w:rFonts w:ascii="Arial" w:hAnsi="Arial" w:cs="Arial"/>
                <w:b/>
                <w:sz w:val="18"/>
                <w:szCs w:val="20"/>
                <w:lang w:val="cs-CZ"/>
              </w:rPr>
              <w:t>Parkovací čidla (ZTP)</w:t>
            </w:r>
          </w:p>
        </w:tc>
        <w:tc>
          <w:tcPr>
            <w:tcW w:w="6323" w:type="dxa"/>
          </w:tcPr>
          <w:p w14:paraId="174AA947"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 xml:space="preserve">Počet detektorů a jejich typy </w:t>
            </w:r>
          </w:p>
          <w:p w14:paraId="264CC1BE"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Rozvaděč a jeho typ</w:t>
            </w:r>
          </w:p>
          <w:p w14:paraId="69B14B4C"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Modul napájení</w:t>
            </w:r>
          </w:p>
          <w:p w14:paraId="51A28211"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Komunikační cesta</w:t>
            </w:r>
          </w:p>
        </w:tc>
      </w:tr>
      <w:tr w:rsidR="00517BB9" w:rsidRPr="00C30E28" w14:paraId="29BC9278" w14:textId="77777777" w:rsidTr="00517BB9">
        <w:trPr>
          <w:cantSplit/>
          <w:trHeight w:val="20"/>
        </w:trPr>
        <w:tc>
          <w:tcPr>
            <w:tcW w:w="2891" w:type="dxa"/>
            <w:vAlign w:val="center"/>
          </w:tcPr>
          <w:p w14:paraId="4BB72FF7" w14:textId="77777777" w:rsidR="00517BB9" w:rsidRPr="00C30E28" w:rsidRDefault="00517BB9" w:rsidP="00C10377">
            <w:pPr>
              <w:pStyle w:val="Contacttext"/>
              <w:rPr>
                <w:rFonts w:ascii="Arial" w:hAnsi="Arial" w:cs="Arial"/>
                <w:b/>
                <w:sz w:val="18"/>
                <w:szCs w:val="20"/>
                <w:lang w:val="cs-CZ"/>
              </w:rPr>
            </w:pPr>
            <w:r w:rsidRPr="00C30E28">
              <w:rPr>
                <w:rFonts w:ascii="Arial" w:hAnsi="Arial" w:cs="Arial"/>
                <w:b/>
                <w:sz w:val="18"/>
                <w:szCs w:val="20"/>
                <w:lang w:val="cs-CZ"/>
              </w:rPr>
              <w:t>Vážení vozidel (VAZ)</w:t>
            </w:r>
          </w:p>
        </w:tc>
        <w:tc>
          <w:tcPr>
            <w:tcW w:w="6323" w:type="dxa"/>
          </w:tcPr>
          <w:p w14:paraId="4DB8010E"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Rozvaděč a jeho typ</w:t>
            </w:r>
          </w:p>
          <w:p w14:paraId="270D4643"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Baterie, jejich typ, kapacita</w:t>
            </w:r>
          </w:p>
          <w:p w14:paraId="434D3974"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Komunikační cesta</w:t>
            </w:r>
          </w:p>
          <w:p w14:paraId="04A1EB10"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Modul napájení</w:t>
            </w:r>
          </w:p>
          <w:p w14:paraId="52C38912"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Typy a počty kamer</w:t>
            </w:r>
          </w:p>
          <w:p w14:paraId="326E6396"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Typy a počty IR přisvícení</w:t>
            </w:r>
          </w:p>
          <w:p w14:paraId="4FEF487C"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Počty a typy vážících senzorů</w:t>
            </w:r>
          </w:p>
        </w:tc>
      </w:tr>
      <w:tr w:rsidR="00517BB9" w:rsidRPr="00CD3187" w14:paraId="3B400A12" w14:textId="77777777" w:rsidTr="00517BB9">
        <w:trPr>
          <w:cantSplit/>
          <w:trHeight w:val="20"/>
        </w:trPr>
        <w:tc>
          <w:tcPr>
            <w:tcW w:w="2891" w:type="dxa"/>
            <w:vAlign w:val="center"/>
          </w:tcPr>
          <w:p w14:paraId="424BBBC4" w14:textId="77777777" w:rsidR="00517BB9" w:rsidRPr="00C30E28" w:rsidRDefault="00517BB9" w:rsidP="00C10377">
            <w:pPr>
              <w:pStyle w:val="Contacttext"/>
              <w:rPr>
                <w:rFonts w:ascii="Arial" w:hAnsi="Arial" w:cs="Arial"/>
                <w:b/>
                <w:sz w:val="18"/>
                <w:szCs w:val="20"/>
                <w:lang w:val="cs-CZ"/>
              </w:rPr>
            </w:pPr>
            <w:r w:rsidRPr="00C30E28">
              <w:rPr>
                <w:rFonts w:ascii="Arial" w:hAnsi="Arial" w:cs="Arial"/>
                <w:b/>
                <w:sz w:val="18"/>
                <w:szCs w:val="20"/>
                <w:lang w:val="cs-CZ"/>
              </w:rPr>
              <w:t>Optické kabely (OK)</w:t>
            </w:r>
          </w:p>
        </w:tc>
        <w:tc>
          <w:tcPr>
            <w:tcW w:w="6323" w:type="dxa"/>
          </w:tcPr>
          <w:p w14:paraId="6E6F348D"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 xml:space="preserve">Obsazení vláken v členění na systém a organizaci </w:t>
            </w:r>
          </w:p>
        </w:tc>
      </w:tr>
      <w:tr w:rsidR="00517BB9" w:rsidRPr="00CD3187" w14:paraId="52435531" w14:textId="77777777" w:rsidTr="00517BB9">
        <w:trPr>
          <w:cantSplit/>
          <w:trHeight w:val="20"/>
        </w:trPr>
        <w:tc>
          <w:tcPr>
            <w:tcW w:w="2891" w:type="dxa"/>
            <w:vAlign w:val="center"/>
          </w:tcPr>
          <w:p w14:paraId="22CF3054" w14:textId="77777777" w:rsidR="00517BB9" w:rsidRPr="00C30E28" w:rsidRDefault="00517BB9" w:rsidP="00C10377">
            <w:pPr>
              <w:pStyle w:val="Contacttext"/>
              <w:rPr>
                <w:rFonts w:ascii="Arial" w:hAnsi="Arial" w:cs="Arial"/>
                <w:b/>
                <w:sz w:val="18"/>
                <w:szCs w:val="20"/>
                <w:lang w:val="cs-CZ"/>
              </w:rPr>
            </w:pPr>
            <w:r w:rsidRPr="00C30E28">
              <w:rPr>
                <w:rFonts w:ascii="Arial" w:hAnsi="Arial" w:cs="Arial"/>
                <w:b/>
                <w:sz w:val="18"/>
                <w:szCs w:val="20"/>
                <w:lang w:val="cs-CZ"/>
              </w:rPr>
              <w:t>Optické kabely v metru (OKM)</w:t>
            </w:r>
          </w:p>
        </w:tc>
        <w:tc>
          <w:tcPr>
            <w:tcW w:w="6323" w:type="dxa"/>
          </w:tcPr>
          <w:p w14:paraId="017DCD8D"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 xml:space="preserve">Obsazení vláken v členění na systém a organizaci </w:t>
            </w:r>
          </w:p>
        </w:tc>
      </w:tr>
      <w:tr w:rsidR="00517BB9" w:rsidRPr="00C30E28" w14:paraId="765A7608" w14:textId="77777777" w:rsidTr="00517BB9">
        <w:trPr>
          <w:cantSplit/>
          <w:trHeight w:val="20"/>
        </w:trPr>
        <w:tc>
          <w:tcPr>
            <w:tcW w:w="2891" w:type="dxa"/>
            <w:vAlign w:val="center"/>
          </w:tcPr>
          <w:p w14:paraId="7C2810C4" w14:textId="77777777" w:rsidR="00517BB9" w:rsidRPr="00C30E28" w:rsidRDefault="00517BB9" w:rsidP="00C10377">
            <w:pPr>
              <w:pStyle w:val="Contacttext"/>
              <w:rPr>
                <w:rFonts w:ascii="Arial" w:hAnsi="Arial" w:cs="Arial"/>
                <w:b/>
                <w:sz w:val="18"/>
                <w:szCs w:val="20"/>
                <w:lang w:val="cs-CZ"/>
              </w:rPr>
            </w:pPr>
            <w:r w:rsidRPr="00C30E28">
              <w:rPr>
                <w:rFonts w:ascii="Arial" w:hAnsi="Arial" w:cs="Arial"/>
                <w:b/>
                <w:sz w:val="18"/>
                <w:szCs w:val="20"/>
                <w:lang w:val="cs-CZ"/>
              </w:rPr>
              <w:t>Bezdrátové trasy</w:t>
            </w:r>
          </w:p>
        </w:tc>
        <w:tc>
          <w:tcPr>
            <w:tcW w:w="6323" w:type="dxa"/>
          </w:tcPr>
          <w:p w14:paraId="28181DF3"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Rozvaděč a jeho typ</w:t>
            </w:r>
          </w:p>
          <w:p w14:paraId="4041B8BC"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Modul napájení</w:t>
            </w:r>
          </w:p>
          <w:p w14:paraId="3458ECBF"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Počty a typ antén</w:t>
            </w:r>
          </w:p>
          <w:p w14:paraId="527F3D2B"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 xml:space="preserve">Baterie, jejich typ, kapacita </w:t>
            </w:r>
          </w:p>
        </w:tc>
      </w:tr>
      <w:tr w:rsidR="00517BB9" w:rsidRPr="00C30E28" w14:paraId="70EE0C69" w14:textId="77777777" w:rsidTr="00517BB9">
        <w:trPr>
          <w:cantSplit/>
          <w:trHeight w:val="20"/>
        </w:trPr>
        <w:tc>
          <w:tcPr>
            <w:tcW w:w="2891" w:type="dxa"/>
            <w:vAlign w:val="center"/>
          </w:tcPr>
          <w:p w14:paraId="076F01D4" w14:textId="77777777" w:rsidR="00517BB9" w:rsidRPr="00C30E28" w:rsidRDefault="00517BB9" w:rsidP="00C10377">
            <w:pPr>
              <w:pStyle w:val="Contacttext"/>
              <w:rPr>
                <w:rFonts w:ascii="Arial" w:hAnsi="Arial" w:cs="Arial"/>
                <w:b/>
                <w:sz w:val="18"/>
                <w:szCs w:val="20"/>
                <w:lang w:val="cs-CZ"/>
              </w:rPr>
            </w:pPr>
            <w:r w:rsidRPr="00C30E28">
              <w:rPr>
                <w:rFonts w:ascii="Arial" w:hAnsi="Arial" w:cs="Arial"/>
                <w:b/>
                <w:sz w:val="18"/>
                <w:szCs w:val="20"/>
                <w:lang w:val="cs-CZ"/>
              </w:rPr>
              <w:lastRenderedPageBreak/>
              <w:t>Kontrola výšky vozidel (KVV)</w:t>
            </w:r>
          </w:p>
        </w:tc>
        <w:tc>
          <w:tcPr>
            <w:tcW w:w="6323" w:type="dxa"/>
          </w:tcPr>
          <w:p w14:paraId="48A5CB4D"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Rozvaděč a jeho typ</w:t>
            </w:r>
          </w:p>
          <w:p w14:paraId="1B752609"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Baterie, jejich typ, kapacita</w:t>
            </w:r>
          </w:p>
          <w:p w14:paraId="7840F1AC"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Komunikační cesta</w:t>
            </w:r>
          </w:p>
          <w:p w14:paraId="6E843B7B"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Modul napájení</w:t>
            </w:r>
          </w:p>
          <w:p w14:paraId="61EAE261"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Typy a počty kamer</w:t>
            </w:r>
          </w:p>
          <w:p w14:paraId="0AFB9775"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 xml:space="preserve">Typy a počty IR přisvícení </w:t>
            </w:r>
          </w:p>
        </w:tc>
      </w:tr>
      <w:tr w:rsidR="00517BB9" w:rsidRPr="00C30E28" w14:paraId="3E74611D" w14:textId="77777777" w:rsidTr="00517BB9">
        <w:trPr>
          <w:cantSplit/>
          <w:trHeight w:val="20"/>
        </w:trPr>
        <w:tc>
          <w:tcPr>
            <w:tcW w:w="2891" w:type="dxa"/>
            <w:vAlign w:val="center"/>
          </w:tcPr>
          <w:p w14:paraId="775F1F16" w14:textId="77777777" w:rsidR="00517BB9" w:rsidRPr="00C30E28" w:rsidRDefault="00517BB9" w:rsidP="00C10377">
            <w:pPr>
              <w:pStyle w:val="Contacttext"/>
              <w:rPr>
                <w:rFonts w:ascii="Arial" w:hAnsi="Arial" w:cs="Arial"/>
                <w:b/>
                <w:sz w:val="18"/>
                <w:szCs w:val="20"/>
                <w:lang w:val="cs-CZ"/>
              </w:rPr>
            </w:pPr>
            <w:r w:rsidRPr="00C30E28">
              <w:rPr>
                <w:rFonts w:ascii="Arial" w:hAnsi="Arial" w:cs="Arial"/>
                <w:b/>
                <w:sz w:val="18"/>
                <w:szCs w:val="20"/>
                <w:lang w:val="cs-CZ"/>
              </w:rPr>
              <w:t>Oblastní dopravní řídící ústředna (ODŘÚ)</w:t>
            </w:r>
          </w:p>
        </w:tc>
        <w:tc>
          <w:tcPr>
            <w:tcW w:w="6323" w:type="dxa"/>
          </w:tcPr>
          <w:p w14:paraId="17389471"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 xml:space="preserve">Typ serveru </w:t>
            </w:r>
          </w:p>
          <w:p w14:paraId="70A379DB"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 xml:space="preserve">Diskové pole </w:t>
            </w:r>
          </w:p>
          <w:p w14:paraId="4A86B959"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Komunikační modul</w:t>
            </w:r>
          </w:p>
          <w:p w14:paraId="2D816FAA"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Modul napájení</w:t>
            </w:r>
          </w:p>
          <w:p w14:paraId="59A5888D" w14:textId="77777777" w:rsidR="00517BB9" w:rsidRPr="00C30E28" w:rsidRDefault="00517BB9" w:rsidP="00C10377">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 xml:space="preserve">Modul ÚPS </w:t>
            </w:r>
          </w:p>
        </w:tc>
      </w:tr>
      <w:tr w:rsidR="00517BB9" w:rsidRPr="00C30E28" w14:paraId="0C4785A5" w14:textId="77777777" w:rsidTr="00517BB9">
        <w:trPr>
          <w:cantSplit/>
          <w:trHeight w:val="20"/>
        </w:trPr>
        <w:tc>
          <w:tcPr>
            <w:tcW w:w="2891" w:type="dxa"/>
            <w:vAlign w:val="center"/>
          </w:tcPr>
          <w:p w14:paraId="11BE71DA" w14:textId="77777777" w:rsidR="00517BB9" w:rsidRPr="00C30E28" w:rsidRDefault="00517BB9" w:rsidP="00C10377">
            <w:pPr>
              <w:pStyle w:val="Contacttext"/>
              <w:rPr>
                <w:rFonts w:ascii="Arial" w:hAnsi="Arial" w:cs="Arial"/>
                <w:b/>
                <w:sz w:val="18"/>
                <w:szCs w:val="20"/>
                <w:lang w:val="cs-CZ"/>
              </w:rPr>
            </w:pPr>
            <w:r w:rsidRPr="00C30E28">
              <w:rPr>
                <w:rFonts w:ascii="Arial" w:hAnsi="Arial" w:cs="Arial"/>
                <w:b/>
                <w:sz w:val="18"/>
                <w:szCs w:val="20"/>
                <w:lang w:val="cs-CZ"/>
              </w:rPr>
              <w:t>Řídící centra*</w:t>
            </w:r>
            <w:r w:rsidR="008F1909" w:rsidRPr="00C30E28">
              <w:rPr>
                <w:rFonts w:ascii="Arial" w:hAnsi="Arial" w:cs="Arial"/>
                <w:sz w:val="18"/>
                <w:szCs w:val="20"/>
                <w:lang w:val="cs-CZ"/>
              </w:rPr>
              <w:t xml:space="preserve"> (HDŘÚ, Malovanka, Strahov</w:t>
            </w:r>
            <w:r w:rsidRPr="00C30E28">
              <w:rPr>
                <w:rFonts w:ascii="Arial" w:hAnsi="Arial" w:cs="Arial"/>
                <w:sz w:val="18"/>
                <w:szCs w:val="20"/>
                <w:lang w:val="cs-CZ"/>
              </w:rPr>
              <w:t>)</w:t>
            </w:r>
          </w:p>
        </w:tc>
        <w:tc>
          <w:tcPr>
            <w:tcW w:w="6323" w:type="dxa"/>
            <w:shd w:val="clear" w:color="auto" w:fill="auto"/>
          </w:tcPr>
          <w:p w14:paraId="52226347" w14:textId="77777777" w:rsidR="00517BB9" w:rsidRPr="00C30E28" w:rsidRDefault="00517BB9" w:rsidP="002E5422">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Dílčí technologické celky (provozní soubory)</w:t>
            </w:r>
          </w:p>
        </w:tc>
      </w:tr>
    </w:tbl>
    <w:p w14:paraId="2EDEBF2B" w14:textId="77777777" w:rsidR="00486101" w:rsidRPr="00C30E28" w:rsidRDefault="002E5422" w:rsidP="002E5422">
      <w:pPr>
        <w:spacing w:before="120" w:after="240"/>
        <w:rPr>
          <w:rFonts w:ascii="Arial" w:hAnsi="Arial" w:cs="Arial"/>
          <w:i/>
          <w:sz w:val="18"/>
          <w:lang w:val="cs-CZ"/>
        </w:rPr>
      </w:pPr>
      <w:r w:rsidRPr="00C30E28">
        <w:rPr>
          <w:rFonts w:ascii="Arial" w:hAnsi="Arial" w:cs="Arial"/>
          <w:i/>
          <w:sz w:val="18"/>
          <w:lang w:val="cs-CZ"/>
        </w:rPr>
        <w:t xml:space="preserve"> * Nová kategorie telematických zařízení ke správě v rámci nového </w:t>
      </w:r>
      <w:r w:rsidR="00046232" w:rsidRPr="00C30E28">
        <w:rPr>
          <w:rFonts w:ascii="Arial" w:hAnsi="Arial" w:cs="Arial"/>
          <w:i/>
          <w:sz w:val="18"/>
          <w:lang w:val="cs-CZ"/>
        </w:rPr>
        <w:t>Systému</w:t>
      </w:r>
      <w:r w:rsidRPr="00C30E28">
        <w:rPr>
          <w:rFonts w:ascii="Arial" w:hAnsi="Arial" w:cs="Arial"/>
          <w:i/>
          <w:sz w:val="18"/>
          <w:lang w:val="cs-CZ"/>
        </w:rPr>
        <w:t xml:space="preserve">. </w:t>
      </w:r>
      <w:r w:rsidR="00C569BE" w:rsidRPr="00C30E28">
        <w:rPr>
          <w:rFonts w:ascii="Arial" w:hAnsi="Arial" w:cs="Arial"/>
          <w:i/>
          <w:sz w:val="18"/>
          <w:lang w:val="cs-CZ"/>
        </w:rPr>
        <w:t>Bude obsahovat</w:t>
      </w:r>
      <w:r w:rsidRPr="00C30E28">
        <w:rPr>
          <w:rFonts w:ascii="Arial" w:hAnsi="Arial" w:cs="Arial"/>
          <w:i/>
          <w:sz w:val="18"/>
          <w:lang w:val="cs-CZ"/>
        </w:rPr>
        <w:t xml:space="preserve"> systémy řízení v tunelech a další řídící centra. </w:t>
      </w:r>
    </w:p>
    <w:p w14:paraId="32589F40" w14:textId="77777777" w:rsidR="000764E6" w:rsidRPr="00C30E28" w:rsidRDefault="000764E6" w:rsidP="000764E6">
      <w:pPr>
        <w:rPr>
          <w:rFonts w:ascii="Arial" w:hAnsi="Arial" w:cs="Arial"/>
          <w:sz w:val="20"/>
          <w:lang w:val="cs-CZ"/>
        </w:rPr>
      </w:pPr>
      <w:r w:rsidRPr="00C30E28">
        <w:rPr>
          <w:rFonts w:ascii="Arial" w:hAnsi="Arial" w:cs="Arial"/>
          <w:sz w:val="20"/>
          <w:lang w:val="cs-CZ"/>
        </w:rPr>
        <w:t xml:space="preserve">Budoucí </w:t>
      </w:r>
      <w:r w:rsidR="00046232" w:rsidRPr="00C30E28">
        <w:rPr>
          <w:rFonts w:ascii="Arial" w:hAnsi="Arial" w:cs="Arial"/>
          <w:sz w:val="20"/>
          <w:lang w:val="cs-CZ"/>
        </w:rPr>
        <w:t>Systém</w:t>
      </w:r>
      <w:r w:rsidR="00A6175F" w:rsidRPr="00C30E28">
        <w:rPr>
          <w:rFonts w:ascii="Arial" w:hAnsi="Arial" w:cs="Arial"/>
          <w:sz w:val="20"/>
          <w:lang w:val="cs-CZ"/>
        </w:rPr>
        <w:t xml:space="preserve"> a jeho </w:t>
      </w:r>
      <w:r w:rsidR="002633D1" w:rsidRPr="00C30E28">
        <w:rPr>
          <w:rFonts w:ascii="Arial" w:hAnsi="Arial" w:cs="Arial"/>
          <w:sz w:val="20"/>
          <w:lang w:val="cs-CZ"/>
        </w:rPr>
        <w:t xml:space="preserve">dílčí </w:t>
      </w:r>
      <w:r w:rsidR="00A6175F" w:rsidRPr="00C30E28">
        <w:rPr>
          <w:rFonts w:ascii="Arial" w:hAnsi="Arial" w:cs="Arial"/>
          <w:sz w:val="20"/>
          <w:lang w:val="cs-CZ"/>
        </w:rPr>
        <w:t>aplikace bude možné</w:t>
      </w:r>
      <w:r w:rsidRPr="00C30E28">
        <w:rPr>
          <w:rFonts w:ascii="Arial" w:hAnsi="Arial" w:cs="Arial"/>
          <w:sz w:val="20"/>
          <w:lang w:val="cs-CZ"/>
        </w:rPr>
        <w:t xml:space="preserve"> na úrovni kvalifikovaného uživatele administrovat a nastavovat, aby byly přizpůsobeny příslušnému typu pasportizovaných zařízení (např. nastavení vhodné struktury formulářů a jejich polí, které se budou plnit výběrem z příslušných číselníků, jejichž struktura a obsah budou rovněž uživatelsky nastavitelné).</w:t>
      </w:r>
    </w:p>
    <w:p w14:paraId="0CE230CC" w14:textId="77777777" w:rsidR="008B6A0E" w:rsidRPr="00C30E28" w:rsidRDefault="008B6A0E" w:rsidP="000764E6">
      <w:pPr>
        <w:rPr>
          <w:rFonts w:ascii="Arial" w:hAnsi="Arial" w:cs="Arial"/>
          <w:sz w:val="20"/>
          <w:lang w:val="cs-CZ"/>
        </w:rPr>
      </w:pPr>
      <w:r w:rsidRPr="00C30E28">
        <w:rPr>
          <w:rFonts w:ascii="Arial" w:hAnsi="Arial" w:cs="Arial"/>
          <w:sz w:val="20"/>
          <w:lang w:val="cs-CZ"/>
        </w:rPr>
        <w:t>Součástí pasportizace realizované Zhotovitelem je i evidence SW nástrojů a aplikací, které jsou na telematická zařízení navázány.</w:t>
      </w:r>
    </w:p>
    <w:p w14:paraId="5C76ADB7" w14:textId="77777777" w:rsidR="000764E6" w:rsidRPr="00C30E28" w:rsidRDefault="000764E6" w:rsidP="000764E6">
      <w:pPr>
        <w:rPr>
          <w:rFonts w:ascii="Arial" w:hAnsi="Arial" w:cs="Arial"/>
          <w:sz w:val="20"/>
          <w:lang w:val="cs-CZ"/>
        </w:rPr>
      </w:pPr>
      <w:r w:rsidRPr="00C30E28">
        <w:rPr>
          <w:rFonts w:ascii="Arial" w:hAnsi="Arial" w:cs="Arial"/>
          <w:sz w:val="20"/>
          <w:lang w:val="cs-CZ"/>
        </w:rPr>
        <w:t xml:space="preserve">Údaje bude možno zadávat nejen prostřednictvím počítače jejím uživatelem v kanceláři, </w:t>
      </w:r>
      <w:r w:rsidR="00BA533D" w:rsidRPr="00C30E28">
        <w:rPr>
          <w:rFonts w:ascii="Arial" w:hAnsi="Arial" w:cs="Arial"/>
          <w:sz w:val="20"/>
          <w:lang w:val="cs-CZ"/>
        </w:rPr>
        <w:t xml:space="preserve">součástí plnění </w:t>
      </w:r>
      <w:r w:rsidR="0084062C" w:rsidRPr="00C30E28">
        <w:rPr>
          <w:rFonts w:ascii="Arial" w:hAnsi="Arial" w:cs="Arial"/>
          <w:sz w:val="20"/>
          <w:lang w:val="cs-CZ"/>
        </w:rPr>
        <w:t>Zhotovitel</w:t>
      </w:r>
      <w:r w:rsidR="00BA533D" w:rsidRPr="00C30E28">
        <w:rPr>
          <w:rFonts w:ascii="Arial" w:hAnsi="Arial" w:cs="Arial"/>
          <w:sz w:val="20"/>
          <w:lang w:val="cs-CZ"/>
        </w:rPr>
        <w:t xml:space="preserve">e bude také </w:t>
      </w:r>
      <w:r w:rsidRPr="00C30E28">
        <w:rPr>
          <w:rFonts w:ascii="Arial" w:hAnsi="Arial" w:cs="Arial"/>
          <w:sz w:val="20"/>
          <w:lang w:val="cs-CZ"/>
        </w:rPr>
        <w:t>mobilní aplikace. Tato mobilní aplikace bude umožňovat sběr pasportizačních dat a provádění pasportizace přímo v</w:t>
      </w:r>
      <w:r w:rsidR="00BA533D" w:rsidRPr="00C30E28">
        <w:rPr>
          <w:rFonts w:ascii="Arial" w:hAnsi="Arial" w:cs="Arial"/>
          <w:sz w:val="20"/>
          <w:lang w:val="cs-CZ"/>
        </w:rPr>
        <w:t> </w:t>
      </w:r>
      <w:r w:rsidRPr="00C30E28">
        <w:rPr>
          <w:rFonts w:ascii="Arial" w:hAnsi="Arial" w:cs="Arial"/>
          <w:sz w:val="20"/>
          <w:lang w:val="cs-CZ"/>
        </w:rPr>
        <w:t>terénu</w:t>
      </w:r>
      <w:r w:rsidR="00BA533D" w:rsidRPr="00C30E28">
        <w:rPr>
          <w:rFonts w:ascii="Arial" w:hAnsi="Arial" w:cs="Arial"/>
          <w:sz w:val="20"/>
          <w:lang w:val="cs-CZ"/>
        </w:rPr>
        <w:t xml:space="preserve"> a</w:t>
      </w:r>
      <w:r w:rsidRPr="00C30E28">
        <w:rPr>
          <w:rFonts w:ascii="Arial" w:hAnsi="Arial" w:cs="Arial"/>
          <w:sz w:val="20"/>
          <w:lang w:val="cs-CZ"/>
        </w:rPr>
        <w:t xml:space="preserve"> bude spustitelná na obvyklých a běžných mobilních zařízeních typu chytrý telefon nebo tablet. </w:t>
      </w:r>
    </w:p>
    <w:p w14:paraId="4FF33ABE" w14:textId="77777777" w:rsidR="000764E6" w:rsidRPr="00C30E28" w:rsidRDefault="000764E6" w:rsidP="000764E6">
      <w:pPr>
        <w:rPr>
          <w:rFonts w:ascii="Arial" w:hAnsi="Arial" w:cs="Arial"/>
          <w:sz w:val="20"/>
          <w:lang w:val="cs-CZ"/>
        </w:rPr>
      </w:pPr>
      <w:r w:rsidRPr="00C30E28">
        <w:rPr>
          <w:rFonts w:ascii="Arial" w:hAnsi="Arial" w:cs="Arial"/>
          <w:sz w:val="20"/>
          <w:lang w:val="cs-CZ"/>
        </w:rPr>
        <w:t>Aplikace bude sloužit nejen pro sběr pasportizačních údajů, ale také např. pro sběr informací o závadě daného zařízení a jejich nahlašování (tj. vytvořit uživatelsky vhodné formuláře a číselníky stavů).</w:t>
      </w:r>
    </w:p>
    <w:p w14:paraId="41216F21" w14:textId="77777777" w:rsidR="000764E6" w:rsidRPr="00C30E28" w:rsidRDefault="000764E6" w:rsidP="000764E6">
      <w:pPr>
        <w:rPr>
          <w:rFonts w:ascii="Arial" w:hAnsi="Arial" w:cs="Arial"/>
          <w:sz w:val="20"/>
          <w:lang w:val="cs-CZ"/>
        </w:rPr>
      </w:pPr>
      <w:r w:rsidRPr="00C30E28">
        <w:rPr>
          <w:rFonts w:ascii="Arial" w:hAnsi="Arial" w:cs="Arial"/>
          <w:sz w:val="20"/>
          <w:lang w:val="cs-CZ"/>
        </w:rPr>
        <w:t>Realizovan</w:t>
      </w:r>
      <w:r w:rsidR="00046232" w:rsidRPr="00C30E28">
        <w:rPr>
          <w:rFonts w:ascii="Arial" w:hAnsi="Arial" w:cs="Arial"/>
          <w:sz w:val="20"/>
          <w:lang w:val="cs-CZ"/>
        </w:rPr>
        <w:t>ý Systém</w:t>
      </w:r>
      <w:r w:rsidRPr="00C30E28">
        <w:rPr>
          <w:rFonts w:ascii="Arial" w:hAnsi="Arial" w:cs="Arial"/>
          <w:sz w:val="20"/>
          <w:lang w:val="cs-CZ"/>
        </w:rPr>
        <w:t xml:space="preserve"> musí být schop</w:t>
      </w:r>
      <w:r w:rsidR="00046232" w:rsidRPr="00C30E28">
        <w:rPr>
          <w:rFonts w:ascii="Arial" w:hAnsi="Arial" w:cs="Arial"/>
          <w:sz w:val="20"/>
          <w:lang w:val="cs-CZ"/>
        </w:rPr>
        <w:t>e</w:t>
      </w:r>
      <w:r w:rsidRPr="00C30E28">
        <w:rPr>
          <w:rFonts w:ascii="Arial" w:hAnsi="Arial" w:cs="Arial"/>
          <w:sz w:val="20"/>
          <w:lang w:val="cs-CZ"/>
        </w:rPr>
        <w:t xml:space="preserve">n daný </w:t>
      </w:r>
      <w:r w:rsidR="003C6B1C" w:rsidRPr="00C30E28">
        <w:rPr>
          <w:rFonts w:ascii="Arial" w:hAnsi="Arial" w:cs="Arial"/>
          <w:sz w:val="20"/>
          <w:lang w:val="cs-CZ"/>
        </w:rPr>
        <w:t xml:space="preserve">typ Telematického </w:t>
      </w:r>
      <w:r w:rsidRPr="00C30E28">
        <w:rPr>
          <w:rFonts w:ascii="Arial" w:hAnsi="Arial" w:cs="Arial"/>
          <w:sz w:val="20"/>
          <w:lang w:val="cs-CZ"/>
        </w:rPr>
        <w:t xml:space="preserve">majetku evidovat a umožňovat jeho aktivní správu, což musí být prakticky ověřeno na funkčním prototypu pro daný </w:t>
      </w:r>
      <w:r w:rsidR="003C6B1C" w:rsidRPr="00C30E28">
        <w:rPr>
          <w:rFonts w:ascii="Arial" w:hAnsi="Arial" w:cs="Arial"/>
          <w:sz w:val="20"/>
          <w:lang w:val="cs-CZ"/>
        </w:rPr>
        <w:t xml:space="preserve">typ </w:t>
      </w:r>
      <w:r w:rsidRPr="00C30E28">
        <w:rPr>
          <w:rFonts w:ascii="Arial" w:hAnsi="Arial" w:cs="Arial"/>
          <w:sz w:val="20"/>
          <w:lang w:val="cs-CZ"/>
        </w:rPr>
        <w:t>majetku, do nějž budou vloženy pasportní údaje v do</w:t>
      </w:r>
      <w:r w:rsidR="00BA533D" w:rsidRPr="00C30E28">
        <w:rPr>
          <w:rFonts w:ascii="Arial" w:hAnsi="Arial" w:cs="Arial"/>
          <w:sz w:val="20"/>
          <w:lang w:val="cs-CZ"/>
        </w:rPr>
        <w:t>st</w:t>
      </w:r>
      <w:r w:rsidRPr="00C30E28">
        <w:rPr>
          <w:rFonts w:ascii="Arial" w:hAnsi="Arial" w:cs="Arial"/>
          <w:sz w:val="20"/>
          <w:lang w:val="cs-CZ"/>
        </w:rPr>
        <w:t xml:space="preserve">atečně průkazném objemu, např. z celého území některé městské části či jinak vhodně vymezeného a </w:t>
      </w:r>
      <w:r w:rsidR="003C6B1C" w:rsidRPr="00C30E28">
        <w:rPr>
          <w:rFonts w:ascii="Arial" w:hAnsi="Arial" w:cs="Arial"/>
          <w:sz w:val="20"/>
          <w:lang w:val="cs-CZ"/>
        </w:rPr>
        <w:t xml:space="preserve">Objednatelem </w:t>
      </w:r>
      <w:r w:rsidRPr="00C30E28">
        <w:rPr>
          <w:rFonts w:ascii="Arial" w:hAnsi="Arial" w:cs="Arial"/>
          <w:sz w:val="20"/>
          <w:lang w:val="cs-CZ"/>
        </w:rPr>
        <w:t>odsouhlaseného území.</w:t>
      </w:r>
    </w:p>
    <w:p w14:paraId="3AB1123D" w14:textId="77777777" w:rsidR="00753ACA" w:rsidRPr="00C30E28" w:rsidRDefault="00753ACA" w:rsidP="000764E6">
      <w:pPr>
        <w:rPr>
          <w:rFonts w:ascii="Arial" w:hAnsi="Arial" w:cs="Arial"/>
          <w:sz w:val="20"/>
          <w:lang w:val="cs-CZ"/>
        </w:rPr>
      </w:pPr>
      <w:r w:rsidRPr="00C30E28">
        <w:rPr>
          <w:rFonts w:ascii="Arial" w:hAnsi="Arial" w:cs="Arial"/>
          <w:sz w:val="20"/>
          <w:lang w:val="cs-CZ"/>
        </w:rPr>
        <w:t xml:space="preserve">Budoucí pasportizaci zbylých telematických zařízení (nad rámec plného pasportního vzorku, tedy požadovaných 4 000 komponent) a jejich zaevidování do Systému provede </w:t>
      </w:r>
      <w:r w:rsidR="0084062C" w:rsidRPr="00C30E28">
        <w:rPr>
          <w:rFonts w:ascii="Arial" w:hAnsi="Arial" w:cs="Arial"/>
          <w:sz w:val="20"/>
          <w:lang w:val="cs-CZ"/>
        </w:rPr>
        <w:t>Objednatel</w:t>
      </w:r>
      <w:r w:rsidRPr="00C30E28">
        <w:rPr>
          <w:rFonts w:ascii="Arial" w:hAnsi="Arial" w:cs="Arial"/>
          <w:sz w:val="20"/>
          <w:lang w:val="cs-CZ"/>
        </w:rPr>
        <w:t xml:space="preserve"> prostřednictvím vlastních zaměstnanců nebo s využitím třetích stran. </w:t>
      </w:r>
      <w:r w:rsidR="0084062C" w:rsidRPr="00C30E28">
        <w:rPr>
          <w:rFonts w:ascii="Arial" w:hAnsi="Arial" w:cs="Arial"/>
          <w:sz w:val="20"/>
          <w:lang w:val="cs-CZ"/>
        </w:rPr>
        <w:t>Objednatel</w:t>
      </w:r>
      <w:r w:rsidRPr="00C30E28">
        <w:rPr>
          <w:rFonts w:ascii="Arial" w:hAnsi="Arial" w:cs="Arial"/>
          <w:sz w:val="20"/>
          <w:lang w:val="cs-CZ"/>
        </w:rPr>
        <w:t xml:space="preserve"> nebo jím pověřené třetí strany pro budoucí pasportizaci využijí specializované nástroje a funkce Systému a metodiku dodanou </w:t>
      </w:r>
      <w:r w:rsidR="0084062C" w:rsidRPr="00C30E28">
        <w:rPr>
          <w:rFonts w:ascii="Arial" w:hAnsi="Arial" w:cs="Arial"/>
          <w:sz w:val="20"/>
          <w:lang w:val="cs-CZ"/>
        </w:rPr>
        <w:t>Zhotovitel</w:t>
      </w:r>
      <w:r w:rsidRPr="00C30E28">
        <w:rPr>
          <w:rFonts w:ascii="Arial" w:hAnsi="Arial" w:cs="Arial"/>
          <w:sz w:val="20"/>
          <w:lang w:val="cs-CZ"/>
        </w:rPr>
        <w:t>em.</w:t>
      </w:r>
    </w:p>
    <w:p w14:paraId="3615926A" w14:textId="77777777" w:rsidR="002C0861" w:rsidRPr="00C30E28" w:rsidRDefault="007459F6" w:rsidP="002C0861">
      <w:pPr>
        <w:pStyle w:val="Nadpis2"/>
        <w:rPr>
          <w:rFonts w:ascii="Arial" w:hAnsi="Arial" w:cs="Arial"/>
          <w:sz w:val="24"/>
        </w:rPr>
      </w:pPr>
      <w:bookmarkStart w:id="35" w:name="_Ref45289172"/>
      <w:bookmarkStart w:id="36" w:name="_Ref45289946"/>
      <w:bookmarkStart w:id="37" w:name="_Ref45522270"/>
      <w:bookmarkStart w:id="38" w:name="_Toc63677902"/>
      <w:r w:rsidRPr="00C30E28">
        <w:rPr>
          <w:rFonts w:ascii="Arial" w:hAnsi="Arial" w:cs="Arial"/>
          <w:sz w:val="24"/>
        </w:rPr>
        <w:t>Technick</w:t>
      </w:r>
      <w:r w:rsidR="00B076EF" w:rsidRPr="00C30E28">
        <w:rPr>
          <w:rFonts w:ascii="Arial" w:hAnsi="Arial" w:cs="Arial"/>
          <w:sz w:val="24"/>
        </w:rPr>
        <w:t xml:space="preserve">é vlastnosti a architektura </w:t>
      </w:r>
      <w:r w:rsidR="00443C5E" w:rsidRPr="00C30E28">
        <w:rPr>
          <w:rFonts w:ascii="Arial" w:hAnsi="Arial" w:cs="Arial"/>
          <w:sz w:val="24"/>
        </w:rPr>
        <w:t>S</w:t>
      </w:r>
      <w:r w:rsidR="00B076EF" w:rsidRPr="00C30E28">
        <w:rPr>
          <w:rFonts w:ascii="Arial" w:hAnsi="Arial" w:cs="Arial"/>
          <w:sz w:val="24"/>
        </w:rPr>
        <w:t>ystému</w:t>
      </w:r>
      <w:bookmarkEnd w:id="35"/>
      <w:bookmarkEnd w:id="36"/>
      <w:bookmarkEnd w:id="37"/>
      <w:bookmarkEnd w:id="38"/>
      <w:r w:rsidR="00B076EF" w:rsidRPr="00C30E28">
        <w:rPr>
          <w:rFonts w:ascii="Arial" w:hAnsi="Arial" w:cs="Arial"/>
          <w:sz w:val="24"/>
        </w:rPr>
        <w:t xml:space="preserve"> </w:t>
      </w:r>
    </w:p>
    <w:p w14:paraId="749EC7B1" w14:textId="77777777" w:rsidR="009B2CBE" w:rsidRPr="00C30E28" w:rsidRDefault="00913414" w:rsidP="00C60F91">
      <w:pPr>
        <w:rPr>
          <w:rFonts w:ascii="Arial" w:hAnsi="Arial" w:cs="Arial"/>
          <w:sz w:val="20"/>
          <w:lang w:val="cs-CZ"/>
        </w:rPr>
      </w:pPr>
      <w:r w:rsidRPr="00C30E28">
        <w:rPr>
          <w:rFonts w:ascii="Arial" w:hAnsi="Arial" w:cs="Arial"/>
          <w:sz w:val="20"/>
          <w:lang w:val="cs-CZ"/>
        </w:rPr>
        <w:t>Systém pro</w:t>
      </w:r>
      <w:r w:rsidR="00C60F91" w:rsidRPr="00C30E28">
        <w:rPr>
          <w:rFonts w:ascii="Arial" w:hAnsi="Arial" w:cs="Arial"/>
          <w:sz w:val="20"/>
          <w:lang w:val="cs-CZ"/>
        </w:rPr>
        <w:t xml:space="preserve"> správu</w:t>
      </w:r>
      <w:r w:rsidRPr="00C30E28">
        <w:rPr>
          <w:rFonts w:ascii="Arial" w:hAnsi="Arial" w:cs="Arial"/>
          <w:sz w:val="20"/>
          <w:lang w:val="cs-CZ"/>
        </w:rPr>
        <w:t xml:space="preserve"> </w:t>
      </w:r>
      <w:r w:rsidR="003C6B1C" w:rsidRPr="00C30E28">
        <w:rPr>
          <w:rFonts w:ascii="Arial" w:hAnsi="Arial" w:cs="Arial"/>
          <w:sz w:val="20"/>
          <w:lang w:val="cs-CZ"/>
        </w:rPr>
        <w:t xml:space="preserve">Telematického </w:t>
      </w:r>
      <w:r w:rsidRPr="00C30E28">
        <w:rPr>
          <w:rFonts w:ascii="Arial" w:hAnsi="Arial" w:cs="Arial"/>
          <w:sz w:val="20"/>
          <w:lang w:val="cs-CZ"/>
        </w:rPr>
        <w:t>majetku</w:t>
      </w:r>
      <w:r w:rsidR="00C60F91" w:rsidRPr="00C30E28">
        <w:rPr>
          <w:rFonts w:ascii="Arial" w:hAnsi="Arial" w:cs="Arial"/>
          <w:sz w:val="20"/>
          <w:lang w:val="cs-CZ"/>
        </w:rPr>
        <w:t xml:space="preserve"> bude zajišťovat </w:t>
      </w:r>
      <w:r w:rsidR="00BA533D" w:rsidRPr="00C30E28">
        <w:rPr>
          <w:rFonts w:ascii="Arial" w:hAnsi="Arial" w:cs="Arial"/>
          <w:sz w:val="20"/>
          <w:lang w:val="cs-CZ"/>
        </w:rPr>
        <w:t xml:space="preserve">komplexní </w:t>
      </w:r>
      <w:r w:rsidR="00C60F91" w:rsidRPr="00C30E28">
        <w:rPr>
          <w:rFonts w:ascii="Arial" w:hAnsi="Arial" w:cs="Arial"/>
          <w:sz w:val="20"/>
          <w:lang w:val="cs-CZ"/>
        </w:rPr>
        <w:t>technickou a provozní evidenci za</w:t>
      </w:r>
      <w:r w:rsidR="00246034" w:rsidRPr="00C30E28">
        <w:rPr>
          <w:rFonts w:ascii="Arial" w:hAnsi="Arial" w:cs="Arial"/>
          <w:sz w:val="20"/>
          <w:lang w:val="cs-CZ"/>
        </w:rPr>
        <w:t xml:space="preserve">řízení dopravní telematiky. </w:t>
      </w:r>
      <w:r w:rsidR="0084062C" w:rsidRPr="00C30E28">
        <w:rPr>
          <w:rFonts w:ascii="Arial" w:hAnsi="Arial" w:cs="Arial"/>
          <w:sz w:val="20"/>
          <w:lang w:val="cs-CZ"/>
        </w:rPr>
        <w:t>Zhotovitel</w:t>
      </w:r>
      <w:r w:rsidR="00246034" w:rsidRPr="00C30E28">
        <w:rPr>
          <w:rFonts w:ascii="Arial" w:hAnsi="Arial" w:cs="Arial"/>
          <w:sz w:val="20"/>
          <w:lang w:val="cs-CZ"/>
        </w:rPr>
        <w:t xml:space="preserve"> Systém propojí</w:t>
      </w:r>
      <w:r w:rsidR="00C60F91" w:rsidRPr="00C30E28">
        <w:rPr>
          <w:rFonts w:ascii="Arial" w:hAnsi="Arial" w:cs="Arial"/>
          <w:sz w:val="20"/>
          <w:lang w:val="cs-CZ"/>
        </w:rPr>
        <w:t xml:space="preserve"> se systémem HDŘÚ (Hlavní dopravní řídící ústředna Hlavního města Prahy), kam bude předávat technická data přijatá online z telematických zařízení. </w:t>
      </w:r>
      <w:r w:rsidR="00BA533D" w:rsidRPr="00C30E28">
        <w:rPr>
          <w:rFonts w:ascii="Arial" w:hAnsi="Arial" w:cs="Arial"/>
          <w:sz w:val="20"/>
          <w:lang w:val="cs-CZ"/>
        </w:rPr>
        <w:t xml:space="preserve">Systém </w:t>
      </w:r>
      <w:r w:rsidR="00C60F91" w:rsidRPr="00C30E28">
        <w:rPr>
          <w:rFonts w:ascii="Arial" w:hAnsi="Arial" w:cs="Arial"/>
          <w:sz w:val="20"/>
          <w:lang w:val="cs-CZ"/>
        </w:rPr>
        <w:t xml:space="preserve">bude také poskytovat stavové a provozní údaje. </w:t>
      </w:r>
    </w:p>
    <w:p w14:paraId="0A5FD3AE" w14:textId="77777777" w:rsidR="00F76C22" w:rsidRPr="00C30E28" w:rsidRDefault="00F76C22" w:rsidP="00C60F91">
      <w:pPr>
        <w:rPr>
          <w:rFonts w:ascii="Arial" w:hAnsi="Arial" w:cs="Arial"/>
          <w:sz w:val="20"/>
          <w:lang w:val="cs-CZ"/>
        </w:rPr>
      </w:pPr>
      <w:r w:rsidRPr="00C30E28">
        <w:rPr>
          <w:rFonts w:ascii="Arial" w:hAnsi="Arial" w:cs="Arial"/>
          <w:sz w:val="20"/>
          <w:lang w:val="cs-CZ"/>
        </w:rPr>
        <w:t xml:space="preserve">Systém bude provozován na HW infrastruktuře TSK. </w:t>
      </w:r>
      <w:r w:rsidR="00C74D40" w:rsidRPr="00C30E28">
        <w:rPr>
          <w:rFonts w:ascii="Arial" w:hAnsi="Arial" w:cs="Arial"/>
          <w:sz w:val="20"/>
          <w:lang w:val="cs-CZ"/>
        </w:rPr>
        <w:t xml:space="preserve">Parametry HW infrastruktury TSK budou </w:t>
      </w:r>
      <w:r w:rsidR="003C6B1C" w:rsidRPr="00C30E28">
        <w:rPr>
          <w:rFonts w:ascii="Arial" w:hAnsi="Arial" w:cs="Arial"/>
          <w:sz w:val="20"/>
          <w:lang w:val="cs-CZ"/>
        </w:rPr>
        <w:t>projednány</w:t>
      </w:r>
      <w:r w:rsidR="00C74D40" w:rsidRPr="00C30E28">
        <w:rPr>
          <w:rFonts w:ascii="Arial" w:hAnsi="Arial" w:cs="Arial"/>
          <w:sz w:val="20"/>
          <w:lang w:val="cs-CZ"/>
        </w:rPr>
        <w:t xml:space="preserve">  v</w:t>
      </w:r>
      <w:r w:rsidR="00E4648E" w:rsidRPr="00C30E28">
        <w:rPr>
          <w:rFonts w:ascii="Arial" w:hAnsi="Arial" w:cs="Arial"/>
          <w:sz w:val="20"/>
          <w:lang w:val="cs-CZ"/>
        </w:rPr>
        <w:t xml:space="preserve"> průběhu</w:t>
      </w:r>
      <w:r w:rsidR="00C74D40" w:rsidRPr="00C30E28">
        <w:rPr>
          <w:rFonts w:ascii="Arial" w:hAnsi="Arial" w:cs="Arial"/>
          <w:sz w:val="20"/>
          <w:lang w:val="cs-CZ"/>
        </w:rPr>
        <w:t xml:space="preserve"> řízení o inovačním partnerství. </w:t>
      </w:r>
      <w:r w:rsidR="0084062C" w:rsidRPr="00C30E28">
        <w:rPr>
          <w:rFonts w:ascii="Arial" w:hAnsi="Arial" w:cs="Arial"/>
          <w:sz w:val="20"/>
          <w:lang w:val="cs-CZ"/>
        </w:rPr>
        <w:t>Objednatel</w:t>
      </w:r>
      <w:r w:rsidR="00A00251" w:rsidRPr="00C30E28">
        <w:rPr>
          <w:rFonts w:ascii="Arial" w:hAnsi="Arial" w:cs="Arial"/>
          <w:sz w:val="20"/>
          <w:lang w:val="cs-CZ"/>
        </w:rPr>
        <w:t xml:space="preserve"> připouští i možnost využití cloudových služeb. </w:t>
      </w:r>
    </w:p>
    <w:p w14:paraId="19486FCA" w14:textId="77777777" w:rsidR="00C60F91" w:rsidRPr="00C30E28" w:rsidRDefault="0084062C" w:rsidP="00C60F91">
      <w:pPr>
        <w:rPr>
          <w:rFonts w:ascii="Arial" w:hAnsi="Arial" w:cs="Arial"/>
          <w:sz w:val="20"/>
          <w:lang w:val="cs-CZ"/>
        </w:rPr>
      </w:pPr>
      <w:r w:rsidRPr="00C30E28">
        <w:rPr>
          <w:rFonts w:ascii="Arial" w:hAnsi="Arial" w:cs="Arial"/>
          <w:sz w:val="20"/>
          <w:lang w:val="cs-CZ"/>
        </w:rPr>
        <w:lastRenderedPageBreak/>
        <w:t>Zhotovitel</w:t>
      </w:r>
      <w:r w:rsidR="00246034" w:rsidRPr="00C30E28">
        <w:rPr>
          <w:rFonts w:ascii="Arial" w:hAnsi="Arial" w:cs="Arial"/>
          <w:sz w:val="20"/>
          <w:lang w:val="cs-CZ"/>
        </w:rPr>
        <w:t xml:space="preserve"> </w:t>
      </w:r>
      <w:r w:rsidR="00257D18" w:rsidRPr="00C30E28">
        <w:rPr>
          <w:rFonts w:ascii="Arial" w:hAnsi="Arial" w:cs="Arial"/>
          <w:sz w:val="20"/>
          <w:lang w:val="cs-CZ"/>
        </w:rPr>
        <w:t xml:space="preserve">Systém </w:t>
      </w:r>
      <w:r w:rsidR="00246034" w:rsidRPr="00C30E28">
        <w:rPr>
          <w:rFonts w:ascii="Arial" w:hAnsi="Arial" w:cs="Arial"/>
          <w:sz w:val="20"/>
          <w:lang w:val="cs-CZ"/>
        </w:rPr>
        <w:t>napojí</w:t>
      </w:r>
      <w:r w:rsidR="00257D18" w:rsidRPr="00C30E28">
        <w:rPr>
          <w:rFonts w:ascii="Arial" w:hAnsi="Arial" w:cs="Arial"/>
          <w:sz w:val="20"/>
          <w:lang w:val="cs-CZ"/>
        </w:rPr>
        <w:t xml:space="preserve"> na informační systémy</w:t>
      </w:r>
      <w:r w:rsidR="00913414" w:rsidRPr="00C30E28">
        <w:rPr>
          <w:rFonts w:ascii="Arial" w:hAnsi="Arial" w:cs="Arial"/>
          <w:sz w:val="20"/>
          <w:lang w:val="cs-CZ"/>
        </w:rPr>
        <w:t xml:space="preserve"> obsluhující jednotlivá telematická zařízení, ze kterých bude získ</w:t>
      </w:r>
      <w:r w:rsidR="004B498B" w:rsidRPr="00C30E28">
        <w:rPr>
          <w:rFonts w:ascii="Arial" w:hAnsi="Arial" w:cs="Arial"/>
          <w:sz w:val="20"/>
          <w:lang w:val="cs-CZ"/>
        </w:rPr>
        <w:t xml:space="preserve">ávat stavové a provozní údaje o </w:t>
      </w:r>
      <w:r w:rsidR="00913414" w:rsidRPr="00C30E28">
        <w:rPr>
          <w:rFonts w:ascii="Arial" w:hAnsi="Arial" w:cs="Arial"/>
          <w:sz w:val="20"/>
          <w:lang w:val="cs-CZ"/>
        </w:rPr>
        <w:t>zařízeních</w:t>
      </w:r>
      <w:r w:rsidR="009B2CBE" w:rsidRPr="00C30E28">
        <w:rPr>
          <w:rFonts w:ascii="Arial" w:hAnsi="Arial" w:cs="Arial"/>
          <w:sz w:val="20"/>
          <w:lang w:val="cs-CZ"/>
        </w:rPr>
        <w:t xml:space="preserve"> (pokud je zařízení informačním systémem obsluhováno)</w:t>
      </w:r>
      <w:r w:rsidR="00913414" w:rsidRPr="00C30E28">
        <w:rPr>
          <w:rFonts w:ascii="Arial" w:hAnsi="Arial" w:cs="Arial"/>
          <w:sz w:val="20"/>
          <w:lang w:val="cs-CZ"/>
        </w:rPr>
        <w:t xml:space="preserve">. </w:t>
      </w:r>
      <w:r w:rsidR="00257D18" w:rsidRPr="00C30E28">
        <w:rPr>
          <w:rFonts w:ascii="Arial" w:hAnsi="Arial" w:cs="Arial"/>
          <w:sz w:val="20"/>
          <w:lang w:val="cs-CZ"/>
        </w:rPr>
        <w:t xml:space="preserve">Přehled informačních systémů pro jednotlivá telematická zařízení, na které </w:t>
      </w:r>
      <w:r w:rsidRPr="00C30E28">
        <w:rPr>
          <w:rFonts w:ascii="Arial" w:hAnsi="Arial" w:cs="Arial"/>
          <w:sz w:val="20"/>
          <w:lang w:val="cs-CZ"/>
        </w:rPr>
        <w:t>Zhotovitel</w:t>
      </w:r>
      <w:r w:rsidR="00257D18" w:rsidRPr="00C30E28">
        <w:rPr>
          <w:rFonts w:ascii="Arial" w:hAnsi="Arial" w:cs="Arial"/>
          <w:sz w:val="20"/>
          <w:lang w:val="cs-CZ"/>
        </w:rPr>
        <w:t xml:space="preserve"> zajistí integraci, je uveden v tabulce č. 4. Integrace bude</w:t>
      </w:r>
      <w:r w:rsidR="00246034" w:rsidRPr="00C30E28">
        <w:rPr>
          <w:rFonts w:ascii="Arial" w:hAnsi="Arial" w:cs="Arial"/>
          <w:sz w:val="20"/>
          <w:lang w:val="cs-CZ"/>
        </w:rPr>
        <w:t xml:space="preserve"> </w:t>
      </w:r>
      <w:r w:rsidRPr="00C30E28">
        <w:rPr>
          <w:rFonts w:ascii="Arial" w:hAnsi="Arial" w:cs="Arial"/>
          <w:sz w:val="20"/>
          <w:lang w:val="cs-CZ"/>
        </w:rPr>
        <w:t>Zhotovitel</w:t>
      </w:r>
      <w:r w:rsidR="00246034" w:rsidRPr="00C30E28">
        <w:rPr>
          <w:rFonts w:ascii="Arial" w:hAnsi="Arial" w:cs="Arial"/>
          <w:sz w:val="20"/>
          <w:lang w:val="cs-CZ"/>
        </w:rPr>
        <w:t>em</w:t>
      </w:r>
      <w:r w:rsidR="00257D18" w:rsidRPr="00C30E28">
        <w:rPr>
          <w:rFonts w:ascii="Arial" w:hAnsi="Arial" w:cs="Arial"/>
          <w:sz w:val="20"/>
          <w:lang w:val="cs-CZ"/>
        </w:rPr>
        <w:t xml:space="preserve"> realizována napojením na současné rozhraní jednotlivých informačních systémů nebo vytvořením nového rozhraní. </w:t>
      </w:r>
    </w:p>
    <w:p w14:paraId="0AF546FE" w14:textId="77777777" w:rsidR="00257D18" w:rsidRPr="00C30E28" w:rsidRDefault="00257D18" w:rsidP="00257D18">
      <w:pPr>
        <w:pStyle w:val="Titulek"/>
        <w:rPr>
          <w:rFonts w:ascii="Arial" w:hAnsi="Arial" w:cs="Arial"/>
          <w:sz w:val="16"/>
          <w:lang w:val="cs-CZ"/>
        </w:rPr>
      </w:pPr>
      <w:bookmarkStart w:id="39" w:name="_Toc63678334"/>
      <w:r w:rsidRPr="00C30E28">
        <w:rPr>
          <w:rFonts w:ascii="Arial" w:hAnsi="Arial" w:cs="Arial"/>
          <w:sz w:val="16"/>
          <w:lang w:val="cs-CZ"/>
        </w:rPr>
        <w:t xml:space="preserve">Tabulka </w:t>
      </w:r>
      <w:r w:rsidRPr="00C30E28">
        <w:rPr>
          <w:rFonts w:ascii="Arial" w:hAnsi="Arial" w:cs="Arial"/>
          <w:sz w:val="16"/>
        </w:rPr>
        <w:fldChar w:fldCharType="begin"/>
      </w:r>
      <w:r w:rsidRPr="00C30E28">
        <w:rPr>
          <w:rFonts w:ascii="Arial" w:hAnsi="Arial" w:cs="Arial"/>
          <w:sz w:val="16"/>
          <w:lang w:val="cs-CZ"/>
        </w:rPr>
        <w:instrText xml:space="preserve"> SEQ Tabulka \* ARABIC </w:instrText>
      </w:r>
      <w:r w:rsidRPr="00C30E28">
        <w:rPr>
          <w:rFonts w:ascii="Arial" w:hAnsi="Arial" w:cs="Arial"/>
          <w:sz w:val="16"/>
        </w:rPr>
        <w:fldChar w:fldCharType="separate"/>
      </w:r>
      <w:r w:rsidR="00EB5905" w:rsidRPr="00C30E28">
        <w:rPr>
          <w:rFonts w:ascii="Arial" w:hAnsi="Arial" w:cs="Arial"/>
          <w:noProof/>
          <w:sz w:val="16"/>
          <w:lang w:val="cs-CZ"/>
        </w:rPr>
        <w:t>4</w:t>
      </w:r>
      <w:r w:rsidRPr="00C30E28">
        <w:rPr>
          <w:rFonts w:ascii="Arial" w:hAnsi="Arial" w:cs="Arial"/>
          <w:noProof/>
          <w:sz w:val="16"/>
        </w:rPr>
        <w:fldChar w:fldCharType="end"/>
      </w:r>
      <w:r w:rsidRPr="00C30E28">
        <w:rPr>
          <w:rFonts w:ascii="Arial" w:hAnsi="Arial" w:cs="Arial"/>
          <w:sz w:val="16"/>
          <w:lang w:val="cs-CZ"/>
        </w:rPr>
        <w:t>: Přehled informačních systémů k zajištění integrace</w:t>
      </w:r>
      <w:bookmarkEnd w:id="39"/>
    </w:p>
    <w:tbl>
      <w:tblPr>
        <w:tblStyle w:val="Deloittetable2"/>
        <w:tblW w:w="9071" w:type="dxa"/>
        <w:tblBorders>
          <w:top w:val="single" w:sz="24" w:space="0" w:color="86BC25"/>
          <w:bottom w:val="none" w:sz="0" w:space="0" w:color="auto"/>
          <w:insideH w:val="single" w:sz="4" w:space="0" w:color="BFBFBF" w:themeColor="background1" w:themeShade="BF"/>
          <w:insideV w:val="single" w:sz="4" w:space="0" w:color="BFBFBF" w:themeColor="background1" w:themeShade="BF"/>
        </w:tblBorders>
        <w:tblCellMar>
          <w:left w:w="85" w:type="dxa"/>
          <w:right w:w="85" w:type="dxa"/>
        </w:tblCellMar>
        <w:tblLook w:val="04A0" w:firstRow="1" w:lastRow="0" w:firstColumn="1" w:lastColumn="0" w:noHBand="0" w:noVBand="1"/>
      </w:tblPr>
      <w:tblGrid>
        <w:gridCol w:w="2268"/>
        <w:gridCol w:w="2551"/>
        <w:gridCol w:w="1247"/>
        <w:gridCol w:w="3005"/>
      </w:tblGrid>
      <w:tr w:rsidR="00D54149" w:rsidRPr="00C30E28" w14:paraId="2FBCA2A1" w14:textId="77777777" w:rsidTr="0001618D">
        <w:trPr>
          <w:cnfStyle w:val="100000000000" w:firstRow="1" w:lastRow="0" w:firstColumn="0" w:lastColumn="0" w:oddVBand="0" w:evenVBand="0" w:oddHBand="0" w:evenHBand="0" w:firstRowFirstColumn="0" w:firstRowLastColumn="0" w:lastRowFirstColumn="0" w:lastRowLastColumn="0"/>
          <w:cantSplit/>
          <w:trHeight w:val="397"/>
          <w:tblHeader/>
        </w:trPr>
        <w:tc>
          <w:tcPr>
            <w:tcW w:w="2268" w:type="dxa"/>
            <w:tcBorders>
              <w:top w:val="none" w:sz="0" w:space="0" w:color="auto"/>
            </w:tcBorders>
            <w:shd w:val="clear" w:color="auto" w:fill="F2F2F2" w:themeFill="background1" w:themeFillShade="F2"/>
          </w:tcPr>
          <w:p w14:paraId="7EB130FF" w14:textId="77777777" w:rsidR="00257D18" w:rsidRPr="00C30E28" w:rsidRDefault="00257D18" w:rsidP="004B498B">
            <w:pPr>
              <w:pStyle w:val="Contacttext"/>
              <w:jc w:val="center"/>
              <w:rPr>
                <w:rFonts w:ascii="Arial" w:hAnsi="Arial" w:cs="Arial"/>
                <w:color w:val="auto"/>
                <w:sz w:val="18"/>
                <w:szCs w:val="20"/>
                <w:lang w:val="cs-CZ"/>
              </w:rPr>
            </w:pPr>
            <w:r w:rsidRPr="00C30E28">
              <w:rPr>
                <w:rFonts w:ascii="Arial" w:hAnsi="Arial" w:cs="Arial"/>
                <w:sz w:val="18"/>
                <w:szCs w:val="20"/>
                <w:lang w:val="cs-CZ"/>
              </w:rPr>
              <w:t>Typ zařízení</w:t>
            </w:r>
          </w:p>
        </w:tc>
        <w:tc>
          <w:tcPr>
            <w:tcW w:w="2551" w:type="dxa"/>
            <w:tcBorders>
              <w:top w:val="none" w:sz="0" w:space="0" w:color="auto"/>
            </w:tcBorders>
            <w:shd w:val="clear" w:color="auto" w:fill="F2F2F2" w:themeFill="background1" w:themeFillShade="F2"/>
          </w:tcPr>
          <w:p w14:paraId="6EB1A5B6" w14:textId="77777777" w:rsidR="00257D18" w:rsidRPr="00C30E28" w:rsidRDefault="00FA1A78" w:rsidP="004B498B">
            <w:pPr>
              <w:pStyle w:val="Contacttext"/>
              <w:jc w:val="center"/>
              <w:rPr>
                <w:rFonts w:ascii="Arial" w:hAnsi="Arial" w:cs="Arial"/>
                <w:color w:val="auto"/>
                <w:sz w:val="18"/>
                <w:szCs w:val="20"/>
                <w:lang w:val="cs-CZ"/>
              </w:rPr>
            </w:pPr>
            <w:r w:rsidRPr="00C30E28">
              <w:rPr>
                <w:rFonts w:ascii="Arial" w:hAnsi="Arial" w:cs="Arial"/>
                <w:sz w:val="18"/>
                <w:szCs w:val="20"/>
                <w:lang w:val="cs-CZ"/>
              </w:rPr>
              <w:t>Název informačního systému</w:t>
            </w:r>
          </w:p>
        </w:tc>
        <w:tc>
          <w:tcPr>
            <w:tcW w:w="1247" w:type="dxa"/>
            <w:tcBorders>
              <w:top w:val="none" w:sz="0" w:space="0" w:color="auto"/>
            </w:tcBorders>
            <w:shd w:val="clear" w:color="auto" w:fill="F2F2F2" w:themeFill="background1" w:themeFillShade="F2"/>
          </w:tcPr>
          <w:p w14:paraId="302F39B8" w14:textId="77777777" w:rsidR="00257D18" w:rsidRPr="00C30E28" w:rsidRDefault="00D14B9E" w:rsidP="004B498B">
            <w:pPr>
              <w:pStyle w:val="Contacttext"/>
              <w:jc w:val="center"/>
              <w:rPr>
                <w:rFonts w:ascii="Arial" w:hAnsi="Arial" w:cs="Arial"/>
                <w:sz w:val="18"/>
                <w:szCs w:val="20"/>
                <w:lang w:val="cs-CZ"/>
              </w:rPr>
            </w:pPr>
            <w:r w:rsidRPr="00C30E28">
              <w:rPr>
                <w:rFonts w:ascii="Arial" w:hAnsi="Arial" w:cs="Arial"/>
                <w:sz w:val="18"/>
                <w:szCs w:val="20"/>
                <w:lang w:val="cs-CZ"/>
              </w:rPr>
              <w:t>Dodavatel</w:t>
            </w:r>
          </w:p>
        </w:tc>
        <w:tc>
          <w:tcPr>
            <w:tcW w:w="3005" w:type="dxa"/>
            <w:tcBorders>
              <w:top w:val="none" w:sz="0" w:space="0" w:color="auto"/>
            </w:tcBorders>
            <w:shd w:val="clear" w:color="auto" w:fill="F2F2F2" w:themeFill="background1" w:themeFillShade="F2"/>
          </w:tcPr>
          <w:p w14:paraId="1EC61266" w14:textId="77777777" w:rsidR="00257D18" w:rsidRPr="00C30E28" w:rsidRDefault="00257D18" w:rsidP="004B498B">
            <w:pPr>
              <w:pStyle w:val="Contacttext"/>
              <w:jc w:val="center"/>
              <w:rPr>
                <w:rFonts w:ascii="Arial" w:hAnsi="Arial" w:cs="Arial"/>
                <w:color w:val="auto"/>
                <w:sz w:val="18"/>
                <w:szCs w:val="20"/>
                <w:lang w:val="cs-CZ"/>
              </w:rPr>
            </w:pPr>
            <w:r w:rsidRPr="00C30E28">
              <w:rPr>
                <w:rFonts w:ascii="Arial" w:hAnsi="Arial" w:cs="Arial"/>
                <w:sz w:val="18"/>
                <w:szCs w:val="20"/>
                <w:lang w:val="cs-CZ"/>
              </w:rPr>
              <w:t>Existence rozhraní</w:t>
            </w:r>
            <w:r w:rsidR="0017280C" w:rsidRPr="00C30E28">
              <w:rPr>
                <w:rFonts w:ascii="Arial" w:hAnsi="Arial" w:cs="Arial"/>
                <w:sz w:val="18"/>
                <w:szCs w:val="20"/>
                <w:lang w:val="cs-CZ"/>
              </w:rPr>
              <w:t xml:space="preserve"> pro integraci</w:t>
            </w:r>
          </w:p>
        </w:tc>
      </w:tr>
      <w:tr w:rsidR="00D54149" w:rsidRPr="00CD3187" w14:paraId="07EC62D4" w14:textId="77777777" w:rsidTr="0001618D">
        <w:trPr>
          <w:cantSplit/>
          <w:trHeight w:val="392"/>
        </w:trPr>
        <w:tc>
          <w:tcPr>
            <w:tcW w:w="2268" w:type="dxa"/>
            <w:vMerge w:val="restart"/>
            <w:vAlign w:val="center"/>
          </w:tcPr>
          <w:p w14:paraId="72B7D094" w14:textId="77777777" w:rsidR="00D54149" w:rsidRPr="00C30E28" w:rsidRDefault="00D54149" w:rsidP="004B498B">
            <w:pPr>
              <w:pStyle w:val="Contacttext"/>
              <w:rPr>
                <w:rFonts w:ascii="Arial" w:hAnsi="Arial" w:cs="Arial"/>
                <w:b/>
                <w:sz w:val="18"/>
                <w:szCs w:val="20"/>
                <w:lang w:val="cs-CZ"/>
              </w:rPr>
            </w:pPr>
            <w:r w:rsidRPr="00C30E28">
              <w:rPr>
                <w:rFonts w:ascii="Arial" w:hAnsi="Arial" w:cs="Arial"/>
                <w:b/>
                <w:sz w:val="18"/>
                <w:szCs w:val="20"/>
                <w:lang w:val="cs-CZ"/>
              </w:rPr>
              <w:t>Světelně řízení křižovatky (SSZ)</w:t>
            </w:r>
          </w:p>
        </w:tc>
        <w:tc>
          <w:tcPr>
            <w:tcW w:w="2551" w:type="dxa"/>
            <w:vAlign w:val="center"/>
          </w:tcPr>
          <w:p w14:paraId="10C9B2A8" w14:textId="77777777" w:rsidR="00D54149" w:rsidRPr="00C30E28" w:rsidRDefault="00D54149" w:rsidP="004B498B">
            <w:pPr>
              <w:pStyle w:val="Contacttext"/>
              <w:rPr>
                <w:rFonts w:ascii="Arial" w:hAnsi="Arial" w:cs="Arial"/>
                <w:sz w:val="16"/>
                <w:szCs w:val="18"/>
                <w:lang w:val="cs-CZ"/>
              </w:rPr>
            </w:pPr>
            <w:r w:rsidRPr="00C30E28">
              <w:rPr>
                <w:rFonts w:ascii="Arial" w:hAnsi="Arial" w:cs="Arial"/>
                <w:sz w:val="16"/>
                <w:szCs w:val="18"/>
                <w:lang w:val="cs-CZ"/>
              </w:rPr>
              <w:t xml:space="preserve">SW Scala </w:t>
            </w:r>
          </w:p>
        </w:tc>
        <w:tc>
          <w:tcPr>
            <w:tcW w:w="1247" w:type="dxa"/>
            <w:vAlign w:val="center"/>
          </w:tcPr>
          <w:p w14:paraId="24D7984C" w14:textId="77777777" w:rsidR="00D54149" w:rsidRPr="00C30E28" w:rsidRDefault="00D54149" w:rsidP="004B498B">
            <w:pPr>
              <w:pStyle w:val="Contacttext"/>
              <w:rPr>
                <w:rFonts w:ascii="Arial" w:hAnsi="Arial" w:cs="Arial"/>
                <w:sz w:val="16"/>
                <w:szCs w:val="18"/>
                <w:lang w:val="cs-CZ"/>
              </w:rPr>
            </w:pPr>
            <w:r w:rsidRPr="00C30E28">
              <w:rPr>
                <w:rFonts w:ascii="Arial" w:hAnsi="Arial" w:cs="Arial"/>
                <w:sz w:val="16"/>
                <w:szCs w:val="18"/>
                <w:lang w:val="cs-CZ"/>
              </w:rPr>
              <w:t>Siemens</w:t>
            </w:r>
            <w:r w:rsidR="00F06CA5" w:rsidRPr="00C30E28">
              <w:rPr>
                <w:rFonts w:ascii="Arial" w:hAnsi="Arial" w:cs="Arial"/>
                <w:sz w:val="16"/>
                <w:szCs w:val="18"/>
                <w:lang w:val="cs-CZ"/>
              </w:rPr>
              <w:t>, s.r.o.</w:t>
            </w:r>
          </w:p>
        </w:tc>
        <w:tc>
          <w:tcPr>
            <w:tcW w:w="3005" w:type="dxa"/>
            <w:vAlign w:val="center"/>
          </w:tcPr>
          <w:p w14:paraId="7DFA5719" w14:textId="77777777" w:rsidR="00D54149" w:rsidRPr="00C30E28" w:rsidRDefault="0084062C" w:rsidP="004B498B">
            <w:pPr>
              <w:pStyle w:val="Contacttext"/>
              <w:rPr>
                <w:rFonts w:ascii="Arial" w:hAnsi="Arial" w:cs="Arial"/>
                <w:sz w:val="16"/>
                <w:szCs w:val="18"/>
                <w:lang w:val="cs-CZ"/>
              </w:rPr>
            </w:pPr>
            <w:r w:rsidRPr="00C30E28">
              <w:rPr>
                <w:rFonts w:ascii="Arial" w:hAnsi="Arial" w:cs="Arial"/>
                <w:sz w:val="16"/>
                <w:szCs w:val="18"/>
                <w:lang w:val="cs-CZ"/>
              </w:rPr>
              <w:t>Zhotovitel</w:t>
            </w:r>
            <w:r w:rsidR="00517BB9" w:rsidRPr="00C30E28">
              <w:rPr>
                <w:rFonts w:ascii="Arial" w:hAnsi="Arial" w:cs="Arial"/>
                <w:sz w:val="16"/>
                <w:szCs w:val="18"/>
                <w:lang w:val="cs-CZ"/>
              </w:rPr>
              <w:t xml:space="preserve"> prověří</w:t>
            </w:r>
            <w:r w:rsidR="00D54149" w:rsidRPr="00C30E28">
              <w:rPr>
                <w:rFonts w:ascii="Arial" w:hAnsi="Arial" w:cs="Arial"/>
                <w:sz w:val="16"/>
                <w:szCs w:val="18"/>
                <w:lang w:val="cs-CZ"/>
              </w:rPr>
              <w:t xml:space="preserve"> možnost integrace na stávající rozhraní ODŘÚ</w:t>
            </w:r>
          </w:p>
        </w:tc>
      </w:tr>
      <w:tr w:rsidR="00D54149" w:rsidRPr="00CD3187" w14:paraId="7044A928" w14:textId="77777777" w:rsidTr="0001618D">
        <w:trPr>
          <w:cantSplit/>
          <w:trHeight w:val="390"/>
        </w:trPr>
        <w:tc>
          <w:tcPr>
            <w:tcW w:w="2268" w:type="dxa"/>
            <w:vMerge/>
            <w:vAlign w:val="center"/>
          </w:tcPr>
          <w:p w14:paraId="12982587" w14:textId="77777777" w:rsidR="00D54149" w:rsidRPr="00C30E28" w:rsidRDefault="00D54149" w:rsidP="004B498B">
            <w:pPr>
              <w:pStyle w:val="Contacttext"/>
              <w:rPr>
                <w:rFonts w:ascii="Arial" w:hAnsi="Arial" w:cs="Arial"/>
                <w:b/>
                <w:sz w:val="18"/>
                <w:szCs w:val="20"/>
                <w:lang w:val="cs-CZ"/>
              </w:rPr>
            </w:pPr>
          </w:p>
        </w:tc>
        <w:tc>
          <w:tcPr>
            <w:tcW w:w="2551" w:type="dxa"/>
            <w:vAlign w:val="center"/>
          </w:tcPr>
          <w:p w14:paraId="71E45C98" w14:textId="77777777" w:rsidR="00D54149" w:rsidRPr="00C30E28" w:rsidRDefault="00D54149" w:rsidP="004B498B">
            <w:pPr>
              <w:pStyle w:val="Contacttext"/>
              <w:rPr>
                <w:rFonts w:ascii="Arial" w:hAnsi="Arial" w:cs="Arial"/>
                <w:sz w:val="16"/>
                <w:szCs w:val="18"/>
                <w:lang w:val="cs-CZ"/>
              </w:rPr>
            </w:pPr>
            <w:r w:rsidRPr="00C30E28">
              <w:rPr>
                <w:rFonts w:ascii="Arial" w:hAnsi="Arial" w:cs="Arial"/>
                <w:sz w:val="16"/>
                <w:szCs w:val="18"/>
                <w:lang w:val="cs-CZ"/>
              </w:rPr>
              <w:t>SW VRS5000</w:t>
            </w:r>
          </w:p>
        </w:tc>
        <w:tc>
          <w:tcPr>
            <w:tcW w:w="1247" w:type="dxa"/>
            <w:vAlign w:val="center"/>
          </w:tcPr>
          <w:p w14:paraId="60C12808" w14:textId="77777777" w:rsidR="00D54149" w:rsidRPr="00C30E28" w:rsidRDefault="00F06CA5" w:rsidP="004B498B">
            <w:pPr>
              <w:pStyle w:val="Contacttext"/>
              <w:rPr>
                <w:rFonts w:ascii="Arial" w:hAnsi="Arial" w:cs="Arial"/>
                <w:sz w:val="16"/>
                <w:szCs w:val="18"/>
                <w:lang w:val="cs-CZ"/>
              </w:rPr>
            </w:pPr>
            <w:r w:rsidRPr="00C30E28">
              <w:rPr>
                <w:rFonts w:ascii="Arial" w:hAnsi="Arial" w:cs="Arial"/>
                <w:sz w:val="16"/>
                <w:szCs w:val="18"/>
                <w:lang w:val="cs-CZ"/>
              </w:rPr>
              <w:t>SWARCO TRAFFIC CZ, s.r.o.</w:t>
            </w:r>
          </w:p>
        </w:tc>
        <w:tc>
          <w:tcPr>
            <w:tcW w:w="3005" w:type="dxa"/>
            <w:vAlign w:val="center"/>
          </w:tcPr>
          <w:p w14:paraId="6D299BA3" w14:textId="77777777" w:rsidR="00D54149" w:rsidRPr="00C30E28" w:rsidRDefault="0084062C" w:rsidP="004B498B">
            <w:pPr>
              <w:pStyle w:val="Contacttext"/>
              <w:rPr>
                <w:rFonts w:ascii="Arial" w:hAnsi="Arial" w:cs="Arial"/>
                <w:sz w:val="16"/>
                <w:szCs w:val="18"/>
                <w:lang w:val="cs-CZ"/>
              </w:rPr>
            </w:pPr>
            <w:r w:rsidRPr="00C30E28">
              <w:rPr>
                <w:rFonts w:ascii="Arial" w:hAnsi="Arial" w:cs="Arial"/>
                <w:sz w:val="16"/>
                <w:szCs w:val="18"/>
                <w:lang w:val="cs-CZ"/>
              </w:rPr>
              <w:t>Zhotovitel</w:t>
            </w:r>
            <w:r w:rsidR="00517BB9" w:rsidRPr="00C30E28">
              <w:rPr>
                <w:rFonts w:ascii="Arial" w:hAnsi="Arial" w:cs="Arial"/>
                <w:sz w:val="16"/>
                <w:szCs w:val="18"/>
                <w:lang w:val="cs-CZ"/>
              </w:rPr>
              <w:t xml:space="preserve"> prověří </w:t>
            </w:r>
            <w:r w:rsidR="00D54149" w:rsidRPr="00C30E28">
              <w:rPr>
                <w:rFonts w:ascii="Arial" w:hAnsi="Arial" w:cs="Arial"/>
                <w:sz w:val="16"/>
                <w:szCs w:val="18"/>
                <w:lang w:val="cs-CZ"/>
              </w:rPr>
              <w:t>možnost integrace na stávající rozhraní ODŘÚ</w:t>
            </w:r>
          </w:p>
        </w:tc>
      </w:tr>
      <w:tr w:rsidR="00D54149" w:rsidRPr="00C30E28" w14:paraId="64FBCC0C" w14:textId="77777777" w:rsidTr="0001618D">
        <w:trPr>
          <w:cantSplit/>
          <w:trHeight w:val="406"/>
        </w:trPr>
        <w:tc>
          <w:tcPr>
            <w:tcW w:w="2268" w:type="dxa"/>
            <w:vMerge/>
            <w:vAlign w:val="center"/>
          </w:tcPr>
          <w:p w14:paraId="151A67EF" w14:textId="77777777" w:rsidR="00D54149" w:rsidRPr="00C30E28" w:rsidRDefault="00D54149" w:rsidP="004B498B">
            <w:pPr>
              <w:pStyle w:val="Contacttext"/>
              <w:rPr>
                <w:rFonts w:ascii="Arial" w:hAnsi="Arial" w:cs="Arial"/>
                <w:b/>
                <w:sz w:val="18"/>
                <w:szCs w:val="20"/>
                <w:lang w:val="cs-CZ"/>
              </w:rPr>
            </w:pPr>
          </w:p>
        </w:tc>
        <w:tc>
          <w:tcPr>
            <w:tcW w:w="2551" w:type="dxa"/>
            <w:vAlign w:val="center"/>
          </w:tcPr>
          <w:p w14:paraId="3111EDCD" w14:textId="77777777" w:rsidR="00D54149" w:rsidRPr="00C30E28" w:rsidRDefault="00D54149" w:rsidP="004B498B">
            <w:pPr>
              <w:pStyle w:val="Contacttext"/>
              <w:rPr>
                <w:rFonts w:ascii="Arial" w:hAnsi="Arial" w:cs="Arial"/>
                <w:sz w:val="16"/>
                <w:szCs w:val="18"/>
                <w:lang w:val="cs-CZ"/>
              </w:rPr>
            </w:pPr>
            <w:r w:rsidRPr="00C30E28">
              <w:rPr>
                <w:rFonts w:ascii="Arial" w:hAnsi="Arial" w:cs="Arial"/>
                <w:sz w:val="16"/>
                <w:szCs w:val="18"/>
                <w:lang w:val="cs-CZ"/>
              </w:rPr>
              <w:t>Přibližně 120 SSZ není napojeno na žádné SW řešení</w:t>
            </w:r>
          </w:p>
        </w:tc>
        <w:tc>
          <w:tcPr>
            <w:tcW w:w="1247" w:type="dxa"/>
            <w:vAlign w:val="center"/>
          </w:tcPr>
          <w:p w14:paraId="17DCB13C" w14:textId="77777777" w:rsidR="00D54149" w:rsidRPr="00C30E28" w:rsidRDefault="00517BB9" w:rsidP="00517BB9">
            <w:pPr>
              <w:pStyle w:val="Contacttext"/>
              <w:jc w:val="center"/>
              <w:rPr>
                <w:rFonts w:ascii="Arial" w:hAnsi="Arial" w:cs="Arial"/>
                <w:sz w:val="16"/>
                <w:szCs w:val="18"/>
                <w:lang w:val="cs-CZ"/>
              </w:rPr>
            </w:pPr>
            <w:r w:rsidRPr="00C30E28">
              <w:rPr>
                <w:rFonts w:ascii="Arial" w:hAnsi="Arial" w:cs="Arial"/>
                <w:sz w:val="16"/>
                <w:szCs w:val="18"/>
                <w:lang w:val="cs-CZ"/>
              </w:rPr>
              <w:t>-</w:t>
            </w:r>
          </w:p>
        </w:tc>
        <w:tc>
          <w:tcPr>
            <w:tcW w:w="3005" w:type="dxa"/>
            <w:vAlign w:val="center"/>
          </w:tcPr>
          <w:p w14:paraId="08880385" w14:textId="77777777" w:rsidR="00D54149" w:rsidRPr="00C30E28" w:rsidRDefault="00517BB9" w:rsidP="00517BB9">
            <w:pPr>
              <w:pStyle w:val="Contacttext"/>
              <w:jc w:val="center"/>
              <w:rPr>
                <w:rFonts w:ascii="Arial" w:hAnsi="Arial" w:cs="Arial"/>
                <w:sz w:val="16"/>
                <w:szCs w:val="18"/>
                <w:lang w:val="cs-CZ"/>
              </w:rPr>
            </w:pPr>
            <w:r w:rsidRPr="00C30E28">
              <w:rPr>
                <w:rFonts w:ascii="Arial" w:hAnsi="Arial" w:cs="Arial"/>
                <w:sz w:val="16"/>
                <w:szCs w:val="18"/>
                <w:lang w:val="cs-CZ"/>
              </w:rPr>
              <w:t>-</w:t>
            </w:r>
          </w:p>
        </w:tc>
      </w:tr>
      <w:tr w:rsidR="00333417" w:rsidRPr="00CD3187" w14:paraId="09BE5EE6" w14:textId="77777777" w:rsidTr="0001618D">
        <w:trPr>
          <w:cantSplit/>
          <w:trHeight w:val="293"/>
        </w:trPr>
        <w:tc>
          <w:tcPr>
            <w:tcW w:w="2268" w:type="dxa"/>
            <w:vMerge w:val="restart"/>
            <w:vAlign w:val="center"/>
          </w:tcPr>
          <w:p w14:paraId="2ACFD42F" w14:textId="77777777" w:rsidR="00333417" w:rsidRPr="00C30E28" w:rsidRDefault="00333417" w:rsidP="004B498B">
            <w:pPr>
              <w:pStyle w:val="Contacttext"/>
              <w:rPr>
                <w:rFonts w:ascii="Arial" w:hAnsi="Arial" w:cs="Arial"/>
                <w:b/>
                <w:sz w:val="18"/>
                <w:szCs w:val="20"/>
                <w:lang w:val="cs-CZ"/>
              </w:rPr>
            </w:pPr>
            <w:r w:rsidRPr="00C30E28">
              <w:rPr>
                <w:rFonts w:ascii="Arial" w:hAnsi="Arial" w:cs="Arial"/>
                <w:b/>
                <w:sz w:val="18"/>
                <w:szCs w:val="20"/>
                <w:lang w:val="cs-CZ"/>
              </w:rPr>
              <w:t>Koordinační kabely (KK)</w:t>
            </w:r>
          </w:p>
        </w:tc>
        <w:tc>
          <w:tcPr>
            <w:tcW w:w="2551" w:type="dxa"/>
            <w:vAlign w:val="center"/>
          </w:tcPr>
          <w:p w14:paraId="020BD12A" w14:textId="77777777" w:rsidR="00333417" w:rsidRPr="00C30E28" w:rsidRDefault="00333417" w:rsidP="004B498B">
            <w:pPr>
              <w:pStyle w:val="Contacttext"/>
              <w:rPr>
                <w:rFonts w:ascii="Arial" w:hAnsi="Arial" w:cs="Arial"/>
                <w:sz w:val="16"/>
                <w:szCs w:val="18"/>
                <w:lang w:val="cs-CZ"/>
              </w:rPr>
            </w:pPr>
            <w:r w:rsidRPr="00C30E28">
              <w:rPr>
                <w:rFonts w:ascii="Arial" w:hAnsi="Arial" w:cs="Arial"/>
                <w:sz w:val="16"/>
                <w:szCs w:val="18"/>
                <w:lang w:val="cs-CZ"/>
              </w:rPr>
              <w:t xml:space="preserve">SW Scala </w:t>
            </w:r>
          </w:p>
        </w:tc>
        <w:tc>
          <w:tcPr>
            <w:tcW w:w="1247" w:type="dxa"/>
            <w:vAlign w:val="center"/>
          </w:tcPr>
          <w:p w14:paraId="1A63F3AE" w14:textId="77777777" w:rsidR="00333417" w:rsidRPr="00C30E28" w:rsidRDefault="00333417" w:rsidP="004B498B">
            <w:pPr>
              <w:pStyle w:val="Contacttext"/>
              <w:rPr>
                <w:rFonts w:ascii="Arial" w:hAnsi="Arial" w:cs="Arial"/>
                <w:sz w:val="16"/>
                <w:szCs w:val="18"/>
                <w:lang w:val="cs-CZ"/>
              </w:rPr>
            </w:pPr>
            <w:r w:rsidRPr="00C30E28">
              <w:rPr>
                <w:rFonts w:ascii="Arial" w:hAnsi="Arial" w:cs="Arial"/>
                <w:sz w:val="16"/>
                <w:szCs w:val="18"/>
                <w:lang w:val="cs-CZ"/>
              </w:rPr>
              <w:t>Siemens</w:t>
            </w:r>
            <w:r w:rsidR="00F06CA5" w:rsidRPr="00C30E28">
              <w:rPr>
                <w:rFonts w:ascii="Arial" w:hAnsi="Arial" w:cs="Arial"/>
                <w:sz w:val="16"/>
                <w:szCs w:val="18"/>
                <w:lang w:val="cs-CZ"/>
              </w:rPr>
              <w:t>, s.r.o.</w:t>
            </w:r>
          </w:p>
        </w:tc>
        <w:tc>
          <w:tcPr>
            <w:tcW w:w="3005" w:type="dxa"/>
            <w:vAlign w:val="center"/>
          </w:tcPr>
          <w:p w14:paraId="07880F44" w14:textId="77777777" w:rsidR="00333417" w:rsidRPr="00C30E28" w:rsidRDefault="0084062C" w:rsidP="004B498B">
            <w:pPr>
              <w:pStyle w:val="Contacttext"/>
              <w:rPr>
                <w:rFonts w:ascii="Arial" w:hAnsi="Arial" w:cs="Arial"/>
                <w:sz w:val="16"/>
                <w:szCs w:val="18"/>
                <w:lang w:val="cs-CZ"/>
              </w:rPr>
            </w:pPr>
            <w:r w:rsidRPr="00C30E28">
              <w:rPr>
                <w:rFonts w:ascii="Arial" w:hAnsi="Arial" w:cs="Arial"/>
                <w:sz w:val="16"/>
                <w:szCs w:val="18"/>
                <w:lang w:val="cs-CZ"/>
              </w:rPr>
              <w:t>Zhotovitel</w:t>
            </w:r>
            <w:r w:rsidR="00517BB9" w:rsidRPr="00C30E28">
              <w:rPr>
                <w:rFonts w:ascii="Arial" w:hAnsi="Arial" w:cs="Arial"/>
                <w:sz w:val="16"/>
                <w:szCs w:val="18"/>
                <w:lang w:val="cs-CZ"/>
              </w:rPr>
              <w:t xml:space="preserve"> prověří </w:t>
            </w:r>
            <w:r w:rsidR="00333417" w:rsidRPr="00C30E28">
              <w:rPr>
                <w:rFonts w:ascii="Arial" w:hAnsi="Arial" w:cs="Arial"/>
                <w:sz w:val="16"/>
                <w:szCs w:val="18"/>
                <w:lang w:val="cs-CZ"/>
              </w:rPr>
              <w:t>možnost integrace na stávající rozhraní ODŘÚ</w:t>
            </w:r>
          </w:p>
        </w:tc>
      </w:tr>
      <w:tr w:rsidR="00333417" w:rsidRPr="00CD3187" w14:paraId="3B015DF4" w14:textId="77777777" w:rsidTr="0001618D">
        <w:trPr>
          <w:cantSplit/>
          <w:trHeight w:val="293"/>
        </w:trPr>
        <w:tc>
          <w:tcPr>
            <w:tcW w:w="2268" w:type="dxa"/>
            <w:vMerge/>
            <w:vAlign w:val="center"/>
          </w:tcPr>
          <w:p w14:paraId="674B640F" w14:textId="77777777" w:rsidR="00333417" w:rsidRPr="00C30E28" w:rsidRDefault="00333417" w:rsidP="004B498B">
            <w:pPr>
              <w:pStyle w:val="Contacttext"/>
              <w:rPr>
                <w:rFonts w:ascii="Arial" w:hAnsi="Arial" w:cs="Arial"/>
                <w:b/>
                <w:sz w:val="18"/>
                <w:szCs w:val="20"/>
                <w:lang w:val="cs-CZ"/>
              </w:rPr>
            </w:pPr>
          </w:p>
        </w:tc>
        <w:tc>
          <w:tcPr>
            <w:tcW w:w="2551" w:type="dxa"/>
            <w:vAlign w:val="center"/>
          </w:tcPr>
          <w:p w14:paraId="524A90BB" w14:textId="77777777" w:rsidR="00333417" w:rsidRPr="00C30E28" w:rsidRDefault="00333417" w:rsidP="004B498B">
            <w:pPr>
              <w:pStyle w:val="Contacttext"/>
              <w:rPr>
                <w:rFonts w:ascii="Arial" w:hAnsi="Arial" w:cs="Arial"/>
                <w:sz w:val="16"/>
                <w:szCs w:val="18"/>
                <w:lang w:val="cs-CZ"/>
              </w:rPr>
            </w:pPr>
            <w:r w:rsidRPr="00C30E28">
              <w:rPr>
                <w:rFonts w:ascii="Arial" w:hAnsi="Arial" w:cs="Arial"/>
                <w:sz w:val="16"/>
                <w:szCs w:val="18"/>
                <w:lang w:val="cs-CZ"/>
              </w:rPr>
              <w:t>SW VRS5000</w:t>
            </w:r>
          </w:p>
        </w:tc>
        <w:tc>
          <w:tcPr>
            <w:tcW w:w="1247" w:type="dxa"/>
            <w:vAlign w:val="center"/>
          </w:tcPr>
          <w:p w14:paraId="119F2463" w14:textId="77777777" w:rsidR="00333417" w:rsidRPr="00C30E28" w:rsidRDefault="00F06CA5" w:rsidP="004B498B">
            <w:pPr>
              <w:pStyle w:val="Contacttext"/>
              <w:rPr>
                <w:rFonts w:ascii="Arial" w:hAnsi="Arial" w:cs="Arial"/>
                <w:sz w:val="16"/>
                <w:szCs w:val="18"/>
                <w:lang w:val="cs-CZ"/>
              </w:rPr>
            </w:pPr>
            <w:r w:rsidRPr="00C30E28">
              <w:rPr>
                <w:rFonts w:ascii="Arial" w:hAnsi="Arial" w:cs="Arial"/>
                <w:sz w:val="16"/>
                <w:szCs w:val="18"/>
                <w:lang w:val="cs-CZ"/>
              </w:rPr>
              <w:t>SWARCO TRAFFIC CZ, s.r.o.</w:t>
            </w:r>
          </w:p>
        </w:tc>
        <w:tc>
          <w:tcPr>
            <w:tcW w:w="3005" w:type="dxa"/>
            <w:vAlign w:val="center"/>
          </w:tcPr>
          <w:p w14:paraId="2143A443" w14:textId="77777777" w:rsidR="00333417" w:rsidRPr="00C30E28" w:rsidRDefault="0084062C" w:rsidP="00517BB9">
            <w:pPr>
              <w:pStyle w:val="Contacttext"/>
              <w:rPr>
                <w:rFonts w:ascii="Arial" w:hAnsi="Arial" w:cs="Arial"/>
                <w:sz w:val="16"/>
                <w:szCs w:val="18"/>
                <w:lang w:val="cs-CZ"/>
              </w:rPr>
            </w:pPr>
            <w:r w:rsidRPr="00C30E28">
              <w:rPr>
                <w:rFonts w:ascii="Arial" w:hAnsi="Arial" w:cs="Arial"/>
                <w:sz w:val="16"/>
                <w:szCs w:val="18"/>
                <w:lang w:val="cs-CZ"/>
              </w:rPr>
              <w:t>Zhotovitel</w:t>
            </w:r>
            <w:r w:rsidR="00517BB9" w:rsidRPr="00C30E28">
              <w:rPr>
                <w:rFonts w:ascii="Arial" w:hAnsi="Arial" w:cs="Arial"/>
                <w:sz w:val="16"/>
                <w:szCs w:val="18"/>
                <w:lang w:val="cs-CZ"/>
              </w:rPr>
              <w:t xml:space="preserve"> prověří</w:t>
            </w:r>
            <w:r w:rsidR="00333417" w:rsidRPr="00C30E28">
              <w:rPr>
                <w:rFonts w:ascii="Arial" w:hAnsi="Arial" w:cs="Arial"/>
                <w:sz w:val="16"/>
                <w:szCs w:val="18"/>
                <w:lang w:val="cs-CZ"/>
              </w:rPr>
              <w:t xml:space="preserve"> možnost integrace na stávající rozhraní ODŘÚ</w:t>
            </w:r>
          </w:p>
        </w:tc>
      </w:tr>
      <w:tr w:rsidR="0001618D" w:rsidRPr="00CD3187" w14:paraId="56ACDD87" w14:textId="77777777" w:rsidTr="00674088">
        <w:trPr>
          <w:cantSplit/>
          <w:trHeight w:val="340"/>
        </w:trPr>
        <w:tc>
          <w:tcPr>
            <w:tcW w:w="2268" w:type="dxa"/>
            <w:vAlign w:val="center"/>
          </w:tcPr>
          <w:p w14:paraId="3E7E3BA6" w14:textId="77777777" w:rsidR="0001618D" w:rsidRPr="00C30E28" w:rsidRDefault="0001618D" w:rsidP="004B498B">
            <w:pPr>
              <w:pStyle w:val="Contacttext"/>
              <w:rPr>
                <w:rFonts w:ascii="Arial" w:hAnsi="Arial" w:cs="Arial"/>
                <w:b/>
                <w:sz w:val="18"/>
                <w:szCs w:val="20"/>
                <w:lang w:val="cs-CZ"/>
              </w:rPr>
            </w:pPr>
            <w:r w:rsidRPr="00C30E28">
              <w:rPr>
                <w:rFonts w:ascii="Arial" w:hAnsi="Arial" w:cs="Arial"/>
                <w:b/>
                <w:sz w:val="18"/>
                <w:szCs w:val="20"/>
                <w:lang w:val="cs-CZ"/>
              </w:rPr>
              <w:t>Optické trubky (OT)</w:t>
            </w:r>
          </w:p>
        </w:tc>
        <w:tc>
          <w:tcPr>
            <w:tcW w:w="6803" w:type="dxa"/>
            <w:gridSpan w:val="3"/>
            <w:vAlign w:val="center"/>
          </w:tcPr>
          <w:p w14:paraId="0BC31943" w14:textId="77777777" w:rsidR="0001618D" w:rsidRPr="00C30E28" w:rsidRDefault="0001618D" w:rsidP="004B498B">
            <w:pPr>
              <w:pStyle w:val="Contacttext"/>
              <w:rPr>
                <w:rFonts w:ascii="Arial" w:hAnsi="Arial" w:cs="Arial"/>
                <w:sz w:val="16"/>
                <w:szCs w:val="18"/>
                <w:lang w:val="cs-CZ"/>
              </w:rPr>
            </w:pPr>
            <w:r w:rsidRPr="00C30E28">
              <w:rPr>
                <w:rFonts w:ascii="Arial" w:hAnsi="Arial" w:cs="Arial"/>
                <w:sz w:val="16"/>
                <w:szCs w:val="18"/>
                <w:lang w:val="cs-CZ"/>
              </w:rPr>
              <w:t>Bez napojení na SW řešení</w:t>
            </w:r>
          </w:p>
        </w:tc>
      </w:tr>
      <w:tr w:rsidR="0001618D" w:rsidRPr="00CD3187" w14:paraId="72246EAD" w14:textId="77777777" w:rsidTr="00674088">
        <w:trPr>
          <w:cantSplit/>
        </w:trPr>
        <w:tc>
          <w:tcPr>
            <w:tcW w:w="2268" w:type="dxa"/>
            <w:vAlign w:val="center"/>
          </w:tcPr>
          <w:p w14:paraId="40BB7B1B" w14:textId="77777777" w:rsidR="0001618D" w:rsidRPr="00C30E28" w:rsidRDefault="0001618D" w:rsidP="004B498B">
            <w:pPr>
              <w:pStyle w:val="Contacttext"/>
              <w:rPr>
                <w:rFonts w:ascii="Arial" w:hAnsi="Arial" w:cs="Arial"/>
                <w:b/>
                <w:sz w:val="18"/>
                <w:szCs w:val="20"/>
                <w:lang w:val="cs-CZ"/>
              </w:rPr>
            </w:pPr>
            <w:r w:rsidRPr="00C30E28">
              <w:rPr>
                <w:rFonts w:ascii="Arial" w:hAnsi="Arial" w:cs="Arial"/>
                <w:b/>
                <w:sz w:val="18"/>
                <w:szCs w:val="20"/>
                <w:lang w:val="cs-CZ"/>
              </w:rPr>
              <w:t>Optické trubky v metru (OTM)</w:t>
            </w:r>
          </w:p>
        </w:tc>
        <w:tc>
          <w:tcPr>
            <w:tcW w:w="6803" w:type="dxa"/>
            <w:gridSpan w:val="3"/>
            <w:vAlign w:val="center"/>
          </w:tcPr>
          <w:p w14:paraId="736E8655" w14:textId="77777777" w:rsidR="0001618D" w:rsidRPr="00C30E28" w:rsidRDefault="0001618D" w:rsidP="004B498B">
            <w:pPr>
              <w:pStyle w:val="Contacttext"/>
              <w:rPr>
                <w:rFonts w:ascii="Arial" w:hAnsi="Arial" w:cs="Arial"/>
                <w:sz w:val="16"/>
                <w:szCs w:val="18"/>
                <w:lang w:val="cs-CZ"/>
              </w:rPr>
            </w:pPr>
            <w:r w:rsidRPr="00C30E28">
              <w:rPr>
                <w:rFonts w:ascii="Arial" w:hAnsi="Arial" w:cs="Arial"/>
                <w:sz w:val="16"/>
                <w:szCs w:val="18"/>
                <w:lang w:val="cs-CZ"/>
              </w:rPr>
              <w:t>Bez napojení na SW řešení</w:t>
            </w:r>
          </w:p>
        </w:tc>
      </w:tr>
      <w:tr w:rsidR="00333417" w:rsidRPr="00C30E28" w14:paraId="705CA06A" w14:textId="77777777" w:rsidTr="0001618D">
        <w:trPr>
          <w:cantSplit/>
          <w:trHeight w:val="369"/>
        </w:trPr>
        <w:tc>
          <w:tcPr>
            <w:tcW w:w="2268" w:type="dxa"/>
            <w:vMerge w:val="restart"/>
            <w:vAlign w:val="center"/>
          </w:tcPr>
          <w:p w14:paraId="7AB6D02A" w14:textId="77777777" w:rsidR="00333417" w:rsidRPr="00C30E28" w:rsidRDefault="00333417" w:rsidP="004B498B">
            <w:pPr>
              <w:pStyle w:val="Contacttext"/>
              <w:rPr>
                <w:rFonts w:ascii="Arial" w:hAnsi="Arial" w:cs="Arial"/>
                <w:b/>
                <w:sz w:val="18"/>
                <w:szCs w:val="20"/>
                <w:lang w:val="cs-CZ"/>
              </w:rPr>
            </w:pPr>
            <w:r w:rsidRPr="00C30E28">
              <w:rPr>
                <w:rFonts w:ascii="Arial" w:hAnsi="Arial" w:cs="Arial"/>
                <w:b/>
                <w:sz w:val="18"/>
                <w:szCs w:val="20"/>
                <w:lang w:val="cs-CZ"/>
              </w:rPr>
              <w:t>Kamery televizního dohledu (TVD)</w:t>
            </w:r>
          </w:p>
        </w:tc>
        <w:tc>
          <w:tcPr>
            <w:tcW w:w="2551" w:type="dxa"/>
            <w:vAlign w:val="center"/>
          </w:tcPr>
          <w:p w14:paraId="525CDC0F" w14:textId="77777777" w:rsidR="00333417" w:rsidRPr="00C30E28" w:rsidRDefault="00333417" w:rsidP="004B498B">
            <w:pPr>
              <w:pStyle w:val="Contacttext"/>
              <w:rPr>
                <w:rFonts w:ascii="Arial" w:hAnsi="Arial" w:cs="Arial"/>
                <w:sz w:val="16"/>
                <w:szCs w:val="18"/>
                <w:lang w:val="cs-CZ"/>
              </w:rPr>
            </w:pPr>
            <w:r w:rsidRPr="00C30E28">
              <w:rPr>
                <w:rFonts w:ascii="Arial" w:hAnsi="Arial" w:cs="Arial"/>
                <w:sz w:val="16"/>
                <w:szCs w:val="18"/>
                <w:lang w:val="cs-CZ"/>
              </w:rPr>
              <w:t>SW Watchcam pro hlídání dostupnosti obrazu</w:t>
            </w:r>
          </w:p>
        </w:tc>
        <w:tc>
          <w:tcPr>
            <w:tcW w:w="1247" w:type="dxa"/>
            <w:vAlign w:val="center"/>
          </w:tcPr>
          <w:p w14:paraId="4F730E94" w14:textId="77777777" w:rsidR="00333417" w:rsidRPr="00C30E28" w:rsidRDefault="00333417" w:rsidP="00E62315">
            <w:pPr>
              <w:pStyle w:val="Contacttext"/>
              <w:rPr>
                <w:rFonts w:ascii="Arial" w:hAnsi="Arial" w:cs="Arial"/>
                <w:sz w:val="16"/>
                <w:szCs w:val="18"/>
                <w:lang w:val="cs-CZ"/>
              </w:rPr>
            </w:pPr>
            <w:r w:rsidRPr="00C30E28">
              <w:rPr>
                <w:rFonts w:ascii="Arial" w:hAnsi="Arial" w:cs="Arial"/>
                <w:sz w:val="16"/>
                <w:szCs w:val="18"/>
                <w:lang w:val="cs-CZ"/>
              </w:rPr>
              <w:t>Colsys</w:t>
            </w:r>
            <w:r w:rsidR="00F06CA5" w:rsidRPr="00C30E28">
              <w:rPr>
                <w:rFonts w:ascii="Arial" w:hAnsi="Arial" w:cs="Arial"/>
                <w:sz w:val="16"/>
                <w:szCs w:val="18"/>
                <w:lang w:val="cs-CZ"/>
              </w:rPr>
              <w:t xml:space="preserve"> s.r.o.</w:t>
            </w:r>
          </w:p>
        </w:tc>
        <w:tc>
          <w:tcPr>
            <w:tcW w:w="3005" w:type="dxa"/>
            <w:vAlign w:val="center"/>
          </w:tcPr>
          <w:p w14:paraId="0C032986" w14:textId="77777777" w:rsidR="00333417" w:rsidRPr="00C30E28" w:rsidRDefault="0084062C" w:rsidP="004B498B">
            <w:pPr>
              <w:pStyle w:val="Contacttext"/>
              <w:rPr>
                <w:rFonts w:ascii="Arial" w:hAnsi="Arial" w:cs="Arial"/>
                <w:sz w:val="16"/>
                <w:szCs w:val="18"/>
                <w:lang w:val="cs-CZ"/>
              </w:rPr>
            </w:pPr>
            <w:r w:rsidRPr="00C30E28">
              <w:rPr>
                <w:rFonts w:ascii="Arial" w:hAnsi="Arial" w:cs="Arial"/>
                <w:sz w:val="16"/>
                <w:szCs w:val="18"/>
                <w:lang w:val="cs-CZ"/>
              </w:rPr>
              <w:t>Zhotovitel</w:t>
            </w:r>
            <w:r w:rsidR="00517BB9" w:rsidRPr="00C30E28">
              <w:rPr>
                <w:rFonts w:ascii="Arial" w:hAnsi="Arial" w:cs="Arial"/>
                <w:sz w:val="16"/>
                <w:szCs w:val="18"/>
                <w:lang w:val="cs-CZ"/>
              </w:rPr>
              <w:t xml:space="preserve"> vytvoř</w:t>
            </w:r>
            <w:r w:rsidR="00333417" w:rsidRPr="00C30E28">
              <w:rPr>
                <w:rFonts w:ascii="Arial" w:hAnsi="Arial" w:cs="Arial"/>
                <w:sz w:val="16"/>
                <w:szCs w:val="18"/>
                <w:lang w:val="cs-CZ"/>
              </w:rPr>
              <w:t>í rozhraní pro integraci</w:t>
            </w:r>
          </w:p>
        </w:tc>
      </w:tr>
      <w:tr w:rsidR="00333417" w:rsidRPr="00C30E28" w14:paraId="379934F1" w14:textId="77777777" w:rsidTr="0001618D">
        <w:trPr>
          <w:cantSplit/>
          <w:trHeight w:val="732"/>
        </w:trPr>
        <w:tc>
          <w:tcPr>
            <w:tcW w:w="2268" w:type="dxa"/>
            <w:vMerge/>
            <w:vAlign w:val="center"/>
          </w:tcPr>
          <w:p w14:paraId="2C82FF31" w14:textId="77777777" w:rsidR="00333417" w:rsidRPr="00C30E28" w:rsidRDefault="00333417" w:rsidP="004B498B">
            <w:pPr>
              <w:pStyle w:val="Contacttext"/>
              <w:rPr>
                <w:rFonts w:ascii="Arial" w:hAnsi="Arial" w:cs="Arial"/>
                <w:b/>
                <w:sz w:val="18"/>
                <w:szCs w:val="20"/>
                <w:lang w:val="cs-CZ"/>
              </w:rPr>
            </w:pPr>
          </w:p>
        </w:tc>
        <w:tc>
          <w:tcPr>
            <w:tcW w:w="2551" w:type="dxa"/>
            <w:vAlign w:val="center"/>
          </w:tcPr>
          <w:p w14:paraId="3884B7DE" w14:textId="77777777" w:rsidR="00333417" w:rsidRPr="00C30E28" w:rsidRDefault="00333417" w:rsidP="00975C29">
            <w:pPr>
              <w:pStyle w:val="Contacttext"/>
              <w:rPr>
                <w:rFonts w:ascii="Arial" w:hAnsi="Arial" w:cs="Arial"/>
                <w:sz w:val="16"/>
                <w:szCs w:val="18"/>
                <w:lang w:val="cs-CZ"/>
              </w:rPr>
            </w:pPr>
            <w:r w:rsidRPr="00C30E28">
              <w:rPr>
                <w:rFonts w:ascii="Arial" w:hAnsi="Arial" w:cs="Arial"/>
                <w:sz w:val="16"/>
                <w:szCs w:val="18"/>
                <w:lang w:val="cs-CZ"/>
              </w:rPr>
              <w:t>SW</w:t>
            </w:r>
            <w:r w:rsidR="00A23B61" w:rsidRPr="00C30E28">
              <w:rPr>
                <w:rFonts w:ascii="Arial" w:hAnsi="Arial" w:cs="Arial"/>
                <w:sz w:val="16"/>
                <w:szCs w:val="18"/>
                <w:lang w:val="cs-CZ"/>
              </w:rPr>
              <w:t xml:space="preserve"> GscView/G - View </w:t>
            </w:r>
            <w:r w:rsidRPr="00C30E28">
              <w:rPr>
                <w:rFonts w:ascii="Arial" w:hAnsi="Arial" w:cs="Arial"/>
                <w:sz w:val="16"/>
                <w:szCs w:val="18"/>
                <w:lang w:val="cs-CZ"/>
              </w:rPr>
              <w:t xml:space="preserve"> pro sběr </w:t>
            </w:r>
            <w:r w:rsidR="00975C29" w:rsidRPr="00C30E28">
              <w:rPr>
                <w:rFonts w:ascii="Arial" w:hAnsi="Arial" w:cs="Arial"/>
                <w:sz w:val="16"/>
                <w:szCs w:val="18"/>
                <w:lang w:val="cs-CZ"/>
              </w:rPr>
              <w:t>toku obrazových dat</w:t>
            </w:r>
            <w:r w:rsidRPr="00C30E28">
              <w:rPr>
                <w:rFonts w:ascii="Arial" w:hAnsi="Arial" w:cs="Arial"/>
                <w:sz w:val="16"/>
                <w:szCs w:val="18"/>
                <w:lang w:val="cs-CZ"/>
              </w:rPr>
              <w:t xml:space="preserve"> z kamer a jejich distribuci na zobrazovače</w:t>
            </w:r>
          </w:p>
        </w:tc>
        <w:tc>
          <w:tcPr>
            <w:tcW w:w="1247" w:type="dxa"/>
            <w:vAlign w:val="center"/>
          </w:tcPr>
          <w:p w14:paraId="568E9AE9" w14:textId="77777777" w:rsidR="00333417" w:rsidRPr="00C30E28" w:rsidRDefault="00333417" w:rsidP="004B498B">
            <w:pPr>
              <w:pStyle w:val="Contacttext"/>
              <w:rPr>
                <w:rFonts w:ascii="Arial" w:hAnsi="Arial" w:cs="Arial"/>
                <w:sz w:val="16"/>
                <w:szCs w:val="18"/>
                <w:lang w:val="cs-CZ"/>
              </w:rPr>
            </w:pPr>
            <w:r w:rsidRPr="00C30E28">
              <w:rPr>
                <w:rFonts w:ascii="Arial" w:hAnsi="Arial" w:cs="Arial"/>
                <w:sz w:val="16"/>
                <w:szCs w:val="18"/>
                <w:lang w:val="cs-CZ"/>
              </w:rPr>
              <w:t>Geutebruck</w:t>
            </w:r>
          </w:p>
        </w:tc>
        <w:tc>
          <w:tcPr>
            <w:tcW w:w="3005" w:type="dxa"/>
            <w:vAlign w:val="center"/>
          </w:tcPr>
          <w:p w14:paraId="37D9BFA0" w14:textId="77777777" w:rsidR="00333417" w:rsidRPr="00C30E28" w:rsidRDefault="0084062C" w:rsidP="004B498B">
            <w:pPr>
              <w:pStyle w:val="Contacttext"/>
              <w:rPr>
                <w:rFonts w:ascii="Arial" w:hAnsi="Arial" w:cs="Arial"/>
                <w:sz w:val="16"/>
                <w:szCs w:val="18"/>
                <w:lang w:val="cs-CZ"/>
              </w:rPr>
            </w:pPr>
            <w:r w:rsidRPr="00C30E28">
              <w:rPr>
                <w:rFonts w:ascii="Arial" w:hAnsi="Arial" w:cs="Arial"/>
                <w:sz w:val="16"/>
                <w:szCs w:val="18"/>
                <w:lang w:val="cs-CZ"/>
              </w:rPr>
              <w:t>Zhotovitel</w:t>
            </w:r>
            <w:r w:rsidR="00517BB9" w:rsidRPr="00C30E28">
              <w:rPr>
                <w:rFonts w:ascii="Arial" w:hAnsi="Arial" w:cs="Arial"/>
                <w:sz w:val="16"/>
                <w:szCs w:val="18"/>
                <w:lang w:val="cs-CZ"/>
              </w:rPr>
              <w:t xml:space="preserve"> vytvoří</w:t>
            </w:r>
            <w:r w:rsidR="00333417" w:rsidRPr="00C30E28">
              <w:rPr>
                <w:rFonts w:ascii="Arial" w:hAnsi="Arial" w:cs="Arial"/>
                <w:sz w:val="16"/>
                <w:szCs w:val="18"/>
                <w:lang w:val="cs-CZ"/>
              </w:rPr>
              <w:t xml:space="preserve"> rozhraní pro integraci</w:t>
            </w:r>
          </w:p>
        </w:tc>
      </w:tr>
      <w:tr w:rsidR="003B39EA" w:rsidRPr="00CD3187" w14:paraId="4AAA2D33" w14:textId="77777777" w:rsidTr="0001618D">
        <w:trPr>
          <w:cantSplit/>
        </w:trPr>
        <w:tc>
          <w:tcPr>
            <w:tcW w:w="2268" w:type="dxa"/>
            <w:vAlign w:val="center"/>
          </w:tcPr>
          <w:p w14:paraId="0B90D6E6" w14:textId="77777777" w:rsidR="003B39EA" w:rsidRPr="00C30E28" w:rsidRDefault="003B39EA" w:rsidP="004B498B">
            <w:pPr>
              <w:pStyle w:val="Contacttext"/>
              <w:rPr>
                <w:rFonts w:ascii="Arial" w:hAnsi="Arial" w:cs="Arial"/>
                <w:b/>
                <w:sz w:val="18"/>
                <w:szCs w:val="20"/>
                <w:lang w:val="cs-CZ"/>
              </w:rPr>
            </w:pPr>
            <w:r w:rsidRPr="00C30E28">
              <w:rPr>
                <w:rFonts w:ascii="Arial" w:hAnsi="Arial" w:cs="Arial"/>
                <w:b/>
                <w:sz w:val="18"/>
                <w:szCs w:val="20"/>
                <w:lang w:val="cs-CZ"/>
              </w:rPr>
              <w:t>Zařízení pro určení dojezdových dob (DD)</w:t>
            </w:r>
          </w:p>
        </w:tc>
        <w:tc>
          <w:tcPr>
            <w:tcW w:w="2551" w:type="dxa"/>
            <w:vMerge w:val="restart"/>
            <w:vAlign w:val="center"/>
          </w:tcPr>
          <w:p w14:paraId="4E90E4C2" w14:textId="77777777" w:rsidR="003B39EA" w:rsidRPr="00C30E28" w:rsidRDefault="003B39EA" w:rsidP="003B39EA">
            <w:pPr>
              <w:pStyle w:val="Contacttext"/>
              <w:rPr>
                <w:rFonts w:ascii="Arial" w:hAnsi="Arial" w:cs="Arial"/>
                <w:sz w:val="16"/>
                <w:szCs w:val="18"/>
                <w:lang w:val="cs-CZ"/>
              </w:rPr>
            </w:pPr>
            <w:r w:rsidRPr="00C30E28">
              <w:rPr>
                <w:rFonts w:ascii="Arial" w:hAnsi="Arial" w:cs="Arial"/>
                <w:sz w:val="16"/>
                <w:szCs w:val="18"/>
                <w:lang w:val="cs-CZ"/>
              </w:rPr>
              <w:t xml:space="preserve">SW Unicam Discoverer </w:t>
            </w:r>
          </w:p>
        </w:tc>
        <w:tc>
          <w:tcPr>
            <w:tcW w:w="1247" w:type="dxa"/>
            <w:vMerge w:val="restart"/>
            <w:vAlign w:val="center"/>
          </w:tcPr>
          <w:p w14:paraId="27A4D0F4" w14:textId="77777777" w:rsidR="003B39EA" w:rsidRPr="00C30E28" w:rsidRDefault="00F06CA5" w:rsidP="004B498B">
            <w:pPr>
              <w:pStyle w:val="Contacttext"/>
              <w:rPr>
                <w:rFonts w:ascii="Arial" w:hAnsi="Arial" w:cs="Arial"/>
                <w:sz w:val="16"/>
                <w:szCs w:val="18"/>
                <w:lang w:val="cs-CZ"/>
              </w:rPr>
            </w:pPr>
            <w:r w:rsidRPr="00C30E28">
              <w:rPr>
                <w:rFonts w:ascii="Arial" w:hAnsi="Arial" w:cs="Arial"/>
                <w:sz w:val="16"/>
                <w:szCs w:val="18"/>
                <w:lang w:val="cs-CZ"/>
              </w:rPr>
              <w:t>CAMEA, spol. s r. o.</w:t>
            </w:r>
          </w:p>
        </w:tc>
        <w:tc>
          <w:tcPr>
            <w:tcW w:w="3005" w:type="dxa"/>
            <w:vMerge w:val="restart"/>
            <w:vAlign w:val="center"/>
          </w:tcPr>
          <w:p w14:paraId="78F0D862" w14:textId="77777777" w:rsidR="003B39EA" w:rsidRPr="00C30E28" w:rsidRDefault="0084062C" w:rsidP="004B498B">
            <w:pPr>
              <w:pStyle w:val="Contacttext"/>
              <w:rPr>
                <w:rFonts w:ascii="Arial" w:hAnsi="Arial" w:cs="Arial"/>
                <w:sz w:val="16"/>
                <w:szCs w:val="18"/>
                <w:lang w:val="cs-CZ"/>
              </w:rPr>
            </w:pPr>
            <w:r w:rsidRPr="00C30E28">
              <w:rPr>
                <w:rFonts w:ascii="Arial" w:hAnsi="Arial" w:cs="Arial"/>
                <w:sz w:val="16"/>
                <w:szCs w:val="18"/>
                <w:lang w:val="cs-CZ"/>
              </w:rPr>
              <w:t>Zhotovitel</w:t>
            </w:r>
            <w:r w:rsidR="00517BB9" w:rsidRPr="00C30E28">
              <w:rPr>
                <w:rFonts w:ascii="Arial" w:hAnsi="Arial" w:cs="Arial"/>
                <w:sz w:val="16"/>
                <w:szCs w:val="18"/>
                <w:lang w:val="cs-CZ"/>
              </w:rPr>
              <w:t xml:space="preserve"> prověří </w:t>
            </w:r>
            <w:r w:rsidR="003B39EA" w:rsidRPr="00C30E28">
              <w:rPr>
                <w:rFonts w:ascii="Arial" w:hAnsi="Arial" w:cs="Arial"/>
                <w:sz w:val="16"/>
                <w:szCs w:val="18"/>
                <w:lang w:val="cs-CZ"/>
              </w:rPr>
              <w:t xml:space="preserve">možnosti využití stávajícího rozhraní  </w:t>
            </w:r>
          </w:p>
        </w:tc>
      </w:tr>
      <w:tr w:rsidR="003B39EA" w:rsidRPr="00C30E28" w14:paraId="0E129322" w14:textId="77777777" w:rsidTr="0001618D">
        <w:trPr>
          <w:cantSplit/>
        </w:trPr>
        <w:tc>
          <w:tcPr>
            <w:tcW w:w="2268" w:type="dxa"/>
            <w:vAlign w:val="center"/>
          </w:tcPr>
          <w:p w14:paraId="7D94D245" w14:textId="77777777" w:rsidR="003B39EA" w:rsidRPr="00C30E28" w:rsidRDefault="003B39EA" w:rsidP="004B498B">
            <w:pPr>
              <w:pStyle w:val="Contacttext"/>
              <w:rPr>
                <w:rFonts w:ascii="Arial" w:hAnsi="Arial" w:cs="Arial"/>
                <w:b/>
                <w:sz w:val="18"/>
                <w:szCs w:val="20"/>
                <w:lang w:val="cs-CZ"/>
              </w:rPr>
            </w:pPr>
            <w:r w:rsidRPr="00C30E28">
              <w:rPr>
                <w:rFonts w:ascii="Arial" w:hAnsi="Arial" w:cs="Arial"/>
                <w:b/>
                <w:sz w:val="18"/>
                <w:szCs w:val="20"/>
                <w:lang w:val="cs-CZ"/>
              </w:rPr>
              <w:t>Měření úsekové rychlosti (MÚR)</w:t>
            </w:r>
          </w:p>
        </w:tc>
        <w:tc>
          <w:tcPr>
            <w:tcW w:w="2551" w:type="dxa"/>
            <w:vMerge/>
            <w:vAlign w:val="center"/>
          </w:tcPr>
          <w:p w14:paraId="51538B9D" w14:textId="77777777" w:rsidR="003B39EA" w:rsidRPr="00C30E28" w:rsidRDefault="003B39EA" w:rsidP="004B498B">
            <w:pPr>
              <w:pStyle w:val="Contacttext"/>
              <w:rPr>
                <w:rFonts w:ascii="Arial" w:hAnsi="Arial" w:cs="Arial"/>
                <w:sz w:val="16"/>
                <w:szCs w:val="18"/>
                <w:lang w:val="cs-CZ"/>
              </w:rPr>
            </w:pPr>
          </w:p>
        </w:tc>
        <w:tc>
          <w:tcPr>
            <w:tcW w:w="1247" w:type="dxa"/>
            <w:vMerge/>
            <w:vAlign w:val="center"/>
          </w:tcPr>
          <w:p w14:paraId="0D1FEB44" w14:textId="77777777" w:rsidR="003B39EA" w:rsidRPr="00C30E28" w:rsidRDefault="003B39EA" w:rsidP="004B498B">
            <w:pPr>
              <w:pStyle w:val="Contacttext"/>
              <w:rPr>
                <w:rFonts w:ascii="Arial" w:hAnsi="Arial" w:cs="Arial"/>
                <w:sz w:val="16"/>
                <w:szCs w:val="18"/>
                <w:lang w:val="cs-CZ"/>
              </w:rPr>
            </w:pPr>
          </w:p>
        </w:tc>
        <w:tc>
          <w:tcPr>
            <w:tcW w:w="3005" w:type="dxa"/>
            <w:vMerge/>
            <w:vAlign w:val="center"/>
          </w:tcPr>
          <w:p w14:paraId="1C915264" w14:textId="77777777" w:rsidR="003B39EA" w:rsidRPr="00C30E28" w:rsidRDefault="003B39EA" w:rsidP="004B498B">
            <w:pPr>
              <w:pStyle w:val="Contacttext"/>
              <w:rPr>
                <w:rFonts w:ascii="Arial" w:hAnsi="Arial" w:cs="Arial"/>
                <w:sz w:val="16"/>
                <w:szCs w:val="18"/>
                <w:lang w:val="cs-CZ"/>
              </w:rPr>
            </w:pPr>
          </w:p>
        </w:tc>
      </w:tr>
      <w:tr w:rsidR="003B39EA" w:rsidRPr="00C30E28" w14:paraId="1338C123" w14:textId="77777777" w:rsidTr="0001618D">
        <w:trPr>
          <w:cantSplit/>
        </w:trPr>
        <w:tc>
          <w:tcPr>
            <w:tcW w:w="2268" w:type="dxa"/>
            <w:vAlign w:val="center"/>
          </w:tcPr>
          <w:p w14:paraId="79A339CB" w14:textId="77777777" w:rsidR="003B39EA" w:rsidRPr="00C30E28" w:rsidRDefault="003B39EA" w:rsidP="004B498B">
            <w:pPr>
              <w:pStyle w:val="Contacttext"/>
              <w:rPr>
                <w:rFonts w:ascii="Arial" w:hAnsi="Arial" w:cs="Arial"/>
                <w:b/>
                <w:sz w:val="18"/>
                <w:szCs w:val="20"/>
                <w:lang w:val="cs-CZ"/>
              </w:rPr>
            </w:pPr>
            <w:r w:rsidRPr="00C30E28">
              <w:rPr>
                <w:rFonts w:ascii="Arial" w:hAnsi="Arial" w:cs="Arial"/>
                <w:b/>
                <w:sz w:val="18"/>
                <w:szCs w:val="20"/>
                <w:lang w:val="cs-CZ"/>
              </w:rPr>
              <w:t>Detekce jízdy na červenou (DJČ)</w:t>
            </w:r>
          </w:p>
        </w:tc>
        <w:tc>
          <w:tcPr>
            <w:tcW w:w="2551" w:type="dxa"/>
            <w:vMerge/>
            <w:vAlign w:val="center"/>
          </w:tcPr>
          <w:p w14:paraId="05ED14AA" w14:textId="77777777" w:rsidR="003B39EA" w:rsidRPr="00C30E28" w:rsidRDefault="003B39EA" w:rsidP="004B498B">
            <w:pPr>
              <w:pStyle w:val="Contacttext"/>
              <w:rPr>
                <w:rFonts w:ascii="Arial" w:hAnsi="Arial" w:cs="Arial"/>
                <w:sz w:val="16"/>
                <w:szCs w:val="18"/>
                <w:lang w:val="cs-CZ"/>
              </w:rPr>
            </w:pPr>
          </w:p>
        </w:tc>
        <w:tc>
          <w:tcPr>
            <w:tcW w:w="1247" w:type="dxa"/>
            <w:vMerge/>
            <w:vAlign w:val="center"/>
          </w:tcPr>
          <w:p w14:paraId="733E713B" w14:textId="77777777" w:rsidR="003B39EA" w:rsidRPr="00C30E28" w:rsidRDefault="003B39EA" w:rsidP="004B498B">
            <w:pPr>
              <w:pStyle w:val="Contacttext"/>
              <w:rPr>
                <w:rFonts w:ascii="Arial" w:hAnsi="Arial" w:cs="Arial"/>
                <w:sz w:val="16"/>
                <w:szCs w:val="18"/>
                <w:lang w:val="cs-CZ"/>
              </w:rPr>
            </w:pPr>
          </w:p>
        </w:tc>
        <w:tc>
          <w:tcPr>
            <w:tcW w:w="3005" w:type="dxa"/>
            <w:vMerge/>
            <w:vAlign w:val="center"/>
          </w:tcPr>
          <w:p w14:paraId="3D8ADC78" w14:textId="77777777" w:rsidR="003B39EA" w:rsidRPr="00C30E28" w:rsidRDefault="003B39EA" w:rsidP="004B498B">
            <w:pPr>
              <w:pStyle w:val="Contacttext"/>
              <w:rPr>
                <w:rFonts w:ascii="Arial" w:hAnsi="Arial" w:cs="Arial"/>
                <w:sz w:val="16"/>
                <w:szCs w:val="18"/>
                <w:lang w:val="cs-CZ"/>
              </w:rPr>
            </w:pPr>
          </w:p>
        </w:tc>
      </w:tr>
      <w:tr w:rsidR="003B39EA" w:rsidRPr="00C30E28" w14:paraId="5DCD8124" w14:textId="77777777" w:rsidTr="0001618D">
        <w:trPr>
          <w:cantSplit/>
        </w:trPr>
        <w:tc>
          <w:tcPr>
            <w:tcW w:w="2268" w:type="dxa"/>
            <w:vAlign w:val="center"/>
          </w:tcPr>
          <w:p w14:paraId="03561184" w14:textId="77777777" w:rsidR="003B39EA" w:rsidRPr="00C30E28" w:rsidRDefault="003B39EA" w:rsidP="004B498B">
            <w:pPr>
              <w:pStyle w:val="Contacttext"/>
              <w:rPr>
                <w:rFonts w:ascii="Arial" w:hAnsi="Arial" w:cs="Arial"/>
                <w:b/>
                <w:sz w:val="18"/>
                <w:szCs w:val="20"/>
                <w:lang w:val="cs-CZ"/>
              </w:rPr>
            </w:pPr>
            <w:r w:rsidRPr="00C30E28">
              <w:rPr>
                <w:rFonts w:ascii="Arial" w:hAnsi="Arial" w:cs="Arial"/>
                <w:b/>
                <w:sz w:val="18"/>
                <w:szCs w:val="20"/>
                <w:lang w:val="cs-CZ"/>
              </w:rPr>
              <w:t>Měření okamžité rychlosti (MOR)</w:t>
            </w:r>
          </w:p>
        </w:tc>
        <w:tc>
          <w:tcPr>
            <w:tcW w:w="2551" w:type="dxa"/>
            <w:vMerge/>
            <w:vAlign w:val="center"/>
          </w:tcPr>
          <w:p w14:paraId="17EAB877" w14:textId="77777777" w:rsidR="003B39EA" w:rsidRPr="00C30E28" w:rsidRDefault="003B39EA" w:rsidP="004B498B">
            <w:pPr>
              <w:pStyle w:val="Contacttext"/>
              <w:rPr>
                <w:rFonts w:ascii="Arial" w:hAnsi="Arial" w:cs="Arial"/>
                <w:sz w:val="16"/>
                <w:szCs w:val="18"/>
                <w:lang w:val="cs-CZ"/>
              </w:rPr>
            </w:pPr>
          </w:p>
        </w:tc>
        <w:tc>
          <w:tcPr>
            <w:tcW w:w="1247" w:type="dxa"/>
            <w:vMerge/>
            <w:vAlign w:val="center"/>
          </w:tcPr>
          <w:p w14:paraId="22B379F6" w14:textId="77777777" w:rsidR="003B39EA" w:rsidRPr="00C30E28" w:rsidRDefault="003B39EA" w:rsidP="004B498B">
            <w:pPr>
              <w:pStyle w:val="Contacttext"/>
              <w:rPr>
                <w:rFonts w:ascii="Arial" w:hAnsi="Arial" w:cs="Arial"/>
                <w:sz w:val="16"/>
                <w:szCs w:val="18"/>
                <w:lang w:val="cs-CZ"/>
              </w:rPr>
            </w:pPr>
          </w:p>
        </w:tc>
        <w:tc>
          <w:tcPr>
            <w:tcW w:w="3005" w:type="dxa"/>
            <w:vMerge/>
            <w:vAlign w:val="center"/>
          </w:tcPr>
          <w:p w14:paraId="5A5A85D7" w14:textId="77777777" w:rsidR="003B39EA" w:rsidRPr="00C30E28" w:rsidRDefault="003B39EA" w:rsidP="004B498B">
            <w:pPr>
              <w:pStyle w:val="Contacttext"/>
              <w:rPr>
                <w:rFonts w:ascii="Arial" w:hAnsi="Arial" w:cs="Arial"/>
                <w:sz w:val="16"/>
                <w:szCs w:val="18"/>
                <w:lang w:val="cs-CZ"/>
              </w:rPr>
            </w:pPr>
          </w:p>
        </w:tc>
      </w:tr>
      <w:tr w:rsidR="00333417" w:rsidRPr="00CD3187" w14:paraId="34A19A57" w14:textId="77777777" w:rsidTr="0001618D">
        <w:trPr>
          <w:cantSplit/>
          <w:trHeight w:val="20"/>
        </w:trPr>
        <w:tc>
          <w:tcPr>
            <w:tcW w:w="2268" w:type="dxa"/>
            <w:vMerge w:val="restart"/>
            <w:vAlign w:val="center"/>
          </w:tcPr>
          <w:p w14:paraId="2FE01B78" w14:textId="77777777" w:rsidR="00333417" w:rsidRPr="00C30E28" w:rsidRDefault="00333417" w:rsidP="004B498B">
            <w:pPr>
              <w:pStyle w:val="Contacttext"/>
              <w:rPr>
                <w:rFonts w:ascii="Arial" w:hAnsi="Arial" w:cs="Arial"/>
                <w:b/>
                <w:sz w:val="18"/>
                <w:szCs w:val="20"/>
                <w:lang w:val="cs-CZ"/>
              </w:rPr>
            </w:pPr>
            <w:r w:rsidRPr="00C30E28">
              <w:rPr>
                <w:rFonts w:ascii="Arial" w:hAnsi="Arial" w:cs="Arial"/>
                <w:b/>
                <w:sz w:val="18"/>
                <w:szCs w:val="20"/>
                <w:lang w:val="cs-CZ"/>
              </w:rPr>
              <w:t>Telematický dohledový systém (TDS)</w:t>
            </w:r>
          </w:p>
        </w:tc>
        <w:tc>
          <w:tcPr>
            <w:tcW w:w="2551" w:type="dxa"/>
            <w:vAlign w:val="center"/>
          </w:tcPr>
          <w:p w14:paraId="438A98D2" w14:textId="77777777" w:rsidR="00333417" w:rsidRPr="00C30E28" w:rsidRDefault="00333417" w:rsidP="004B498B">
            <w:pPr>
              <w:pStyle w:val="Contacttext"/>
              <w:rPr>
                <w:rFonts w:ascii="Arial" w:hAnsi="Arial" w:cs="Arial"/>
                <w:sz w:val="16"/>
                <w:szCs w:val="18"/>
                <w:lang w:val="cs-CZ"/>
              </w:rPr>
            </w:pPr>
            <w:r w:rsidRPr="00C30E28">
              <w:rPr>
                <w:rFonts w:ascii="Arial" w:hAnsi="Arial" w:cs="Arial"/>
                <w:sz w:val="16"/>
                <w:szCs w:val="18"/>
                <w:lang w:val="cs-CZ"/>
              </w:rPr>
              <w:t xml:space="preserve">SW Unicam Discoverer </w:t>
            </w:r>
          </w:p>
        </w:tc>
        <w:tc>
          <w:tcPr>
            <w:tcW w:w="1247" w:type="dxa"/>
            <w:vAlign w:val="center"/>
          </w:tcPr>
          <w:p w14:paraId="37157C0B" w14:textId="77777777" w:rsidR="00333417" w:rsidRPr="00C30E28" w:rsidRDefault="00F06CA5" w:rsidP="004B498B">
            <w:pPr>
              <w:pStyle w:val="Contacttext"/>
              <w:rPr>
                <w:rFonts w:ascii="Arial" w:hAnsi="Arial" w:cs="Arial"/>
                <w:sz w:val="16"/>
                <w:szCs w:val="18"/>
                <w:lang w:val="cs-CZ"/>
              </w:rPr>
            </w:pPr>
            <w:r w:rsidRPr="00C30E28">
              <w:rPr>
                <w:rFonts w:ascii="Arial" w:hAnsi="Arial" w:cs="Arial"/>
                <w:sz w:val="16"/>
                <w:szCs w:val="18"/>
                <w:lang w:val="cs-CZ"/>
              </w:rPr>
              <w:t>CAMEA, spol. s r. o.</w:t>
            </w:r>
          </w:p>
        </w:tc>
        <w:tc>
          <w:tcPr>
            <w:tcW w:w="3005" w:type="dxa"/>
            <w:vAlign w:val="center"/>
          </w:tcPr>
          <w:p w14:paraId="4E447DF9" w14:textId="77777777" w:rsidR="00333417" w:rsidRPr="00C30E28" w:rsidRDefault="0084062C" w:rsidP="004B498B">
            <w:pPr>
              <w:pStyle w:val="Contacttext"/>
              <w:rPr>
                <w:rFonts w:ascii="Arial" w:hAnsi="Arial" w:cs="Arial"/>
                <w:sz w:val="16"/>
                <w:szCs w:val="18"/>
                <w:lang w:val="cs-CZ"/>
              </w:rPr>
            </w:pPr>
            <w:r w:rsidRPr="00C30E28">
              <w:rPr>
                <w:rFonts w:ascii="Arial" w:hAnsi="Arial" w:cs="Arial"/>
                <w:sz w:val="16"/>
                <w:szCs w:val="18"/>
                <w:lang w:val="cs-CZ"/>
              </w:rPr>
              <w:t>Zhotovitel</w:t>
            </w:r>
            <w:r w:rsidR="00517BB9" w:rsidRPr="00C30E28">
              <w:rPr>
                <w:rFonts w:ascii="Arial" w:hAnsi="Arial" w:cs="Arial"/>
                <w:sz w:val="16"/>
                <w:szCs w:val="18"/>
                <w:lang w:val="cs-CZ"/>
              </w:rPr>
              <w:t xml:space="preserve"> prověří </w:t>
            </w:r>
            <w:r w:rsidR="00333417" w:rsidRPr="00C30E28">
              <w:rPr>
                <w:rFonts w:ascii="Arial" w:hAnsi="Arial" w:cs="Arial"/>
                <w:sz w:val="16"/>
                <w:szCs w:val="18"/>
                <w:lang w:val="cs-CZ"/>
              </w:rPr>
              <w:t xml:space="preserve">možnosti využití stávajícího rozhraní </w:t>
            </w:r>
          </w:p>
        </w:tc>
      </w:tr>
      <w:tr w:rsidR="00333417" w:rsidRPr="00C30E28" w14:paraId="3E51B392" w14:textId="77777777" w:rsidTr="0001618D">
        <w:trPr>
          <w:cantSplit/>
          <w:trHeight w:val="20"/>
        </w:trPr>
        <w:tc>
          <w:tcPr>
            <w:tcW w:w="2268" w:type="dxa"/>
            <w:vMerge/>
            <w:vAlign w:val="center"/>
          </w:tcPr>
          <w:p w14:paraId="36AAD020" w14:textId="77777777" w:rsidR="00333417" w:rsidRPr="00C30E28" w:rsidRDefault="00333417" w:rsidP="004B498B">
            <w:pPr>
              <w:pStyle w:val="Contacttext"/>
              <w:rPr>
                <w:rFonts w:ascii="Arial" w:hAnsi="Arial" w:cs="Arial"/>
                <w:b/>
                <w:sz w:val="18"/>
                <w:szCs w:val="20"/>
                <w:lang w:val="cs-CZ"/>
              </w:rPr>
            </w:pPr>
          </w:p>
        </w:tc>
        <w:tc>
          <w:tcPr>
            <w:tcW w:w="2551" w:type="dxa"/>
            <w:vAlign w:val="center"/>
          </w:tcPr>
          <w:p w14:paraId="51FF3144" w14:textId="77777777" w:rsidR="00333417" w:rsidRPr="00C30E28" w:rsidRDefault="00333417" w:rsidP="004B498B">
            <w:pPr>
              <w:pStyle w:val="Contacttext"/>
              <w:rPr>
                <w:rFonts w:ascii="Arial" w:hAnsi="Arial" w:cs="Arial"/>
                <w:sz w:val="16"/>
                <w:szCs w:val="18"/>
                <w:lang w:val="cs-CZ"/>
              </w:rPr>
            </w:pPr>
            <w:r w:rsidRPr="00C30E28">
              <w:rPr>
                <w:rFonts w:ascii="Arial" w:hAnsi="Arial" w:cs="Arial"/>
                <w:sz w:val="16"/>
                <w:szCs w:val="18"/>
                <w:lang w:val="cs-CZ"/>
              </w:rPr>
              <w:t>SW Watchcam pro hlídání dostupnosti obrazu</w:t>
            </w:r>
          </w:p>
        </w:tc>
        <w:tc>
          <w:tcPr>
            <w:tcW w:w="1247" w:type="dxa"/>
            <w:vAlign w:val="center"/>
          </w:tcPr>
          <w:p w14:paraId="4611EF25" w14:textId="77777777" w:rsidR="00333417" w:rsidRPr="00C30E28" w:rsidRDefault="00333417" w:rsidP="004B498B">
            <w:pPr>
              <w:pStyle w:val="Contacttext"/>
              <w:rPr>
                <w:rFonts w:ascii="Arial" w:hAnsi="Arial" w:cs="Arial"/>
                <w:sz w:val="16"/>
                <w:szCs w:val="18"/>
                <w:lang w:val="cs-CZ"/>
              </w:rPr>
            </w:pPr>
            <w:r w:rsidRPr="00C30E28">
              <w:rPr>
                <w:rFonts w:ascii="Arial" w:hAnsi="Arial" w:cs="Arial"/>
                <w:sz w:val="16"/>
                <w:szCs w:val="18"/>
                <w:lang w:val="cs-CZ"/>
              </w:rPr>
              <w:t>Colsys</w:t>
            </w:r>
            <w:r w:rsidR="00F06CA5" w:rsidRPr="00C30E28">
              <w:rPr>
                <w:rFonts w:ascii="Arial" w:hAnsi="Arial" w:cs="Arial"/>
                <w:sz w:val="16"/>
                <w:szCs w:val="18"/>
                <w:lang w:val="cs-CZ"/>
              </w:rPr>
              <w:t xml:space="preserve"> s.r.o.</w:t>
            </w:r>
          </w:p>
        </w:tc>
        <w:tc>
          <w:tcPr>
            <w:tcW w:w="3005" w:type="dxa"/>
            <w:vAlign w:val="center"/>
          </w:tcPr>
          <w:p w14:paraId="3910386E" w14:textId="77777777" w:rsidR="00333417" w:rsidRPr="00C30E28" w:rsidRDefault="0084062C" w:rsidP="004B498B">
            <w:pPr>
              <w:pStyle w:val="Contacttext"/>
              <w:rPr>
                <w:rFonts w:ascii="Arial" w:hAnsi="Arial" w:cs="Arial"/>
                <w:sz w:val="16"/>
                <w:szCs w:val="18"/>
                <w:lang w:val="cs-CZ"/>
              </w:rPr>
            </w:pPr>
            <w:r w:rsidRPr="00C30E28">
              <w:rPr>
                <w:rFonts w:ascii="Arial" w:hAnsi="Arial" w:cs="Arial"/>
                <w:sz w:val="16"/>
                <w:szCs w:val="18"/>
                <w:lang w:val="cs-CZ"/>
              </w:rPr>
              <w:t>Zhotovitel</w:t>
            </w:r>
            <w:r w:rsidR="00517BB9" w:rsidRPr="00C30E28">
              <w:rPr>
                <w:rFonts w:ascii="Arial" w:hAnsi="Arial" w:cs="Arial"/>
                <w:sz w:val="16"/>
                <w:szCs w:val="18"/>
                <w:lang w:val="cs-CZ"/>
              </w:rPr>
              <w:t xml:space="preserve"> vytvoří</w:t>
            </w:r>
            <w:r w:rsidR="00333417" w:rsidRPr="00C30E28">
              <w:rPr>
                <w:rFonts w:ascii="Arial" w:hAnsi="Arial" w:cs="Arial"/>
                <w:sz w:val="16"/>
                <w:szCs w:val="18"/>
                <w:lang w:val="cs-CZ"/>
              </w:rPr>
              <w:t xml:space="preserve"> rozhraní pro integraci</w:t>
            </w:r>
          </w:p>
        </w:tc>
      </w:tr>
      <w:tr w:rsidR="00333417" w:rsidRPr="00C30E28" w14:paraId="7FB48795" w14:textId="77777777" w:rsidTr="0001618D">
        <w:trPr>
          <w:cantSplit/>
          <w:trHeight w:val="20"/>
        </w:trPr>
        <w:tc>
          <w:tcPr>
            <w:tcW w:w="2268" w:type="dxa"/>
            <w:vMerge/>
            <w:vAlign w:val="center"/>
          </w:tcPr>
          <w:p w14:paraId="5F62B92F" w14:textId="77777777" w:rsidR="00333417" w:rsidRPr="00C30E28" w:rsidRDefault="00333417" w:rsidP="004B498B">
            <w:pPr>
              <w:pStyle w:val="Contacttext"/>
              <w:rPr>
                <w:rFonts w:ascii="Arial" w:hAnsi="Arial" w:cs="Arial"/>
                <w:b/>
                <w:sz w:val="18"/>
                <w:szCs w:val="20"/>
                <w:lang w:val="cs-CZ"/>
              </w:rPr>
            </w:pPr>
          </w:p>
        </w:tc>
        <w:tc>
          <w:tcPr>
            <w:tcW w:w="2551" w:type="dxa"/>
            <w:vAlign w:val="center"/>
          </w:tcPr>
          <w:p w14:paraId="69673569" w14:textId="77777777" w:rsidR="00333417" w:rsidRPr="00C30E28" w:rsidRDefault="00333417" w:rsidP="004B498B">
            <w:pPr>
              <w:pStyle w:val="Contacttext"/>
              <w:rPr>
                <w:rFonts w:ascii="Arial" w:hAnsi="Arial" w:cs="Arial"/>
                <w:sz w:val="16"/>
                <w:szCs w:val="18"/>
                <w:lang w:val="cs-CZ"/>
              </w:rPr>
            </w:pPr>
            <w:r w:rsidRPr="00C30E28">
              <w:rPr>
                <w:rFonts w:ascii="Arial" w:hAnsi="Arial" w:cs="Arial"/>
                <w:sz w:val="16"/>
                <w:szCs w:val="18"/>
                <w:lang w:val="cs-CZ"/>
              </w:rPr>
              <w:t xml:space="preserve">SW </w:t>
            </w:r>
            <w:r w:rsidR="00A23B61" w:rsidRPr="00C30E28">
              <w:rPr>
                <w:rFonts w:ascii="Arial" w:hAnsi="Arial" w:cs="Arial"/>
                <w:sz w:val="16"/>
                <w:szCs w:val="18"/>
                <w:lang w:val="cs-CZ"/>
              </w:rPr>
              <w:t xml:space="preserve">GscView/G - View </w:t>
            </w:r>
            <w:r w:rsidRPr="00C30E28">
              <w:rPr>
                <w:rFonts w:ascii="Arial" w:hAnsi="Arial" w:cs="Arial"/>
                <w:sz w:val="16"/>
                <w:szCs w:val="18"/>
                <w:lang w:val="cs-CZ"/>
              </w:rPr>
              <w:t xml:space="preserve">pro sběr </w:t>
            </w:r>
            <w:r w:rsidR="00975C29" w:rsidRPr="00C30E28">
              <w:rPr>
                <w:rFonts w:ascii="Arial" w:hAnsi="Arial" w:cs="Arial"/>
                <w:sz w:val="16"/>
                <w:szCs w:val="18"/>
                <w:lang w:val="cs-CZ"/>
              </w:rPr>
              <w:t>toku obrazových dat</w:t>
            </w:r>
            <w:r w:rsidRPr="00C30E28">
              <w:rPr>
                <w:rFonts w:ascii="Arial" w:hAnsi="Arial" w:cs="Arial"/>
                <w:sz w:val="16"/>
                <w:szCs w:val="18"/>
                <w:lang w:val="cs-CZ"/>
              </w:rPr>
              <w:t xml:space="preserve"> z kamer a jejich distribuci na zobrazovače</w:t>
            </w:r>
          </w:p>
        </w:tc>
        <w:tc>
          <w:tcPr>
            <w:tcW w:w="1247" w:type="dxa"/>
            <w:vAlign w:val="center"/>
          </w:tcPr>
          <w:p w14:paraId="3778E838" w14:textId="77777777" w:rsidR="00333417" w:rsidRPr="00C30E28" w:rsidRDefault="00333417" w:rsidP="004B498B">
            <w:pPr>
              <w:pStyle w:val="Contacttext"/>
              <w:rPr>
                <w:rFonts w:ascii="Arial" w:hAnsi="Arial" w:cs="Arial"/>
                <w:sz w:val="16"/>
                <w:szCs w:val="18"/>
                <w:lang w:val="cs-CZ"/>
              </w:rPr>
            </w:pPr>
            <w:r w:rsidRPr="00C30E28">
              <w:rPr>
                <w:rFonts w:ascii="Arial" w:hAnsi="Arial" w:cs="Arial"/>
                <w:sz w:val="16"/>
                <w:szCs w:val="18"/>
                <w:lang w:val="cs-CZ"/>
              </w:rPr>
              <w:t>Geutebruck</w:t>
            </w:r>
          </w:p>
        </w:tc>
        <w:tc>
          <w:tcPr>
            <w:tcW w:w="3005" w:type="dxa"/>
            <w:vAlign w:val="center"/>
          </w:tcPr>
          <w:p w14:paraId="3471757A" w14:textId="77777777" w:rsidR="00333417" w:rsidRPr="00C30E28" w:rsidRDefault="0084062C" w:rsidP="004B498B">
            <w:pPr>
              <w:pStyle w:val="Contacttext"/>
              <w:rPr>
                <w:rFonts w:ascii="Arial" w:hAnsi="Arial" w:cs="Arial"/>
                <w:sz w:val="16"/>
                <w:szCs w:val="18"/>
                <w:lang w:val="cs-CZ"/>
              </w:rPr>
            </w:pPr>
            <w:r w:rsidRPr="00C30E28">
              <w:rPr>
                <w:rFonts w:ascii="Arial" w:hAnsi="Arial" w:cs="Arial"/>
                <w:sz w:val="16"/>
                <w:szCs w:val="18"/>
                <w:lang w:val="cs-CZ"/>
              </w:rPr>
              <w:t>Zhotovitel</w:t>
            </w:r>
            <w:r w:rsidR="00517BB9" w:rsidRPr="00C30E28">
              <w:rPr>
                <w:rFonts w:ascii="Arial" w:hAnsi="Arial" w:cs="Arial"/>
                <w:sz w:val="16"/>
                <w:szCs w:val="18"/>
                <w:lang w:val="cs-CZ"/>
              </w:rPr>
              <w:t xml:space="preserve"> vytvoř</w:t>
            </w:r>
            <w:r w:rsidR="00333417" w:rsidRPr="00C30E28">
              <w:rPr>
                <w:rFonts w:ascii="Arial" w:hAnsi="Arial" w:cs="Arial"/>
                <w:sz w:val="16"/>
                <w:szCs w:val="18"/>
                <w:lang w:val="cs-CZ"/>
              </w:rPr>
              <w:t>í rozhraní pro integraci</w:t>
            </w:r>
          </w:p>
        </w:tc>
      </w:tr>
      <w:tr w:rsidR="00333417" w:rsidRPr="00CD3187" w14:paraId="01E5508B" w14:textId="77777777" w:rsidTr="0001618D">
        <w:trPr>
          <w:cantSplit/>
        </w:trPr>
        <w:tc>
          <w:tcPr>
            <w:tcW w:w="2268" w:type="dxa"/>
            <w:vAlign w:val="center"/>
          </w:tcPr>
          <w:p w14:paraId="4BC25D28" w14:textId="77777777" w:rsidR="00333417" w:rsidRPr="00C30E28" w:rsidRDefault="00333417" w:rsidP="004B498B">
            <w:pPr>
              <w:pStyle w:val="Contacttext"/>
              <w:rPr>
                <w:rFonts w:ascii="Arial" w:hAnsi="Arial" w:cs="Arial"/>
                <w:b/>
                <w:sz w:val="18"/>
                <w:szCs w:val="20"/>
                <w:lang w:val="cs-CZ"/>
              </w:rPr>
            </w:pPr>
            <w:r w:rsidRPr="00C30E28">
              <w:rPr>
                <w:rFonts w:ascii="Arial" w:hAnsi="Arial" w:cs="Arial"/>
                <w:b/>
                <w:sz w:val="18"/>
                <w:szCs w:val="20"/>
                <w:lang w:val="cs-CZ"/>
              </w:rPr>
              <w:lastRenderedPageBreak/>
              <w:t>Strategické dopravní detektory úsekové (SDDÚ)</w:t>
            </w:r>
          </w:p>
        </w:tc>
        <w:tc>
          <w:tcPr>
            <w:tcW w:w="2551" w:type="dxa"/>
            <w:vAlign w:val="center"/>
          </w:tcPr>
          <w:p w14:paraId="7A7CB573" w14:textId="77777777" w:rsidR="00333417" w:rsidRPr="00C30E28" w:rsidRDefault="00333417" w:rsidP="004B498B">
            <w:pPr>
              <w:pStyle w:val="Contacttext"/>
              <w:rPr>
                <w:rFonts w:ascii="Arial" w:hAnsi="Arial" w:cs="Arial"/>
                <w:sz w:val="16"/>
                <w:szCs w:val="18"/>
                <w:lang w:val="cs-CZ"/>
              </w:rPr>
            </w:pPr>
            <w:r w:rsidRPr="00C30E28">
              <w:rPr>
                <w:rFonts w:ascii="Arial" w:hAnsi="Arial" w:cs="Arial"/>
                <w:sz w:val="16"/>
                <w:szCs w:val="18"/>
                <w:lang w:val="cs-CZ"/>
              </w:rPr>
              <w:t xml:space="preserve">SW Unicam Discoverer </w:t>
            </w:r>
          </w:p>
        </w:tc>
        <w:tc>
          <w:tcPr>
            <w:tcW w:w="1247" w:type="dxa"/>
            <w:vAlign w:val="center"/>
          </w:tcPr>
          <w:p w14:paraId="1D49E887" w14:textId="77777777" w:rsidR="00333417" w:rsidRPr="00C30E28" w:rsidRDefault="00F06CA5" w:rsidP="004B498B">
            <w:pPr>
              <w:pStyle w:val="Contacttext"/>
              <w:rPr>
                <w:rFonts w:ascii="Arial" w:hAnsi="Arial" w:cs="Arial"/>
                <w:sz w:val="16"/>
                <w:szCs w:val="18"/>
                <w:lang w:val="cs-CZ"/>
              </w:rPr>
            </w:pPr>
            <w:r w:rsidRPr="00C30E28">
              <w:rPr>
                <w:rFonts w:ascii="Arial" w:hAnsi="Arial" w:cs="Arial"/>
                <w:sz w:val="16"/>
                <w:szCs w:val="18"/>
                <w:lang w:val="cs-CZ"/>
              </w:rPr>
              <w:t>CAMEA, spol. s r. o.</w:t>
            </w:r>
          </w:p>
        </w:tc>
        <w:tc>
          <w:tcPr>
            <w:tcW w:w="3005" w:type="dxa"/>
            <w:vAlign w:val="center"/>
          </w:tcPr>
          <w:p w14:paraId="376A3E50" w14:textId="77777777" w:rsidR="00333417" w:rsidRPr="00C30E28" w:rsidRDefault="0084062C" w:rsidP="004B498B">
            <w:pPr>
              <w:pStyle w:val="Contacttext"/>
              <w:rPr>
                <w:rFonts w:ascii="Arial" w:hAnsi="Arial" w:cs="Arial"/>
                <w:sz w:val="16"/>
                <w:szCs w:val="18"/>
                <w:lang w:val="cs-CZ"/>
              </w:rPr>
            </w:pPr>
            <w:r w:rsidRPr="00C30E28">
              <w:rPr>
                <w:rFonts w:ascii="Arial" w:hAnsi="Arial" w:cs="Arial"/>
                <w:sz w:val="16"/>
                <w:szCs w:val="18"/>
                <w:lang w:val="cs-CZ"/>
              </w:rPr>
              <w:t>Zhotovitel</w:t>
            </w:r>
            <w:r w:rsidR="00517BB9" w:rsidRPr="00C30E28">
              <w:rPr>
                <w:rFonts w:ascii="Arial" w:hAnsi="Arial" w:cs="Arial"/>
                <w:sz w:val="16"/>
                <w:szCs w:val="18"/>
                <w:lang w:val="cs-CZ"/>
              </w:rPr>
              <w:t xml:space="preserve"> prověří </w:t>
            </w:r>
            <w:r w:rsidR="00333417" w:rsidRPr="00C30E28">
              <w:rPr>
                <w:rFonts w:ascii="Arial" w:hAnsi="Arial" w:cs="Arial"/>
                <w:sz w:val="16"/>
                <w:szCs w:val="18"/>
                <w:lang w:val="cs-CZ"/>
              </w:rPr>
              <w:t xml:space="preserve">možnosti využití stávajícího rozhraní </w:t>
            </w:r>
          </w:p>
        </w:tc>
      </w:tr>
      <w:tr w:rsidR="003B39EA" w:rsidRPr="00CD3187" w14:paraId="6F7677BA" w14:textId="77777777" w:rsidTr="0001618D">
        <w:trPr>
          <w:cantSplit/>
        </w:trPr>
        <w:tc>
          <w:tcPr>
            <w:tcW w:w="2268" w:type="dxa"/>
            <w:vAlign w:val="center"/>
          </w:tcPr>
          <w:p w14:paraId="554F90ED" w14:textId="77777777" w:rsidR="003B39EA" w:rsidRPr="00C30E28" w:rsidRDefault="003B39EA" w:rsidP="004B498B">
            <w:pPr>
              <w:pStyle w:val="Contacttext"/>
              <w:rPr>
                <w:rFonts w:ascii="Arial" w:hAnsi="Arial" w:cs="Arial"/>
                <w:b/>
                <w:sz w:val="18"/>
                <w:szCs w:val="20"/>
                <w:lang w:val="cs-CZ"/>
              </w:rPr>
            </w:pPr>
            <w:r w:rsidRPr="00C30E28">
              <w:rPr>
                <w:rFonts w:ascii="Arial" w:hAnsi="Arial" w:cs="Arial"/>
                <w:b/>
                <w:sz w:val="18"/>
                <w:szCs w:val="20"/>
                <w:lang w:val="cs-CZ"/>
              </w:rPr>
              <w:t>Strategické dopravní detektory řezové (SDDŘ)</w:t>
            </w:r>
          </w:p>
        </w:tc>
        <w:tc>
          <w:tcPr>
            <w:tcW w:w="2551" w:type="dxa"/>
            <w:vMerge w:val="restart"/>
            <w:vAlign w:val="center"/>
          </w:tcPr>
          <w:p w14:paraId="6877C949" w14:textId="77777777" w:rsidR="003B39EA" w:rsidRPr="00C30E28" w:rsidRDefault="003B39EA" w:rsidP="004B498B">
            <w:pPr>
              <w:pStyle w:val="Contacttext"/>
              <w:rPr>
                <w:rFonts w:ascii="Arial" w:hAnsi="Arial" w:cs="Arial"/>
                <w:sz w:val="16"/>
                <w:szCs w:val="18"/>
                <w:lang w:val="cs-CZ"/>
              </w:rPr>
            </w:pPr>
            <w:r w:rsidRPr="00C30E28">
              <w:rPr>
                <w:rFonts w:ascii="Arial" w:hAnsi="Arial" w:cs="Arial"/>
                <w:sz w:val="16"/>
                <w:szCs w:val="18"/>
                <w:lang w:val="cs-CZ"/>
              </w:rPr>
              <w:t xml:space="preserve">Servisní webová stránka </w:t>
            </w:r>
          </w:p>
        </w:tc>
        <w:tc>
          <w:tcPr>
            <w:tcW w:w="1247" w:type="dxa"/>
            <w:vMerge w:val="restart"/>
            <w:vAlign w:val="center"/>
          </w:tcPr>
          <w:p w14:paraId="5671E9A8" w14:textId="77777777" w:rsidR="003B39EA" w:rsidRPr="00C30E28" w:rsidRDefault="00F06CA5" w:rsidP="003B39EA">
            <w:pPr>
              <w:pStyle w:val="Contacttext"/>
              <w:rPr>
                <w:rFonts w:ascii="Arial" w:hAnsi="Arial" w:cs="Arial"/>
                <w:sz w:val="16"/>
                <w:szCs w:val="18"/>
                <w:lang w:val="cs-CZ"/>
              </w:rPr>
            </w:pPr>
            <w:r w:rsidRPr="00C30E28">
              <w:rPr>
                <w:rFonts w:ascii="Arial" w:hAnsi="Arial" w:cs="Arial"/>
                <w:sz w:val="16"/>
                <w:szCs w:val="18"/>
                <w:lang w:val="cs-CZ"/>
              </w:rPr>
              <w:t>ELTODO, a.s.</w:t>
            </w:r>
          </w:p>
        </w:tc>
        <w:tc>
          <w:tcPr>
            <w:tcW w:w="3005" w:type="dxa"/>
            <w:vMerge w:val="restart"/>
            <w:vAlign w:val="center"/>
          </w:tcPr>
          <w:p w14:paraId="6B1DC0B3" w14:textId="77777777" w:rsidR="003B39EA" w:rsidRPr="00C30E28" w:rsidRDefault="0084062C" w:rsidP="004B498B">
            <w:pPr>
              <w:pStyle w:val="Contacttext"/>
              <w:rPr>
                <w:rFonts w:ascii="Arial" w:hAnsi="Arial" w:cs="Arial"/>
                <w:sz w:val="16"/>
                <w:szCs w:val="18"/>
                <w:lang w:val="cs-CZ"/>
              </w:rPr>
            </w:pPr>
            <w:r w:rsidRPr="00C30E28">
              <w:rPr>
                <w:rFonts w:ascii="Arial" w:hAnsi="Arial" w:cs="Arial"/>
                <w:sz w:val="16"/>
                <w:szCs w:val="18"/>
                <w:lang w:val="cs-CZ"/>
              </w:rPr>
              <w:t>Zhotovitel</w:t>
            </w:r>
            <w:r w:rsidR="00517BB9" w:rsidRPr="00C30E28">
              <w:rPr>
                <w:rFonts w:ascii="Arial" w:hAnsi="Arial" w:cs="Arial"/>
                <w:sz w:val="16"/>
                <w:szCs w:val="18"/>
                <w:lang w:val="cs-CZ"/>
              </w:rPr>
              <w:t xml:space="preserve"> prověří </w:t>
            </w:r>
            <w:r w:rsidR="003B39EA" w:rsidRPr="00C30E28">
              <w:rPr>
                <w:rFonts w:ascii="Arial" w:hAnsi="Arial" w:cs="Arial"/>
                <w:sz w:val="16"/>
                <w:szCs w:val="18"/>
                <w:lang w:val="cs-CZ"/>
              </w:rPr>
              <w:t xml:space="preserve">možnosti využití stávajícího rozhraní </w:t>
            </w:r>
          </w:p>
        </w:tc>
      </w:tr>
      <w:tr w:rsidR="003B39EA" w:rsidRPr="00C30E28" w14:paraId="680DFC2A" w14:textId="77777777" w:rsidTr="0001618D">
        <w:trPr>
          <w:cantSplit/>
        </w:trPr>
        <w:tc>
          <w:tcPr>
            <w:tcW w:w="2268" w:type="dxa"/>
            <w:vAlign w:val="center"/>
          </w:tcPr>
          <w:p w14:paraId="2EDC1F92" w14:textId="77777777" w:rsidR="003B39EA" w:rsidRPr="00C30E28" w:rsidRDefault="003B39EA" w:rsidP="004B498B">
            <w:pPr>
              <w:pStyle w:val="Contacttext"/>
              <w:rPr>
                <w:rFonts w:ascii="Arial" w:hAnsi="Arial" w:cs="Arial"/>
                <w:b/>
                <w:sz w:val="18"/>
                <w:szCs w:val="20"/>
                <w:lang w:val="cs-CZ"/>
              </w:rPr>
            </w:pPr>
            <w:r w:rsidRPr="00C30E28">
              <w:rPr>
                <w:rFonts w:ascii="Arial" w:hAnsi="Arial" w:cs="Arial"/>
                <w:b/>
                <w:sz w:val="18"/>
                <w:szCs w:val="20"/>
                <w:lang w:val="cs-CZ"/>
              </w:rPr>
              <w:t>Klimatické vozovkové detektory (KVD)</w:t>
            </w:r>
          </w:p>
        </w:tc>
        <w:tc>
          <w:tcPr>
            <w:tcW w:w="2551" w:type="dxa"/>
            <w:vMerge/>
            <w:vAlign w:val="center"/>
          </w:tcPr>
          <w:p w14:paraId="4DB3E766" w14:textId="77777777" w:rsidR="003B39EA" w:rsidRPr="00C30E28" w:rsidRDefault="003B39EA" w:rsidP="004B498B">
            <w:pPr>
              <w:pStyle w:val="Contacttext"/>
              <w:rPr>
                <w:rFonts w:ascii="Arial" w:hAnsi="Arial" w:cs="Arial"/>
                <w:sz w:val="16"/>
                <w:szCs w:val="18"/>
                <w:lang w:val="cs-CZ"/>
              </w:rPr>
            </w:pPr>
          </w:p>
        </w:tc>
        <w:tc>
          <w:tcPr>
            <w:tcW w:w="1247" w:type="dxa"/>
            <w:vMerge/>
            <w:vAlign w:val="center"/>
          </w:tcPr>
          <w:p w14:paraId="09C11936" w14:textId="77777777" w:rsidR="003B39EA" w:rsidRPr="00C30E28" w:rsidRDefault="003B39EA" w:rsidP="004B498B">
            <w:pPr>
              <w:pStyle w:val="Contacttext"/>
              <w:rPr>
                <w:rFonts w:ascii="Arial" w:hAnsi="Arial" w:cs="Arial"/>
                <w:sz w:val="16"/>
                <w:szCs w:val="18"/>
                <w:lang w:val="cs-CZ"/>
              </w:rPr>
            </w:pPr>
          </w:p>
        </w:tc>
        <w:tc>
          <w:tcPr>
            <w:tcW w:w="3005" w:type="dxa"/>
            <w:vMerge/>
            <w:vAlign w:val="center"/>
          </w:tcPr>
          <w:p w14:paraId="4FF0E856" w14:textId="77777777" w:rsidR="003B39EA" w:rsidRPr="00C30E28" w:rsidRDefault="003B39EA" w:rsidP="004B498B">
            <w:pPr>
              <w:pStyle w:val="Contacttext"/>
              <w:rPr>
                <w:rFonts w:ascii="Arial" w:hAnsi="Arial" w:cs="Arial"/>
                <w:sz w:val="16"/>
                <w:szCs w:val="18"/>
                <w:lang w:val="cs-CZ"/>
              </w:rPr>
            </w:pPr>
          </w:p>
        </w:tc>
      </w:tr>
      <w:tr w:rsidR="00333417" w:rsidRPr="00CD3187" w14:paraId="7C5BCF82" w14:textId="77777777" w:rsidTr="0001618D">
        <w:trPr>
          <w:cantSplit/>
        </w:trPr>
        <w:tc>
          <w:tcPr>
            <w:tcW w:w="2268" w:type="dxa"/>
            <w:vAlign w:val="center"/>
          </w:tcPr>
          <w:p w14:paraId="7B8FB7B0" w14:textId="77777777" w:rsidR="00333417" w:rsidRPr="00C30E28" w:rsidRDefault="00333417" w:rsidP="004B498B">
            <w:pPr>
              <w:pStyle w:val="Contacttext"/>
              <w:rPr>
                <w:rFonts w:ascii="Arial" w:hAnsi="Arial" w:cs="Arial"/>
                <w:b/>
                <w:sz w:val="18"/>
                <w:szCs w:val="20"/>
                <w:lang w:val="cs-CZ"/>
              </w:rPr>
            </w:pPr>
            <w:r w:rsidRPr="00C30E28">
              <w:rPr>
                <w:rFonts w:ascii="Arial" w:hAnsi="Arial" w:cs="Arial"/>
                <w:b/>
                <w:sz w:val="18"/>
                <w:szCs w:val="20"/>
                <w:lang w:val="cs-CZ"/>
              </w:rPr>
              <w:t>Imisní monitorovací stanice (IMS)</w:t>
            </w:r>
          </w:p>
        </w:tc>
        <w:tc>
          <w:tcPr>
            <w:tcW w:w="2551" w:type="dxa"/>
            <w:vAlign w:val="center"/>
          </w:tcPr>
          <w:p w14:paraId="5386D25F" w14:textId="77777777" w:rsidR="00333417" w:rsidRPr="00C30E28" w:rsidRDefault="00333417" w:rsidP="004B498B">
            <w:pPr>
              <w:pStyle w:val="Contacttext"/>
              <w:rPr>
                <w:rFonts w:ascii="Arial" w:hAnsi="Arial" w:cs="Arial"/>
                <w:sz w:val="16"/>
                <w:szCs w:val="18"/>
                <w:lang w:val="cs-CZ"/>
              </w:rPr>
            </w:pPr>
            <w:r w:rsidRPr="00C30E28">
              <w:rPr>
                <w:rFonts w:ascii="Arial" w:hAnsi="Arial" w:cs="Arial"/>
                <w:sz w:val="16"/>
                <w:szCs w:val="18"/>
                <w:lang w:val="cs-CZ"/>
              </w:rPr>
              <w:t xml:space="preserve">SW Unicam Discoverer </w:t>
            </w:r>
          </w:p>
        </w:tc>
        <w:tc>
          <w:tcPr>
            <w:tcW w:w="1247" w:type="dxa"/>
            <w:vAlign w:val="center"/>
          </w:tcPr>
          <w:p w14:paraId="76417507" w14:textId="77777777" w:rsidR="00333417" w:rsidRPr="00C30E28" w:rsidRDefault="00F06CA5" w:rsidP="004B498B">
            <w:pPr>
              <w:pStyle w:val="Contacttext"/>
              <w:rPr>
                <w:rFonts w:ascii="Arial" w:hAnsi="Arial" w:cs="Arial"/>
                <w:sz w:val="16"/>
                <w:szCs w:val="18"/>
                <w:lang w:val="cs-CZ"/>
              </w:rPr>
            </w:pPr>
            <w:r w:rsidRPr="00C30E28">
              <w:rPr>
                <w:rFonts w:ascii="Arial" w:hAnsi="Arial" w:cs="Arial"/>
                <w:sz w:val="16"/>
                <w:szCs w:val="18"/>
                <w:lang w:val="cs-CZ"/>
              </w:rPr>
              <w:t>CAMEA, spol. s r. o.</w:t>
            </w:r>
          </w:p>
        </w:tc>
        <w:tc>
          <w:tcPr>
            <w:tcW w:w="3005" w:type="dxa"/>
            <w:vAlign w:val="center"/>
          </w:tcPr>
          <w:p w14:paraId="48338AAC" w14:textId="77777777" w:rsidR="00333417" w:rsidRPr="00C30E28" w:rsidRDefault="0084062C" w:rsidP="004B498B">
            <w:pPr>
              <w:pStyle w:val="Contacttext"/>
              <w:rPr>
                <w:rFonts w:ascii="Arial" w:hAnsi="Arial" w:cs="Arial"/>
                <w:sz w:val="16"/>
                <w:szCs w:val="18"/>
                <w:lang w:val="cs-CZ"/>
              </w:rPr>
            </w:pPr>
            <w:r w:rsidRPr="00C30E28">
              <w:rPr>
                <w:rFonts w:ascii="Arial" w:hAnsi="Arial" w:cs="Arial"/>
                <w:sz w:val="16"/>
                <w:szCs w:val="18"/>
                <w:lang w:val="cs-CZ"/>
              </w:rPr>
              <w:t>Zhotovitel</w:t>
            </w:r>
            <w:r w:rsidR="00517BB9" w:rsidRPr="00C30E28">
              <w:rPr>
                <w:rFonts w:ascii="Arial" w:hAnsi="Arial" w:cs="Arial"/>
                <w:sz w:val="16"/>
                <w:szCs w:val="18"/>
                <w:lang w:val="cs-CZ"/>
              </w:rPr>
              <w:t xml:space="preserve"> prověří </w:t>
            </w:r>
            <w:r w:rsidR="00333417" w:rsidRPr="00C30E28">
              <w:rPr>
                <w:rFonts w:ascii="Arial" w:hAnsi="Arial" w:cs="Arial"/>
                <w:sz w:val="16"/>
                <w:szCs w:val="18"/>
                <w:lang w:val="cs-CZ"/>
              </w:rPr>
              <w:t xml:space="preserve">možnosti využití stávajícího rozhraní </w:t>
            </w:r>
          </w:p>
        </w:tc>
      </w:tr>
      <w:tr w:rsidR="00333417" w:rsidRPr="00CD3187" w14:paraId="55546FC8" w14:textId="77777777" w:rsidTr="0001618D">
        <w:trPr>
          <w:cantSplit/>
        </w:trPr>
        <w:tc>
          <w:tcPr>
            <w:tcW w:w="2268" w:type="dxa"/>
            <w:vAlign w:val="center"/>
          </w:tcPr>
          <w:p w14:paraId="6934A510" w14:textId="77777777" w:rsidR="00333417" w:rsidRPr="00C30E28" w:rsidRDefault="00333417" w:rsidP="004B498B">
            <w:pPr>
              <w:pStyle w:val="Contacttext"/>
              <w:rPr>
                <w:rFonts w:ascii="Arial" w:hAnsi="Arial" w:cs="Arial"/>
                <w:b/>
                <w:sz w:val="18"/>
                <w:szCs w:val="20"/>
                <w:lang w:val="cs-CZ"/>
              </w:rPr>
            </w:pPr>
            <w:r w:rsidRPr="00C30E28">
              <w:rPr>
                <w:rFonts w:ascii="Arial" w:hAnsi="Arial" w:cs="Arial"/>
                <w:b/>
                <w:sz w:val="18"/>
                <w:szCs w:val="20"/>
                <w:lang w:val="cs-CZ"/>
              </w:rPr>
              <w:t>Zařízení pro provozní informace (ZPI)</w:t>
            </w:r>
          </w:p>
        </w:tc>
        <w:tc>
          <w:tcPr>
            <w:tcW w:w="2551" w:type="dxa"/>
            <w:vAlign w:val="center"/>
          </w:tcPr>
          <w:p w14:paraId="23AD33F3" w14:textId="77777777" w:rsidR="00333417" w:rsidRPr="00C30E28" w:rsidRDefault="00333417" w:rsidP="004B498B">
            <w:pPr>
              <w:pStyle w:val="Contacttext"/>
              <w:rPr>
                <w:rFonts w:ascii="Arial" w:hAnsi="Arial" w:cs="Arial"/>
                <w:sz w:val="16"/>
                <w:szCs w:val="18"/>
                <w:lang w:val="cs-CZ"/>
              </w:rPr>
            </w:pPr>
            <w:r w:rsidRPr="00C30E28">
              <w:rPr>
                <w:rFonts w:ascii="Arial" w:hAnsi="Arial" w:cs="Arial"/>
                <w:sz w:val="16"/>
                <w:szCs w:val="18"/>
                <w:lang w:val="cs-CZ"/>
              </w:rPr>
              <w:t xml:space="preserve">ŘS HDŘÚ </w:t>
            </w:r>
          </w:p>
        </w:tc>
        <w:tc>
          <w:tcPr>
            <w:tcW w:w="1247" w:type="dxa"/>
            <w:vAlign w:val="center"/>
          </w:tcPr>
          <w:p w14:paraId="46AEC2A6" w14:textId="77777777" w:rsidR="00333417" w:rsidRPr="00C30E28" w:rsidRDefault="00F06CA5" w:rsidP="004B498B">
            <w:pPr>
              <w:pStyle w:val="Contacttext"/>
              <w:rPr>
                <w:rFonts w:ascii="Arial" w:hAnsi="Arial" w:cs="Arial"/>
                <w:sz w:val="16"/>
                <w:szCs w:val="18"/>
                <w:lang w:val="cs-CZ"/>
              </w:rPr>
            </w:pPr>
            <w:r w:rsidRPr="00C30E28">
              <w:rPr>
                <w:rFonts w:ascii="Arial" w:hAnsi="Arial" w:cs="Arial"/>
                <w:sz w:val="16"/>
                <w:szCs w:val="18"/>
                <w:lang w:val="cs-CZ"/>
              </w:rPr>
              <w:t>VARS BRNO, a.s.</w:t>
            </w:r>
          </w:p>
        </w:tc>
        <w:tc>
          <w:tcPr>
            <w:tcW w:w="3005" w:type="dxa"/>
            <w:vAlign w:val="center"/>
          </w:tcPr>
          <w:p w14:paraId="396E3E2F" w14:textId="77777777" w:rsidR="00333417" w:rsidRPr="00C30E28" w:rsidRDefault="00333417" w:rsidP="00517BB9">
            <w:pPr>
              <w:pStyle w:val="Contacttext"/>
              <w:rPr>
                <w:rFonts w:ascii="Arial" w:hAnsi="Arial" w:cs="Arial"/>
                <w:sz w:val="16"/>
                <w:szCs w:val="18"/>
                <w:lang w:val="cs-CZ"/>
              </w:rPr>
            </w:pPr>
            <w:r w:rsidRPr="00C30E28">
              <w:rPr>
                <w:rFonts w:ascii="Arial" w:hAnsi="Arial" w:cs="Arial"/>
                <w:sz w:val="16"/>
                <w:szCs w:val="18"/>
                <w:lang w:val="cs-CZ"/>
              </w:rPr>
              <w:t xml:space="preserve">Existuje servisní webová aplikace, </w:t>
            </w:r>
            <w:r w:rsidR="0084062C" w:rsidRPr="00C30E28">
              <w:rPr>
                <w:rFonts w:ascii="Arial" w:hAnsi="Arial" w:cs="Arial"/>
                <w:sz w:val="16"/>
                <w:szCs w:val="18"/>
                <w:lang w:val="cs-CZ"/>
              </w:rPr>
              <w:t>Zhotovitel</w:t>
            </w:r>
            <w:r w:rsidR="00517BB9" w:rsidRPr="00C30E28">
              <w:rPr>
                <w:rFonts w:ascii="Arial" w:hAnsi="Arial" w:cs="Arial"/>
                <w:sz w:val="16"/>
                <w:szCs w:val="18"/>
                <w:lang w:val="cs-CZ"/>
              </w:rPr>
              <w:t xml:space="preserve"> vytvoří</w:t>
            </w:r>
            <w:r w:rsidRPr="00C30E28">
              <w:rPr>
                <w:rFonts w:ascii="Arial" w:hAnsi="Arial" w:cs="Arial"/>
                <w:sz w:val="16"/>
                <w:szCs w:val="18"/>
                <w:lang w:val="cs-CZ"/>
              </w:rPr>
              <w:t xml:space="preserve"> rozhraní pro integraci</w:t>
            </w:r>
          </w:p>
        </w:tc>
      </w:tr>
      <w:tr w:rsidR="00333417" w:rsidRPr="00CD3187" w14:paraId="520CA46D" w14:textId="77777777" w:rsidTr="0001618D">
        <w:trPr>
          <w:cantSplit/>
          <w:trHeight w:val="514"/>
        </w:trPr>
        <w:tc>
          <w:tcPr>
            <w:tcW w:w="2268" w:type="dxa"/>
            <w:vMerge w:val="restart"/>
            <w:vAlign w:val="center"/>
          </w:tcPr>
          <w:p w14:paraId="23513C47" w14:textId="77777777" w:rsidR="00333417" w:rsidRPr="00C30E28" w:rsidRDefault="00333417" w:rsidP="004B498B">
            <w:pPr>
              <w:pStyle w:val="Contacttext"/>
              <w:rPr>
                <w:rFonts w:ascii="Arial" w:hAnsi="Arial" w:cs="Arial"/>
                <w:b/>
                <w:sz w:val="18"/>
                <w:szCs w:val="20"/>
                <w:lang w:val="cs-CZ"/>
              </w:rPr>
            </w:pPr>
            <w:r w:rsidRPr="00C30E28">
              <w:rPr>
                <w:rFonts w:ascii="Arial" w:hAnsi="Arial" w:cs="Arial"/>
                <w:b/>
                <w:sz w:val="18"/>
                <w:szCs w:val="20"/>
                <w:lang w:val="cs-CZ"/>
              </w:rPr>
              <w:t>Proměnné dopravní znační (PDZ)</w:t>
            </w:r>
          </w:p>
        </w:tc>
        <w:tc>
          <w:tcPr>
            <w:tcW w:w="2551" w:type="dxa"/>
            <w:vAlign w:val="center"/>
          </w:tcPr>
          <w:p w14:paraId="7E82237D" w14:textId="77777777" w:rsidR="00333417" w:rsidRPr="00C30E28" w:rsidRDefault="00333417" w:rsidP="004B498B">
            <w:pPr>
              <w:pStyle w:val="Contacttext"/>
              <w:rPr>
                <w:rFonts w:ascii="Arial" w:hAnsi="Arial" w:cs="Arial"/>
                <w:sz w:val="16"/>
                <w:szCs w:val="18"/>
                <w:lang w:val="cs-CZ"/>
              </w:rPr>
            </w:pPr>
            <w:r w:rsidRPr="00C30E28">
              <w:rPr>
                <w:rFonts w:ascii="Arial" w:hAnsi="Arial" w:cs="Arial"/>
                <w:sz w:val="16"/>
                <w:szCs w:val="18"/>
                <w:lang w:val="cs-CZ"/>
              </w:rPr>
              <w:t xml:space="preserve">SW Scala </w:t>
            </w:r>
          </w:p>
        </w:tc>
        <w:tc>
          <w:tcPr>
            <w:tcW w:w="1247" w:type="dxa"/>
            <w:vAlign w:val="center"/>
          </w:tcPr>
          <w:p w14:paraId="61987F59" w14:textId="77777777" w:rsidR="00333417" w:rsidRPr="00C30E28" w:rsidRDefault="00333417" w:rsidP="004B498B">
            <w:pPr>
              <w:pStyle w:val="Contacttext"/>
              <w:rPr>
                <w:rFonts w:ascii="Arial" w:hAnsi="Arial" w:cs="Arial"/>
                <w:sz w:val="16"/>
                <w:szCs w:val="18"/>
                <w:lang w:val="cs-CZ"/>
              </w:rPr>
            </w:pPr>
            <w:r w:rsidRPr="00C30E28">
              <w:rPr>
                <w:rFonts w:ascii="Arial" w:hAnsi="Arial" w:cs="Arial"/>
                <w:sz w:val="16"/>
                <w:szCs w:val="18"/>
                <w:lang w:val="cs-CZ"/>
              </w:rPr>
              <w:t>Siemens</w:t>
            </w:r>
            <w:r w:rsidR="00F06CA5" w:rsidRPr="00C30E28">
              <w:rPr>
                <w:rFonts w:ascii="Arial" w:hAnsi="Arial" w:cs="Arial"/>
                <w:sz w:val="16"/>
                <w:szCs w:val="18"/>
                <w:lang w:val="cs-CZ"/>
              </w:rPr>
              <w:t>, s.r.o.</w:t>
            </w:r>
          </w:p>
        </w:tc>
        <w:tc>
          <w:tcPr>
            <w:tcW w:w="3005" w:type="dxa"/>
            <w:vAlign w:val="center"/>
          </w:tcPr>
          <w:p w14:paraId="325A6CCC" w14:textId="77777777" w:rsidR="00333417" w:rsidRPr="00C30E28" w:rsidRDefault="0084062C" w:rsidP="004B498B">
            <w:pPr>
              <w:pStyle w:val="Contacttext"/>
              <w:rPr>
                <w:rFonts w:ascii="Arial" w:hAnsi="Arial" w:cs="Arial"/>
                <w:sz w:val="16"/>
                <w:szCs w:val="18"/>
                <w:lang w:val="cs-CZ"/>
              </w:rPr>
            </w:pPr>
            <w:r w:rsidRPr="00C30E28">
              <w:rPr>
                <w:rFonts w:ascii="Arial" w:hAnsi="Arial" w:cs="Arial"/>
                <w:sz w:val="16"/>
                <w:szCs w:val="18"/>
                <w:lang w:val="cs-CZ"/>
              </w:rPr>
              <w:t>Zhotovitel</w:t>
            </w:r>
            <w:r w:rsidR="00517BB9" w:rsidRPr="00C30E28">
              <w:rPr>
                <w:rFonts w:ascii="Arial" w:hAnsi="Arial" w:cs="Arial"/>
                <w:sz w:val="16"/>
                <w:szCs w:val="18"/>
                <w:lang w:val="cs-CZ"/>
              </w:rPr>
              <w:t xml:space="preserve"> prověří </w:t>
            </w:r>
            <w:r w:rsidR="00333417" w:rsidRPr="00C30E28">
              <w:rPr>
                <w:rFonts w:ascii="Arial" w:hAnsi="Arial" w:cs="Arial"/>
                <w:sz w:val="16"/>
                <w:szCs w:val="18"/>
                <w:lang w:val="cs-CZ"/>
              </w:rPr>
              <w:t>možnost integrace na stávající rozhraní ODŘÚ</w:t>
            </w:r>
          </w:p>
        </w:tc>
      </w:tr>
      <w:tr w:rsidR="00333417" w:rsidRPr="00CD3187" w14:paraId="2DCD9C5E" w14:textId="77777777" w:rsidTr="0001618D">
        <w:trPr>
          <w:cantSplit/>
          <w:trHeight w:val="512"/>
        </w:trPr>
        <w:tc>
          <w:tcPr>
            <w:tcW w:w="2268" w:type="dxa"/>
            <w:vMerge/>
            <w:vAlign w:val="center"/>
          </w:tcPr>
          <w:p w14:paraId="4A0CCD07" w14:textId="77777777" w:rsidR="00333417" w:rsidRPr="00C30E28" w:rsidRDefault="00333417" w:rsidP="004B498B">
            <w:pPr>
              <w:pStyle w:val="Contacttext"/>
              <w:rPr>
                <w:rFonts w:ascii="Arial" w:hAnsi="Arial" w:cs="Arial"/>
                <w:b/>
                <w:sz w:val="18"/>
                <w:szCs w:val="20"/>
                <w:lang w:val="cs-CZ"/>
              </w:rPr>
            </w:pPr>
          </w:p>
        </w:tc>
        <w:tc>
          <w:tcPr>
            <w:tcW w:w="2551" w:type="dxa"/>
            <w:vAlign w:val="center"/>
          </w:tcPr>
          <w:p w14:paraId="682260CE" w14:textId="77777777" w:rsidR="00333417" w:rsidRPr="00C30E28" w:rsidRDefault="00333417" w:rsidP="004B498B">
            <w:pPr>
              <w:pStyle w:val="Contacttext"/>
              <w:rPr>
                <w:rFonts w:ascii="Arial" w:hAnsi="Arial" w:cs="Arial"/>
                <w:sz w:val="16"/>
                <w:szCs w:val="18"/>
                <w:lang w:val="cs-CZ"/>
              </w:rPr>
            </w:pPr>
            <w:r w:rsidRPr="00C30E28">
              <w:rPr>
                <w:rFonts w:ascii="Arial" w:hAnsi="Arial" w:cs="Arial"/>
                <w:sz w:val="16"/>
                <w:szCs w:val="18"/>
                <w:lang w:val="cs-CZ"/>
              </w:rPr>
              <w:t>SW VRS5000</w:t>
            </w:r>
          </w:p>
        </w:tc>
        <w:tc>
          <w:tcPr>
            <w:tcW w:w="1247" w:type="dxa"/>
            <w:vAlign w:val="center"/>
          </w:tcPr>
          <w:p w14:paraId="09E8A1D2" w14:textId="77777777" w:rsidR="00333417" w:rsidRPr="00C30E28" w:rsidRDefault="00F06CA5" w:rsidP="004B498B">
            <w:pPr>
              <w:pStyle w:val="Contacttext"/>
              <w:rPr>
                <w:rFonts w:ascii="Arial" w:hAnsi="Arial" w:cs="Arial"/>
                <w:sz w:val="16"/>
                <w:szCs w:val="18"/>
                <w:lang w:val="cs-CZ"/>
              </w:rPr>
            </w:pPr>
            <w:r w:rsidRPr="00C30E28">
              <w:rPr>
                <w:rFonts w:ascii="Arial" w:hAnsi="Arial" w:cs="Arial"/>
                <w:sz w:val="16"/>
                <w:szCs w:val="18"/>
                <w:lang w:val="cs-CZ"/>
              </w:rPr>
              <w:t>SWARCO TRAFFIC CZ, s.r.o.</w:t>
            </w:r>
          </w:p>
        </w:tc>
        <w:tc>
          <w:tcPr>
            <w:tcW w:w="3005" w:type="dxa"/>
            <w:vAlign w:val="center"/>
          </w:tcPr>
          <w:p w14:paraId="3C94A6BE" w14:textId="77777777" w:rsidR="00333417" w:rsidRPr="00C30E28" w:rsidRDefault="0084062C" w:rsidP="004B498B">
            <w:pPr>
              <w:pStyle w:val="Contacttext"/>
              <w:rPr>
                <w:rFonts w:ascii="Arial" w:hAnsi="Arial" w:cs="Arial"/>
                <w:sz w:val="16"/>
                <w:szCs w:val="18"/>
                <w:lang w:val="cs-CZ"/>
              </w:rPr>
            </w:pPr>
            <w:r w:rsidRPr="00C30E28">
              <w:rPr>
                <w:rFonts w:ascii="Arial" w:hAnsi="Arial" w:cs="Arial"/>
                <w:sz w:val="16"/>
                <w:szCs w:val="18"/>
                <w:lang w:val="cs-CZ"/>
              </w:rPr>
              <w:t>Zhotovitel</w:t>
            </w:r>
            <w:r w:rsidR="00517BB9" w:rsidRPr="00C30E28">
              <w:rPr>
                <w:rFonts w:ascii="Arial" w:hAnsi="Arial" w:cs="Arial"/>
                <w:sz w:val="16"/>
                <w:szCs w:val="18"/>
                <w:lang w:val="cs-CZ"/>
              </w:rPr>
              <w:t xml:space="preserve"> prověří </w:t>
            </w:r>
            <w:r w:rsidR="00333417" w:rsidRPr="00C30E28">
              <w:rPr>
                <w:rFonts w:ascii="Arial" w:hAnsi="Arial" w:cs="Arial"/>
                <w:sz w:val="16"/>
                <w:szCs w:val="18"/>
                <w:lang w:val="cs-CZ"/>
              </w:rPr>
              <w:t>možnost integrace na stávající rozhraní ODŘÚ</w:t>
            </w:r>
          </w:p>
        </w:tc>
      </w:tr>
      <w:tr w:rsidR="00333417" w:rsidRPr="00CD3187" w14:paraId="421A7F37" w14:textId="77777777" w:rsidTr="0001618D">
        <w:trPr>
          <w:cantSplit/>
          <w:trHeight w:val="512"/>
        </w:trPr>
        <w:tc>
          <w:tcPr>
            <w:tcW w:w="2268" w:type="dxa"/>
            <w:vMerge/>
            <w:vAlign w:val="center"/>
          </w:tcPr>
          <w:p w14:paraId="43F497B7" w14:textId="77777777" w:rsidR="00333417" w:rsidRPr="00C30E28" w:rsidRDefault="00333417" w:rsidP="004B498B">
            <w:pPr>
              <w:pStyle w:val="Contacttext"/>
              <w:rPr>
                <w:rFonts w:ascii="Arial" w:hAnsi="Arial" w:cs="Arial"/>
                <w:b/>
                <w:sz w:val="18"/>
                <w:szCs w:val="20"/>
                <w:lang w:val="cs-CZ"/>
              </w:rPr>
            </w:pPr>
          </w:p>
        </w:tc>
        <w:tc>
          <w:tcPr>
            <w:tcW w:w="2551" w:type="dxa"/>
            <w:vAlign w:val="center"/>
          </w:tcPr>
          <w:p w14:paraId="196D31F5" w14:textId="77777777" w:rsidR="00333417" w:rsidRPr="00C30E28" w:rsidRDefault="00333417" w:rsidP="004B498B">
            <w:pPr>
              <w:pStyle w:val="Contacttext"/>
              <w:rPr>
                <w:rFonts w:ascii="Arial" w:hAnsi="Arial" w:cs="Arial"/>
                <w:sz w:val="16"/>
                <w:szCs w:val="18"/>
                <w:lang w:val="cs-CZ"/>
              </w:rPr>
            </w:pPr>
            <w:r w:rsidRPr="00C30E28">
              <w:rPr>
                <w:rFonts w:ascii="Arial" w:hAnsi="Arial" w:cs="Arial"/>
                <w:sz w:val="16"/>
                <w:szCs w:val="18"/>
                <w:lang w:val="cs-CZ"/>
              </w:rPr>
              <w:t>ŘS HDŘÚ</w:t>
            </w:r>
          </w:p>
        </w:tc>
        <w:tc>
          <w:tcPr>
            <w:tcW w:w="1247" w:type="dxa"/>
            <w:vAlign w:val="center"/>
          </w:tcPr>
          <w:p w14:paraId="0D223BC1" w14:textId="77777777" w:rsidR="00333417" w:rsidRPr="00C30E28" w:rsidRDefault="00F06CA5" w:rsidP="004B498B">
            <w:pPr>
              <w:pStyle w:val="Contacttext"/>
              <w:rPr>
                <w:rFonts w:ascii="Arial" w:hAnsi="Arial" w:cs="Arial"/>
                <w:sz w:val="16"/>
                <w:szCs w:val="18"/>
                <w:lang w:val="cs-CZ"/>
              </w:rPr>
            </w:pPr>
            <w:r w:rsidRPr="00C30E28">
              <w:rPr>
                <w:rFonts w:ascii="Arial" w:hAnsi="Arial" w:cs="Arial"/>
                <w:sz w:val="16"/>
                <w:szCs w:val="18"/>
                <w:lang w:val="cs-CZ"/>
              </w:rPr>
              <w:t>VARS BRNO, a.s.</w:t>
            </w:r>
          </w:p>
        </w:tc>
        <w:tc>
          <w:tcPr>
            <w:tcW w:w="3005" w:type="dxa"/>
            <w:vAlign w:val="center"/>
          </w:tcPr>
          <w:p w14:paraId="755B13FB" w14:textId="77777777" w:rsidR="00333417" w:rsidRPr="00C30E28" w:rsidRDefault="00333417" w:rsidP="004B498B">
            <w:pPr>
              <w:pStyle w:val="Contacttext"/>
              <w:rPr>
                <w:rFonts w:ascii="Arial" w:hAnsi="Arial" w:cs="Arial"/>
                <w:sz w:val="16"/>
                <w:szCs w:val="18"/>
                <w:lang w:val="cs-CZ"/>
              </w:rPr>
            </w:pPr>
            <w:r w:rsidRPr="00C30E28">
              <w:rPr>
                <w:rFonts w:ascii="Arial" w:hAnsi="Arial" w:cs="Arial"/>
                <w:sz w:val="16"/>
                <w:szCs w:val="18"/>
                <w:lang w:val="cs-CZ"/>
              </w:rPr>
              <w:t>Existuje</w:t>
            </w:r>
            <w:r w:rsidR="00517BB9" w:rsidRPr="00C30E28">
              <w:rPr>
                <w:rFonts w:ascii="Arial" w:hAnsi="Arial" w:cs="Arial"/>
                <w:sz w:val="16"/>
                <w:szCs w:val="18"/>
                <w:lang w:val="cs-CZ"/>
              </w:rPr>
              <w:t xml:space="preserve"> servisní webová aplikace, </w:t>
            </w:r>
            <w:r w:rsidR="0084062C" w:rsidRPr="00C30E28">
              <w:rPr>
                <w:rFonts w:ascii="Arial" w:hAnsi="Arial" w:cs="Arial"/>
                <w:sz w:val="16"/>
                <w:szCs w:val="18"/>
                <w:lang w:val="cs-CZ"/>
              </w:rPr>
              <w:t>Zhotovitel</w:t>
            </w:r>
            <w:r w:rsidR="00517BB9" w:rsidRPr="00C30E28">
              <w:rPr>
                <w:rFonts w:ascii="Arial" w:hAnsi="Arial" w:cs="Arial"/>
                <w:sz w:val="16"/>
                <w:szCs w:val="18"/>
                <w:lang w:val="cs-CZ"/>
              </w:rPr>
              <w:t xml:space="preserve"> vytvoř</w:t>
            </w:r>
            <w:r w:rsidRPr="00C30E28">
              <w:rPr>
                <w:rFonts w:ascii="Arial" w:hAnsi="Arial" w:cs="Arial"/>
                <w:sz w:val="16"/>
                <w:szCs w:val="18"/>
                <w:lang w:val="cs-CZ"/>
              </w:rPr>
              <w:t>í rozhraní pro integraci</w:t>
            </w:r>
          </w:p>
        </w:tc>
      </w:tr>
      <w:tr w:rsidR="00333417" w:rsidRPr="00CD3187" w14:paraId="311CDEDA" w14:textId="77777777" w:rsidTr="0001618D">
        <w:trPr>
          <w:cantSplit/>
          <w:trHeight w:val="512"/>
        </w:trPr>
        <w:tc>
          <w:tcPr>
            <w:tcW w:w="2268" w:type="dxa"/>
            <w:vMerge/>
            <w:vAlign w:val="center"/>
          </w:tcPr>
          <w:p w14:paraId="0D8F44B7" w14:textId="77777777" w:rsidR="00333417" w:rsidRPr="00C30E28" w:rsidRDefault="00333417" w:rsidP="004B498B">
            <w:pPr>
              <w:pStyle w:val="Contacttext"/>
              <w:rPr>
                <w:rFonts w:ascii="Arial" w:hAnsi="Arial" w:cs="Arial"/>
                <w:b/>
                <w:sz w:val="18"/>
                <w:szCs w:val="20"/>
                <w:lang w:val="cs-CZ"/>
              </w:rPr>
            </w:pPr>
          </w:p>
        </w:tc>
        <w:tc>
          <w:tcPr>
            <w:tcW w:w="2551" w:type="dxa"/>
            <w:vAlign w:val="center"/>
          </w:tcPr>
          <w:p w14:paraId="4C4BCAE4" w14:textId="77777777" w:rsidR="00333417" w:rsidRPr="00C30E28" w:rsidRDefault="00333417" w:rsidP="004B498B">
            <w:pPr>
              <w:pStyle w:val="Contacttext"/>
              <w:rPr>
                <w:rFonts w:ascii="Arial" w:hAnsi="Arial" w:cs="Arial"/>
                <w:sz w:val="16"/>
                <w:szCs w:val="18"/>
                <w:lang w:val="cs-CZ"/>
              </w:rPr>
            </w:pPr>
            <w:r w:rsidRPr="00C30E28">
              <w:rPr>
                <w:rFonts w:ascii="Arial" w:hAnsi="Arial" w:cs="Arial"/>
                <w:sz w:val="16"/>
                <w:szCs w:val="18"/>
                <w:lang w:val="cs-CZ"/>
              </w:rPr>
              <w:t>ŘS příslušného tunelu</w:t>
            </w:r>
          </w:p>
        </w:tc>
        <w:tc>
          <w:tcPr>
            <w:tcW w:w="1247" w:type="dxa"/>
            <w:vAlign w:val="center"/>
          </w:tcPr>
          <w:p w14:paraId="12B35F54" w14:textId="77777777" w:rsidR="00333417" w:rsidRPr="00C30E28" w:rsidRDefault="00F06CA5" w:rsidP="004B498B">
            <w:pPr>
              <w:pStyle w:val="Contacttext"/>
              <w:rPr>
                <w:rFonts w:ascii="Arial" w:hAnsi="Arial" w:cs="Arial"/>
                <w:sz w:val="16"/>
                <w:szCs w:val="18"/>
                <w:lang w:val="cs-CZ"/>
              </w:rPr>
            </w:pPr>
            <w:r w:rsidRPr="00C30E28">
              <w:rPr>
                <w:rFonts w:ascii="Arial" w:hAnsi="Arial" w:cs="Arial"/>
                <w:sz w:val="16"/>
                <w:szCs w:val="18"/>
                <w:lang w:val="cs-CZ"/>
              </w:rPr>
              <w:t>ELTODO, a.s.</w:t>
            </w:r>
          </w:p>
        </w:tc>
        <w:tc>
          <w:tcPr>
            <w:tcW w:w="3005" w:type="dxa"/>
            <w:vAlign w:val="center"/>
          </w:tcPr>
          <w:p w14:paraId="065CCC79" w14:textId="77777777" w:rsidR="00333417" w:rsidRPr="00C30E28" w:rsidRDefault="0084062C" w:rsidP="004B498B">
            <w:pPr>
              <w:pStyle w:val="Contacttext"/>
              <w:rPr>
                <w:rFonts w:ascii="Arial" w:hAnsi="Arial" w:cs="Arial"/>
                <w:sz w:val="16"/>
                <w:szCs w:val="18"/>
                <w:lang w:val="cs-CZ"/>
              </w:rPr>
            </w:pPr>
            <w:r w:rsidRPr="00C30E28">
              <w:rPr>
                <w:rFonts w:ascii="Arial" w:hAnsi="Arial" w:cs="Arial"/>
                <w:sz w:val="16"/>
                <w:szCs w:val="18"/>
                <w:lang w:val="cs-CZ"/>
              </w:rPr>
              <w:t>Zhotovitel</w:t>
            </w:r>
            <w:r w:rsidR="00517BB9" w:rsidRPr="00C30E28">
              <w:rPr>
                <w:rFonts w:ascii="Arial" w:hAnsi="Arial" w:cs="Arial"/>
                <w:sz w:val="16"/>
                <w:szCs w:val="18"/>
                <w:lang w:val="cs-CZ"/>
              </w:rPr>
              <w:t xml:space="preserve"> prověří </w:t>
            </w:r>
            <w:r w:rsidR="00333417" w:rsidRPr="00C30E28">
              <w:rPr>
                <w:rFonts w:ascii="Arial" w:hAnsi="Arial" w:cs="Arial"/>
                <w:sz w:val="16"/>
                <w:szCs w:val="18"/>
                <w:lang w:val="cs-CZ"/>
              </w:rPr>
              <w:t>možnosti využití stávajícího rozhraní</w:t>
            </w:r>
          </w:p>
        </w:tc>
      </w:tr>
      <w:tr w:rsidR="00F16062" w:rsidRPr="00CD3187" w14:paraId="3BD62BF8" w14:textId="77777777" w:rsidTr="0001618D">
        <w:trPr>
          <w:cantSplit/>
          <w:trHeight w:val="327"/>
        </w:trPr>
        <w:tc>
          <w:tcPr>
            <w:tcW w:w="2268" w:type="dxa"/>
            <w:vMerge w:val="restart"/>
            <w:vAlign w:val="center"/>
          </w:tcPr>
          <w:p w14:paraId="3B9E2112" w14:textId="77777777" w:rsidR="00F16062" w:rsidRPr="00C30E28" w:rsidRDefault="00F16062" w:rsidP="004B498B">
            <w:pPr>
              <w:pStyle w:val="Contacttext"/>
              <w:rPr>
                <w:rFonts w:ascii="Arial" w:hAnsi="Arial" w:cs="Arial"/>
                <w:b/>
                <w:sz w:val="18"/>
                <w:szCs w:val="20"/>
                <w:lang w:val="cs-CZ"/>
              </w:rPr>
            </w:pPr>
            <w:r w:rsidRPr="00C30E28">
              <w:rPr>
                <w:rFonts w:ascii="Arial" w:hAnsi="Arial" w:cs="Arial"/>
                <w:b/>
                <w:sz w:val="18"/>
                <w:szCs w:val="20"/>
                <w:lang w:val="cs-CZ"/>
              </w:rPr>
              <w:t>Radary a ukazatele rychlosti</w:t>
            </w:r>
          </w:p>
        </w:tc>
        <w:tc>
          <w:tcPr>
            <w:tcW w:w="2551" w:type="dxa"/>
            <w:vAlign w:val="center"/>
          </w:tcPr>
          <w:p w14:paraId="3C677B24" w14:textId="77777777" w:rsidR="00F16062" w:rsidRPr="00C30E28" w:rsidRDefault="00F16062" w:rsidP="004B498B">
            <w:pPr>
              <w:pStyle w:val="Contacttext"/>
              <w:rPr>
                <w:rFonts w:ascii="Arial" w:hAnsi="Arial" w:cs="Arial"/>
                <w:sz w:val="16"/>
                <w:szCs w:val="18"/>
                <w:lang w:val="cs-CZ"/>
              </w:rPr>
            </w:pPr>
            <w:r w:rsidRPr="00C30E28">
              <w:rPr>
                <w:rFonts w:ascii="Arial" w:hAnsi="Arial" w:cs="Arial"/>
                <w:sz w:val="16"/>
                <w:szCs w:val="18"/>
                <w:lang w:val="cs-CZ"/>
              </w:rPr>
              <w:t xml:space="preserve">SW Unicam Discoverer </w:t>
            </w:r>
          </w:p>
        </w:tc>
        <w:tc>
          <w:tcPr>
            <w:tcW w:w="1247" w:type="dxa"/>
            <w:vAlign w:val="center"/>
          </w:tcPr>
          <w:p w14:paraId="68EBF87B" w14:textId="77777777" w:rsidR="00F16062" w:rsidRPr="00C30E28" w:rsidRDefault="00F06CA5" w:rsidP="004B498B">
            <w:pPr>
              <w:pStyle w:val="Contacttext"/>
              <w:rPr>
                <w:rFonts w:ascii="Arial" w:hAnsi="Arial" w:cs="Arial"/>
                <w:sz w:val="16"/>
                <w:szCs w:val="18"/>
                <w:lang w:val="cs-CZ"/>
              </w:rPr>
            </w:pPr>
            <w:r w:rsidRPr="00C30E28">
              <w:rPr>
                <w:rFonts w:ascii="Arial" w:hAnsi="Arial" w:cs="Arial"/>
                <w:sz w:val="16"/>
                <w:szCs w:val="18"/>
                <w:lang w:val="cs-CZ"/>
              </w:rPr>
              <w:t>CAMEA, spol. s r. o.</w:t>
            </w:r>
          </w:p>
        </w:tc>
        <w:tc>
          <w:tcPr>
            <w:tcW w:w="3005" w:type="dxa"/>
            <w:vAlign w:val="center"/>
          </w:tcPr>
          <w:p w14:paraId="3FA86FCF" w14:textId="77777777" w:rsidR="00F16062" w:rsidRPr="00C30E28" w:rsidRDefault="0084062C" w:rsidP="004B498B">
            <w:pPr>
              <w:pStyle w:val="Contacttext"/>
              <w:rPr>
                <w:rFonts w:ascii="Arial" w:hAnsi="Arial" w:cs="Arial"/>
                <w:sz w:val="16"/>
                <w:szCs w:val="18"/>
                <w:lang w:val="cs-CZ"/>
              </w:rPr>
            </w:pPr>
            <w:r w:rsidRPr="00C30E28">
              <w:rPr>
                <w:rFonts w:ascii="Arial" w:hAnsi="Arial" w:cs="Arial"/>
                <w:sz w:val="16"/>
                <w:szCs w:val="18"/>
                <w:lang w:val="cs-CZ"/>
              </w:rPr>
              <w:t>Zhotovitel</w:t>
            </w:r>
            <w:r w:rsidR="00517BB9" w:rsidRPr="00C30E28">
              <w:rPr>
                <w:rFonts w:ascii="Arial" w:hAnsi="Arial" w:cs="Arial"/>
                <w:sz w:val="16"/>
                <w:szCs w:val="18"/>
                <w:lang w:val="cs-CZ"/>
              </w:rPr>
              <w:t xml:space="preserve"> prověří </w:t>
            </w:r>
            <w:r w:rsidR="00F16062" w:rsidRPr="00C30E28">
              <w:rPr>
                <w:rFonts w:ascii="Arial" w:hAnsi="Arial" w:cs="Arial"/>
                <w:sz w:val="16"/>
                <w:szCs w:val="18"/>
                <w:lang w:val="cs-CZ"/>
              </w:rPr>
              <w:t xml:space="preserve">možnosti využití stávajícího rozhraní </w:t>
            </w:r>
          </w:p>
        </w:tc>
      </w:tr>
      <w:tr w:rsidR="0017280C" w:rsidRPr="00CD3187" w14:paraId="038CA560" w14:textId="77777777" w:rsidTr="00674088">
        <w:trPr>
          <w:cantSplit/>
          <w:trHeight w:val="158"/>
        </w:trPr>
        <w:tc>
          <w:tcPr>
            <w:tcW w:w="2268" w:type="dxa"/>
            <w:vMerge/>
            <w:vAlign w:val="center"/>
          </w:tcPr>
          <w:p w14:paraId="2261A5C8" w14:textId="77777777" w:rsidR="0017280C" w:rsidRPr="00C30E28" w:rsidRDefault="0017280C" w:rsidP="004B498B">
            <w:pPr>
              <w:pStyle w:val="Contacttext"/>
              <w:rPr>
                <w:rFonts w:ascii="Arial" w:hAnsi="Arial" w:cs="Arial"/>
                <w:b/>
                <w:sz w:val="18"/>
                <w:szCs w:val="20"/>
                <w:lang w:val="cs-CZ"/>
              </w:rPr>
            </w:pPr>
          </w:p>
        </w:tc>
        <w:tc>
          <w:tcPr>
            <w:tcW w:w="6803" w:type="dxa"/>
            <w:gridSpan w:val="3"/>
            <w:vAlign w:val="center"/>
          </w:tcPr>
          <w:p w14:paraId="1721B796" w14:textId="77777777" w:rsidR="0017280C" w:rsidRPr="00C30E28" w:rsidRDefault="0017280C" w:rsidP="004B498B">
            <w:pPr>
              <w:pStyle w:val="Contacttext"/>
              <w:rPr>
                <w:rFonts w:ascii="Arial" w:hAnsi="Arial" w:cs="Arial"/>
                <w:sz w:val="16"/>
                <w:szCs w:val="18"/>
                <w:lang w:val="cs-CZ"/>
              </w:rPr>
            </w:pPr>
            <w:r w:rsidRPr="00C30E28">
              <w:rPr>
                <w:rFonts w:ascii="Arial" w:hAnsi="Arial" w:cs="Arial"/>
                <w:sz w:val="16"/>
                <w:szCs w:val="18"/>
                <w:lang w:val="cs-CZ"/>
              </w:rPr>
              <w:t>Část zařízení není napojena na žádný SW</w:t>
            </w:r>
          </w:p>
        </w:tc>
      </w:tr>
      <w:tr w:rsidR="0017280C" w:rsidRPr="00C30E28" w14:paraId="12073EB7" w14:textId="77777777" w:rsidTr="00674088">
        <w:trPr>
          <w:cantSplit/>
          <w:trHeight w:val="340"/>
        </w:trPr>
        <w:tc>
          <w:tcPr>
            <w:tcW w:w="2268" w:type="dxa"/>
            <w:vAlign w:val="center"/>
          </w:tcPr>
          <w:p w14:paraId="45B109F9" w14:textId="77777777" w:rsidR="0017280C" w:rsidRPr="00C30E28" w:rsidRDefault="0017280C" w:rsidP="004B498B">
            <w:pPr>
              <w:pStyle w:val="Contacttext"/>
              <w:rPr>
                <w:rFonts w:ascii="Arial" w:hAnsi="Arial" w:cs="Arial"/>
                <w:b/>
                <w:sz w:val="18"/>
                <w:szCs w:val="20"/>
                <w:lang w:val="cs-CZ"/>
              </w:rPr>
            </w:pPr>
            <w:r w:rsidRPr="00C30E28">
              <w:rPr>
                <w:rFonts w:ascii="Arial" w:hAnsi="Arial" w:cs="Arial"/>
                <w:b/>
                <w:sz w:val="18"/>
                <w:szCs w:val="20"/>
                <w:lang w:val="cs-CZ"/>
              </w:rPr>
              <w:t>LED dopravní značky</w:t>
            </w:r>
          </w:p>
        </w:tc>
        <w:tc>
          <w:tcPr>
            <w:tcW w:w="6803" w:type="dxa"/>
            <w:gridSpan w:val="3"/>
            <w:vAlign w:val="center"/>
          </w:tcPr>
          <w:p w14:paraId="33D874D8" w14:textId="77777777" w:rsidR="0017280C" w:rsidRPr="00C30E28" w:rsidRDefault="0017280C" w:rsidP="004B498B">
            <w:pPr>
              <w:pStyle w:val="Contacttext"/>
              <w:rPr>
                <w:rFonts w:ascii="Arial" w:hAnsi="Arial" w:cs="Arial"/>
                <w:sz w:val="16"/>
                <w:szCs w:val="18"/>
                <w:lang w:val="cs-CZ"/>
              </w:rPr>
            </w:pPr>
            <w:r w:rsidRPr="00C30E28">
              <w:rPr>
                <w:rFonts w:ascii="Arial" w:hAnsi="Arial" w:cs="Arial"/>
                <w:sz w:val="16"/>
                <w:szCs w:val="18"/>
                <w:lang w:val="cs-CZ"/>
              </w:rPr>
              <w:t>Bez napojení na SW</w:t>
            </w:r>
          </w:p>
        </w:tc>
      </w:tr>
      <w:tr w:rsidR="0017280C" w:rsidRPr="00C30E28" w14:paraId="22CD010D" w14:textId="77777777" w:rsidTr="00674088">
        <w:trPr>
          <w:cantSplit/>
          <w:trHeight w:val="340"/>
        </w:trPr>
        <w:tc>
          <w:tcPr>
            <w:tcW w:w="2268" w:type="dxa"/>
            <w:vAlign w:val="center"/>
          </w:tcPr>
          <w:p w14:paraId="3AFDA775" w14:textId="77777777" w:rsidR="0017280C" w:rsidRPr="00C30E28" w:rsidRDefault="0017280C" w:rsidP="004B498B">
            <w:pPr>
              <w:pStyle w:val="Contacttext"/>
              <w:rPr>
                <w:rFonts w:ascii="Arial" w:hAnsi="Arial" w:cs="Arial"/>
                <w:b/>
                <w:sz w:val="18"/>
                <w:szCs w:val="20"/>
                <w:lang w:val="cs-CZ"/>
              </w:rPr>
            </w:pPr>
            <w:r w:rsidRPr="00C30E28">
              <w:rPr>
                <w:rFonts w:ascii="Arial" w:hAnsi="Arial" w:cs="Arial"/>
                <w:b/>
                <w:sz w:val="18"/>
                <w:szCs w:val="20"/>
                <w:lang w:val="cs-CZ"/>
              </w:rPr>
              <w:t>Blikače (BLK)</w:t>
            </w:r>
          </w:p>
        </w:tc>
        <w:tc>
          <w:tcPr>
            <w:tcW w:w="6803" w:type="dxa"/>
            <w:gridSpan w:val="3"/>
            <w:vAlign w:val="center"/>
          </w:tcPr>
          <w:p w14:paraId="300DF717" w14:textId="77777777" w:rsidR="0017280C" w:rsidRPr="00C30E28" w:rsidRDefault="0017280C" w:rsidP="004B498B">
            <w:pPr>
              <w:pStyle w:val="Contacttext"/>
              <w:rPr>
                <w:rFonts w:ascii="Arial" w:hAnsi="Arial" w:cs="Arial"/>
                <w:sz w:val="16"/>
                <w:szCs w:val="18"/>
                <w:lang w:val="cs-CZ"/>
              </w:rPr>
            </w:pPr>
            <w:r w:rsidRPr="00C30E28">
              <w:rPr>
                <w:rFonts w:ascii="Arial" w:hAnsi="Arial" w:cs="Arial"/>
                <w:sz w:val="16"/>
                <w:szCs w:val="18"/>
                <w:lang w:val="cs-CZ"/>
              </w:rPr>
              <w:t>Bez napojení na SW</w:t>
            </w:r>
          </w:p>
        </w:tc>
      </w:tr>
      <w:tr w:rsidR="00333417" w:rsidRPr="00CD3187" w14:paraId="0BAEE7F8" w14:textId="77777777" w:rsidTr="006038D8">
        <w:trPr>
          <w:cantSplit/>
        </w:trPr>
        <w:tc>
          <w:tcPr>
            <w:tcW w:w="2268" w:type="dxa"/>
            <w:vAlign w:val="center"/>
          </w:tcPr>
          <w:p w14:paraId="2DAE2571" w14:textId="77777777" w:rsidR="00333417" w:rsidRPr="00C30E28" w:rsidRDefault="00333417" w:rsidP="004B498B">
            <w:pPr>
              <w:pStyle w:val="Contacttext"/>
              <w:rPr>
                <w:rFonts w:ascii="Arial" w:hAnsi="Arial" w:cs="Arial"/>
                <w:b/>
                <w:sz w:val="18"/>
                <w:szCs w:val="20"/>
                <w:lang w:val="cs-CZ"/>
              </w:rPr>
            </w:pPr>
            <w:r w:rsidRPr="00C30E28">
              <w:rPr>
                <w:rFonts w:ascii="Arial" w:hAnsi="Arial" w:cs="Arial"/>
                <w:b/>
                <w:sz w:val="18"/>
                <w:szCs w:val="20"/>
                <w:lang w:val="cs-CZ"/>
              </w:rPr>
              <w:t>Parkovací systémy (PAR)</w:t>
            </w:r>
          </w:p>
        </w:tc>
        <w:tc>
          <w:tcPr>
            <w:tcW w:w="2551" w:type="dxa"/>
            <w:shd w:val="clear" w:color="auto" w:fill="auto"/>
            <w:vAlign w:val="center"/>
          </w:tcPr>
          <w:p w14:paraId="0CDF321A" w14:textId="77777777" w:rsidR="00333417" w:rsidRPr="00C30E28" w:rsidRDefault="000C72F3" w:rsidP="006038D8">
            <w:pPr>
              <w:pStyle w:val="Contacttext"/>
              <w:ind w:left="57"/>
              <w:rPr>
                <w:rFonts w:ascii="Arial" w:hAnsi="Arial" w:cs="Arial"/>
                <w:sz w:val="16"/>
                <w:szCs w:val="18"/>
                <w:lang w:val="cs-CZ"/>
              </w:rPr>
            </w:pPr>
            <w:r w:rsidRPr="00C30E28">
              <w:rPr>
                <w:rFonts w:ascii="Arial" w:hAnsi="Arial" w:cs="Arial"/>
                <w:sz w:val="16"/>
                <w:szCs w:val="18"/>
                <w:lang w:val="cs-CZ"/>
              </w:rPr>
              <w:t>SW GP WEB interface</w:t>
            </w:r>
          </w:p>
        </w:tc>
        <w:tc>
          <w:tcPr>
            <w:tcW w:w="1247" w:type="dxa"/>
            <w:shd w:val="clear" w:color="auto" w:fill="auto"/>
            <w:vAlign w:val="center"/>
          </w:tcPr>
          <w:p w14:paraId="6991BEF3" w14:textId="77777777" w:rsidR="00333417" w:rsidRPr="00C30E28" w:rsidRDefault="006038D8" w:rsidP="004B498B">
            <w:pPr>
              <w:pStyle w:val="Contacttext"/>
              <w:ind w:left="57"/>
              <w:rPr>
                <w:rFonts w:ascii="Arial" w:hAnsi="Arial" w:cs="Arial"/>
                <w:sz w:val="16"/>
                <w:szCs w:val="18"/>
                <w:lang w:val="cs-CZ"/>
              </w:rPr>
            </w:pPr>
            <w:r w:rsidRPr="00C30E28">
              <w:rPr>
                <w:rFonts w:ascii="Arial" w:hAnsi="Arial" w:cs="Arial"/>
                <w:sz w:val="16"/>
                <w:szCs w:val="18"/>
                <w:lang w:val="cs-CZ"/>
              </w:rPr>
              <w:t>GREEN Center</w:t>
            </w:r>
            <w:r w:rsidR="00F06CA5" w:rsidRPr="00C30E28">
              <w:rPr>
                <w:rFonts w:ascii="Arial" w:hAnsi="Arial" w:cs="Arial"/>
                <w:sz w:val="16"/>
                <w:szCs w:val="18"/>
                <w:lang w:val="cs-CZ"/>
              </w:rPr>
              <w:t xml:space="preserve"> s.r.o.</w:t>
            </w:r>
          </w:p>
        </w:tc>
        <w:tc>
          <w:tcPr>
            <w:tcW w:w="3005" w:type="dxa"/>
            <w:shd w:val="clear" w:color="auto" w:fill="auto"/>
            <w:vAlign w:val="center"/>
          </w:tcPr>
          <w:p w14:paraId="17575043" w14:textId="77777777" w:rsidR="00333417" w:rsidRPr="00C30E28" w:rsidRDefault="0084062C" w:rsidP="004B498B">
            <w:pPr>
              <w:pStyle w:val="Contacttext"/>
              <w:ind w:left="57"/>
              <w:rPr>
                <w:rFonts w:ascii="Arial" w:hAnsi="Arial" w:cs="Arial"/>
                <w:sz w:val="16"/>
                <w:szCs w:val="18"/>
                <w:lang w:val="cs-CZ"/>
              </w:rPr>
            </w:pPr>
            <w:r w:rsidRPr="00C30E28">
              <w:rPr>
                <w:rFonts w:ascii="Arial" w:hAnsi="Arial" w:cs="Arial"/>
                <w:sz w:val="16"/>
                <w:szCs w:val="18"/>
                <w:lang w:val="cs-CZ"/>
              </w:rPr>
              <w:t>Zhotovitel</w:t>
            </w:r>
            <w:r w:rsidR="00632BD6" w:rsidRPr="00C30E28">
              <w:rPr>
                <w:rFonts w:ascii="Arial" w:hAnsi="Arial" w:cs="Arial"/>
                <w:sz w:val="16"/>
                <w:szCs w:val="18"/>
                <w:lang w:val="cs-CZ"/>
              </w:rPr>
              <w:t xml:space="preserve"> prověří </w:t>
            </w:r>
            <w:r w:rsidR="00333417" w:rsidRPr="00C30E28">
              <w:rPr>
                <w:rFonts w:ascii="Arial" w:hAnsi="Arial" w:cs="Arial"/>
                <w:sz w:val="16"/>
                <w:szCs w:val="18"/>
                <w:lang w:val="cs-CZ"/>
              </w:rPr>
              <w:t>využití stávajícího webového rozhraní pro integraci</w:t>
            </w:r>
          </w:p>
        </w:tc>
      </w:tr>
      <w:tr w:rsidR="00333417" w:rsidRPr="00C30E28" w14:paraId="35CD31D7" w14:textId="77777777" w:rsidTr="0001618D">
        <w:trPr>
          <w:cantSplit/>
        </w:trPr>
        <w:tc>
          <w:tcPr>
            <w:tcW w:w="2268" w:type="dxa"/>
            <w:vAlign w:val="center"/>
          </w:tcPr>
          <w:p w14:paraId="5005CF76" w14:textId="77777777" w:rsidR="00333417" w:rsidRPr="00C30E28" w:rsidRDefault="00333417" w:rsidP="004B498B">
            <w:pPr>
              <w:pStyle w:val="Contacttext"/>
              <w:rPr>
                <w:rFonts w:ascii="Arial" w:hAnsi="Arial" w:cs="Arial"/>
                <w:b/>
                <w:sz w:val="18"/>
                <w:szCs w:val="20"/>
                <w:lang w:val="cs-CZ"/>
              </w:rPr>
            </w:pPr>
            <w:r w:rsidRPr="00C30E28">
              <w:rPr>
                <w:rFonts w:ascii="Arial" w:hAnsi="Arial" w:cs="Arial"/>
                <w:b/>
                <w:sz w:val="18"/>
                <w:szCs w:val="20"/>
                <w:lang w:val="cs-CZ"/>
              </w:rPr>
              <w:t>Parkovací čidla (ZTP)</w:t>
            </w:r>
          </w:p>
        </w:tc>
        <w:tc>
          <w:tcPr>
            <w:tcW w:w="2551" w:type="dxa"/>
            <w:vAlign w:val="center"/>
          </w:tcPr>
          <w:p w14:paraId="09F4CED1" w14:textId="77777777" w:rsidR="00333417" w:rsidRPr="00C30E28" w:rsidRDefault="00333417" w:rsidP="004B498B">
            <w:pPr>
              <w:pStyle w:val="Contacttext"/>
              <w:ind w:left="57"/>
              <w:rPr>
                <w:rFonts w:ascii="Arial" w:hAnsi="Arial" w:cs="Arial"/>
                <w:sz w:val="16"/>
                <w:szCs w:val="18"/>
                <w:lang w:val="cs-CZ"/>
              </w:rPr>
            </w:pPr>
            <w:r w:rsidRPr="00C30E28">
              <w:rPr>
                <w:rFonts w:ascii="Arial" w:hAnsi="Arial" w:cs="Arial"/>
                <w:sz w:val="16"/>
                <w:szCs w:val="18"/>
                <w:lang w:val="cs-CZ"/>
              </w:rPr>
              <w:t>Mobilní aplikace ZTP Parking</w:t>
            </w:r>
          </w:p>
        </w:tc>
        <w:tc>
          <w:tcPr>
            <w:tcW w:w="1247" w:type="dxa"/>
            <w:vAlign w:val="center"/>
          </w:tcPr>
          <w:p w14:paraId="0FAEDF73" w14:textId="77777777" w:rsidR="00333417" w:rsidRPr="00C30E28" w:rsidRDefault="00333417" w:rsidP="004B498B">
            <w:pPr>
              <w:pStyle w:val="Contacttext"/>
              <w:ind w:left="57"/>
              <w:rPr>
                <w:rFonts w:ascii="Arial" w:hAnsi="Arial" w:cs="Arial"/>
                <w:sz w:val="16"/>
                <w:szCs w:val="18"/>
                <w:lang w:val="cs-CZ"/>
              </w:rPr>
            </w:pPr>
            <w:r w:rsidRPr="00C30E28">
              <w:rPr>
                <w:rFonts w:ascii="Arial" w:hAnsi="Arial" w:cs="Arial"/>
                <w:sz w:val="16"/>
                <w:szCs w:val="18"/>
                <w:lang w:val="cs-CZ"/>
              </w:rPr>
              <w:t>Astat</w:t>
            </w:r>
          </w:p>
        </w:tc>
        <w:tc>
          <w:tcPr>
            <w:tcW w:w="3005" w:type="dxa"/>
            <w:vAlign w:val="center"/>
          </w:tcPr>
          <w:p w14:paraId="42BF091B" w14:textId="77777777" w:rsidR="00333417" w:rsidRPr="00C30E28" w:rsidRDefault="0084062C" w:rsidP="004B498B">
            <w:pPr>
              <w:pStyle w:val="Contacttext"/>
              <w:ind w:left="57"/>
              <w:rPr>
                <w:rFonts w:ascii="Arial" w:hAnsi="Arial" w:cs="Arial"/>
                <w:sz w:val="16"/>
                <w:szCs w:val="18"/>
                <w:lang w:val="cs-CZ"/>
              </w:rPr>
            </w:pPr>
            <w:r w:rsidRPr="00C30E28">
              <w:rPr>
                <w:rFonts w:ascii="Arial" w:hAnsi="Arial" w:cs="Arial"/>
                <w:sz w:val="16"/>
                <w:szCs w:val="18"/>
                <w:lang w:val="cs-CZ"/>
              </w:rPr>
              <w:t>Zhotovitel</w:t>
            </w:r>
            <w:r w:rsidR="00632BD6" w:rsidRPr="00C30E28">
              <w:rPr>
                <w:rFonts w:ascii="Arial" w:hAnsi="Arial" w:cs="Arial"/>
                <w:sz w:val="16"/>
                <w:szCs w:val="18"/>
                <w:lang w:val="cs-CZ"/>
              </w:rPr>
              <w:t xml:space="preserve"> vytvoří </w:t>
            </w:r>
            <w:r w:rsidR="00333417" w:rsidRPr="00C30E28">
              <w:rPr>
                <w:rFonts w:ascii="Arial" w:hAnsi="Arial" w:cs="Arial"/>
                <w:sz w:val="16"/>
                <w:szCs w:val="18"/>
                <w:lang w:val="cs-CZ"/>
              </w:rPr>
              <w:t>rozhraní pro integraci</w:t>
            </w:r>
          </w:p>
        </w:tc>
      </w:tr>
      <w:tr w:rsidR="00333417" w:rsidRPr="00CD3187" w14:paraId="20CB6FB4" w14:textId="77777777" w:rsidTr="0001618D">
        <w:trPr>
          <w:cantSplit/>
        </w:trPr>
        <w:tc>
          <w:tcPr>
            <w:tcW w:w="2268" w:type="dxa"/>
            <w:vAlign w:val="center"/>
          </w:tcPr>
          <w:p w14:paraId="1BFDE790" w14:textId="77777777" w:rsidR="00333417" w:rsidRPr="00C30E28" w:rsidRDefault="00333417" w:rsidP="004B498B">
            <w:pPr>
              <w:pStyle w:val="Contacttext"/>
              <w:rPr>
                <w:rFonts w:ascii="Arial" w:hAnsi="Arial" w:cs="Arial"/>
                <w:b/>
                <w:sz w:val="18"/>
                <w:szCs w:val="20"/>
                <w:lang w:val="cs-CZ"/>
              </w:rPr>
            </w:pPr>
            <w:r w:rsidRPr="00C30E28">
              <w:rPr>
                <w:rFonts w:ascii="Arial" w:hAnsi="Arial" w:cs="Arial"/>
                <w:b/>
                <w:sz w:val="18"/>
                <w:szCs w:val="20"/>
                <w:lang w:val="cs-CZ"/>
              </w:rPr>
              <w:t>Vážení vozidel (VAZ)</w:t>
            </w:r>
          </w:p>
        </w:tc>
        <w:tc>
          <w:tcPr>
            <w:tcW w:w="2551" w:type="dxa"/>
            <w:vAlign w:val="center"/>
          </w:tcPr>
          <w:p w14:paraId="76A94CB6" w14:textId="77777777" w:rsidR="00333417" w:rsidRPr="00C30E28" w:rsidRDefault="00333417" w:rsidP="0017280C">
            <w:pPr>
              <w:pStyle w:val="Contacttext"/>
              <w:ind w:left="57"/>
              <w:rPr>
                <w:rFonts w:ascii="Arial" w:hAnsi="Arial" w:cs="Arial"/>
                <w:sz w:val="16"/>
                <w:szCs w:val="18"/>
                <w:lang w:val="cs-CZ"/>
              </w:rPr>
            </w:pPr>
            <w:r w:rsidRPr="00C30E28">
              <w:rPr>
                <w:rFonts w:ascii="Arial" w:hAnsi="Arial" w:cs="Arial"/>
                <w:sz w:val="16"/>
                <w:szCs w:val="18"/>
                <w:lang w:val="cs-CZ"/>
              </w:rPr>
              <w:t xml:space="preserve">SW Unicam Discoverer </w:t>
            </w:r>
          </w:p>
        </w:tc>
        <w:tc>
          <w:tcPr>
            <w:tcW w:w="1247" w:type="dxa"/>
            <w:vAlign w:val="center"/>
          </w:tcPr>
          <w:p w14:paraId="57F0D44F" w14:textId="77777777" w:rsidR="00333417" w:rsidRPr="00C30E28" w:rsidRDefault="00F06CA5" w:rsidP="004B498B">
            <w:pPr>
              <w:pStyle w:val="Contacttext"/>
              <w:ind w:left="57"/>
              <w:rPr>
                <w:rFonts w:ascii="Arial" w:hAnsi="Arial" w:cs="Arial"/>
                <w:sz w:val="16"/>
                <w:szCs w:val="18"/>
                <w:lang w:val="cs-CZ"/>
              </w:rPr>
            </w:pPr>
            <w:r w:rsidRPr="00C30E28">
              <w:rPr>
                <w:rFonts w:ascii="Arial" w:hAnsi="Arial" w:cs="Arial"/>
                <w:sz w:val="16"/>
                <w:szCs w:val="18"/>
                <w:lang w:val="cs-CZ"/>
              </w:rPr>
              <w:t>CAMEA, spol. s r. o.</w:t>
            </w:r>
          </w:p>
        </w:tc>
        <w:tc>
          <w:tcPr>
            <w:tcW w:w="3005" w:type="dxa"/>
            <w:vAlign w:val="center"/>
          </w:tcPr>
          <w:p w14:paraId="4D0DADA5" w14:textId="77777777" w:rsidR="00333417" w:rsidRPr="00C30E28" w:rsidRDefault="0084062C" w:rsidP="004B498B">
            <w:pPr>
              <w:pStyle w:val="Contacttext"/>
              <w:ind w:left="57"/>
              <w:rPr>
                <w:rFonts w:ascii="Arial" w:hAnsi="Arial" w:cs="Arial"/>
                <w:sz w:val="16"/>
                <w:szCs w:val="18"/>
                <w:lang w:val="cs-CZ"/>
              </w:rPr>
            </w:pPr>
            <w:r w:rsidRPr="00C30E28">
              <w:rPr>
                <w:rFonts w:ascii="Arial" w:hAnsi="Arial" w:cs="Arial"/>
                <w:sz w:val="16"/>
                <w:szCs w:val="18"/>
                <w:lang w:val="cs-CZ"/>
              </w:rPr>
              <w:t>Zhotovitel</w:t>
            </w:r>
            <w:r w:rsidR="00632BD6" w:rsidRPr="00C30E28">
              <w:rPr>
                <w:rFonts w:ascii="Arial" w:hAnsi="Arial" w:cs="Arial"/>
                <w:sz w:val="16"/>
                <w:szCs w:val="18"/>
                <w:lang w:val="cs-CZ"/>
              </w:rPr>
              <w:t xml:space="preserve"> prověří </w:t>
            </w:r>
            <w:r w:rsidR="00333417" w:rsidRPr="00C30E28">
              <w:rPr>
                <w:rFonts w:ascii="Arial" w:hAnsi="Arial" w:cs="Arial"/>
                <w:sz w:val="16"/>
                <w:szCs w:val="18"/>
                <w:lang w:val="cs-CZ"/>
              </w:rPr>
              <w:t xml:space="preserve">možnosti využití stávajícího rozhraní </w:t>
            </w:r>
          </w:p>
        </w:tc>
      </w:tr>
      <w:tr w:rsidR="0017280C" w:rsidRPr="00C30E28" w14:paraId="709AD369" w14:textId="77777777" w:rsidTr="00674088">
        <w:trPr>
          <w:cantSplit/>
          <w:trHeight w:val="340"/>
        </w:trPr>
        <w:tc>
          <w:tcPr>
            <w:tcW w:w="2268" w:type="dxa"/>
            <w:vAlign w:val="center"/>
          </w:tcPr>
          <w:p w14:paraId="37892149" w14:textId="77777777" w:rsidR="0017280C" w:rsidRPr="00C30E28" w:rsidRDefault="0017280C" w:rsidP="004B498B">
            <w:pPr>
              <w:pStyle w:val="Contacttext"/>
              <w:rPr>
                <w:rFonts w:ascii="Arial" w:hAnsi="Arial" w:cs="Arial"/>
                <w:b/>
                <w:sz w:val="18"/>
                <w:szCs w:val="20"/>
                <w:lang w:val="cs-CZ"/>
              </w:rPr>
            </w:pPr>
            <w:r w:rsidRPr="00C30E28">
              <w:rPr>
                <w:rFonts w:ascii="Arial" w:hAnsi="Arial" w:cs="Arial"/>
                <w:b/>
                <w:sz w:val="18"/>
                <w:szCs w:val="20"/>
                <w:lang w:val="cs-CZ"/>
              </w:rPr>
              <w:t>Optické kabely (OK)</w:t>
            </w:r>
          </w:p>
        </w:tc>
        <w:tc>
          <w:tcPr>
            <w:tcW w:w="6803" w:type="dxa"/>
            <w:gridSpan w:val="3"/>
            <w:vAlign w:val="center"/>
          </w:tcPr>
          <w:p w14:paraId="22CEBFA5" w14:textId="77777777" w:rsidR="0017280C" w:rsidRPr="00C30E28" w:rsidRDefault="0017280C" w:rsidP="004B498B">
            <w:pPr>
              <w:pStyle w:val="Contacttext"/>
              <w:ind w:left="57"/>
              <w:rPr>
                <w:rFonts w:ascii="Arial" w:hAnsi="Arial" w:cs="Arial"/>
                <w:sz w:val="16"/>
                <w:szCs w:val="18"/>
                <w:lang w:val="cs-CZ"/>
              </w:rPr>
            </w:pPr>
            <w:r w:rsidRPr="00C30E28">
              <w:rPr>
                <w:rFonts w:ascii="Arial" w:hAnsi="Arial" w:cs="Arial"/>
                <w:sz w:val="16"/>
                <w:szCs w:val="18"/>
                <w:lang w:val="cs-CZ"/>
              </w:rPr>
              <w:t>Bez napojení na SW</w:t>
            </w:r>
          </w:p>
        </w:tc>
      </w:tr>
      <w:tr w:rsidR="0017280C" w:rsidRPr="00C30E28" w14:paraId="4C2A2D9E" w14:textId="77777777" w:rsidTr="00674088">
        <w:trPr>
          <w:cantSplit/>
        </w:trPr>
        <w:tc>
          <w:tcPr>
            <w:tcW w:w="2268" w:type="dxa"/>
            <w:vAlign w:val="center"/>
          </w:tcPr>
          <w:p w14:paraId="7EAD655E" w14:textId="77777777" w:rsidR="0017280C" w:rsidRPr="00C30E28" w:rsidRDefault="0017280C" w:rsidP="004B498B">
            <w:pPr>
              <w:pStyle w:val="Contacttext"/>
              <w:rPr>
                <w:rFonts w:ascii="Arial" w:hAnsi="Arial" w:cs="Arial"/>
                <w:b/>
                <w:sz w:val="18"/>
                <w:szCs w:val="20"/>
                <w:lang w:val="cs-CZ"/>
              </w:rPr>
            </w:pPr>
            <w:r w:rsidRPr="00C30E28">
              <w:rPr>
                <w:rFonts w:ascii="Arial" w:hAnsi="Arial" w:cs="Arial"/>
                <w:b/>
                <w:sz w:val="18"/>
                <w:szCs w:val="20"/>
                <w:lang w:val="cs-CZ"/>
              </w:rPr>
              <w:t>Optické kabely v metru (OKM)</w:t>
            </w:r>
          </w:p>
        </w:tc>
        <w:tc>
          <w:tcPr>
            <w:tcW w:w="6803" w:type="dxa"/>
            <w:gridSpan w:val="3"/>
            <w:vAlign w:val="center"/>
          </w:tcPr>
          <w:p w14:paraId="5D16BBA9" w14:textId="77777777" w:rsidR="0017280C" w:rsidRPr="00C30E28" w:rsidRDefault="0017280C" w:rsidP="004B498B">
            <w:pPr>
              <w:pStyle w:val="Contacttext"/>
              <w:ind w:left="57"/>
              <w:rPr>
                <w:rFonts w:ascii="Arial" w:hAnsi="Arial" w:cs="Arial"/>
                <w:sz w:val="16"/>
                <w:szCs w:val="18"/>
                <w:lang w:val="cs-CZ"/>
              </w:rPr>
            </w:pPr>
            <w:r w:rsidRPr="00C30E28">
              <w:rPr>
                <w:rFonts w:ascii="Arial" w:hAnsi="Arial" w:cs="Arial"/>
                <w:sz w:val="16"/>
                <w:szCs w:val="18"/>
                <w:lang w:val="cs-CZ"/>
              </w:rPr>
              <w:t>Bez napojení na SW</w:t>
            </w:r>
          </w:p>
        </w:tc>
      </w:tr>
      <w:tr w:rsidR="0017280C" w:rsidRPr="00C30E28" w14:paraId="4BAB57D0" w14:textId="77777777" w:rsidTr="00674088">
        <w:trPr>
          <w:cantSplit/>
          <w:trHeight w:val="340"/>
        </w:trPr>
        <w:tc>
          <w:tcPr>
            <w:tcW w:w="2268" w:type="dxa"/>
            <w:vAlign w:val="center"/>
          </w:tcPr>
          <w:p w14:paraId="0924DD78" w14:textId="77777777" w:rsidR="0017280C" w:rsidRPr="00C30E28" w:rsidRDefault="0017280C" w:rsidP="004B498B">
            <w:pPr>
              <w:pStyle w:val="Contacttext"/>
              <w:rPr>
                <w:rFonts w:ascii="Arial" w:hAnsi="Arial" w:cs="Arial"/>
                <w:b/>
                <w:sz w:val="18"/>
                <w:szCs w:val="20"/>
                <w:lang w:val="cs-CZ"/>
              </w:rPr>
            </w:pPr>
            <w:r w:rsidRPr="00C30E28">
              <w:rPr>
                <w:rFonts w:ascii="Arial" w:hAnsi="Arial" w:cs="Arial"/>
                <w:b/>
                <w:sz w:val="18"/>
                <w:szCs w:val="20"/>
                <w:lang w:val="cs-CZ"/>
              </w:rPr>
              <w:t>Bezdrátové trasy</w:t>
            </w:r>
          </w:p>
        </w:tc>
        <w:tc>
          <w:tcPr>
            <w:tcW w:w="6803" w:type="dxa"/>
            <w:gridSpan w:val="3"/>
            <w:vAlign w:val="center"/>
          </w:tcPr>
          <w:p w14:paraId="6650FA9D" w14:textId="77777777" w:rsidR="0017280C" w:rsidRPr="00C30E28" w:rsidRDefault="0017280C" w:rsidP="004B498B">
            <w:pPr>
              <w:pStyle w:val="Contacttext"/>
              <w:ind w:left="57"/>
              <w:rPr>
                <w:rFonts w:ascii="Arial" w:hAnsi="Arial" w:cs="Arial"/>
                <w:sz w:val="16"/>
                <w:szCs w:val="18"/>
                <w:lang w:val="cs-CZ"/>
              </w:rPr>
            </w:pPr>
            <w:r w:rsidRPr="00C30E28">
              <w:rPr>
                <w:rFonts w:ascii="Arial" w:hAnsi="Arial" w:cs="Arial"/>
                <w:sz w:val="16"/>
                <w:szCs w:val="18"/>
                <w:lang w:val="cs-CZ"/>
              </w:rPr>
              <w:t>Bez napojení na SW</w:t>
            </w:r>
          </w:p>
        </w:tc>
      </w:tr>
      <w:tr w:rsidR="00333417" w:rsidRPr="00CD3187" w14:paraId="05656742" w14:textId="77777777" w:rsidTr="0001618D">
        <w:trPr>
          <w:cantSplit/>
        </w:trPr>
        <w:tc>
          <w:tcPr>
            <w:tcW w:w="2268" w:type="dxa"/>
            <w:vAlign w:val="center"/>
          </w:tcPr>
          <w:p w14:paraId="0754AD4B" w14:textId="77777777" w:rsidR="00333417" w:rsidRPr="00C30E28" w:rsidRDefault="00333417" w:rsidP="004B498B">
            <w:pPr>
              <w:pStyle w:val="Contacttext"/>
              <w:rPr>
                <w:rFonts w:ascii="Arial" w:hAnsi="Arial" w:cs="Arial"/>
                <w:b/>
                <w:sz w:val="18"/>
                <w:szCs w:val="20"/>
                <w:lang w:val="cs-CZ"/>
              </w:rPr>
            </w:pPr>
            <w:r w:rsidRPr="00C30E28">
              <w:rPr>
                <w:rFonts w:ascii="Arial" w:hAnsi="Arial" w:cs="Arial"/>
                <w:b/>
                <w:sz w:val="18"/>
                <w:szCs w:val="20"/>
                <w:lang w:val="cs-CZ"/>
              </w:rPr>
              <w:t>Kontrola výšky vozidel (KVV)</w:t>
            </w:r>
          </w:p>
        </w:tc>
        <w:tc>
          <w:tcPr>
            <w:tcW w:w="2551" w:type="dxa"/>
            <w:vAlign w:val="center"/>
          </w:tcPr>
          <w:p w14:paraId="5688CAD8" w14:textId="77777777" w:rsidR="00333417" w:rsidRPr="00C30E28" w:rsidRDefault="00333417" w:rsidP="0017280C">
            <w:pPr>
              <w:pStyle w:val="Contacttext"/>
              <w:ind w:left="57"/>
              <w:rPr>
                <w:rFonts w:ascii="Arial" w:hAnsi="Arial" w:cs="Arial"/>
                <w:sz w:val="16"/>
                <w:szCs w:val="18"/>
                <w:lang w:val="cs-CZ"/>
              </w:rPr>
            </w:pPr>
            <w:r w:rsidRPr="00C30E28">
              <w:rPr>
                <w:rFonts w:ascii="Arial" w:hAnsi="Arial" w:cs="Arial"/>
                <w:sz w:val="16"/>
                <w:szCs w:val="18"/>
                <w:lang w:val="cs-CZ"/>
              </w:rPr>
              <w:t xml:space="preserve">SW Unicam Discoverer </w:t>
            </w:r>
          </w:p>
        </w:tc>
        <w:tc>
          <w:tcPr>
            <w:tcW w:w="1247" w:type="dxa"/>
            <w:vAlign w:val="center"/>
          </w:tcPr>
          <w:p w14:paraId="58DAADF0" w14:textId="77777777" w:rsidR="00333417" w:rsidRPr="00C30E28" w:rsidRDefault="00F06CA5" w:rsidP="004B498B">
            <w:pPr>
              <w:pStyle w:val="Contacttext"/>
              <w:ind w:left="57"/>
              <w:rPr>
                <w:rFonts w:ascii="Arial" w:hAnsi="Arial" w:cs="Arial"/>
                <w:sz w:val="16"/>
                <w:szCs w:val="18"/>
                <w:lang w:val="cs-CZ"/>
              </w:rPr>
            </w:pPr>
            <w:r w:rsidRPr="00C30E28">
              <w:rPr>
                <w:rFonts w:ascii="Arial" w:hAnsi="Arial" w:cs="Arial"/>
                <w:sz w:val="16"/>
                <w:szCs w:val="18"/>
                <w:lang w:val="cs-CZ"/>
              </w:rPr>
              <w:t>CAMEA, spol. s r. o.</w:t>
            </w:r>
          </w:p>
        </w:tc>
        <w:tc>
          <w:tcPr>
            <w:tcW w:w="3005" w:type="dxa"/>
            <w:vAlign w:val="center"/>
          </w:tcPr>
          <w:p w14:paraId="584FB87D" w14:textId="77777777" w:rsidR="00333417" w:rsidRPr="00C30E28" w:rsidRDefault="0084062C" w:rsidP="004B498B">
            <w:pPr>
              <w:pStyle w:val="Contacttext"/>
              <w:ind w:left="57"/>
              <w:rPr>
                <w:rFonts w:ascii="Arial" w:hAnsi="Arial" w:cs="Arial"/>
                <w:sz w:val="16"/>
                <w:szCs w:val="18"/>
                <w:lang w:val="cs-CZ"/>
              </w:rPr>
            </w:pPr>
            <w:r w:rsidRPr="00C30E28">
              <w:rPr>
                <w:rFonts w:ascii="Arial" w:hAnsi="Arial" w:cs="Arial"/>
                <w:sz w:val="16"/>
                <w:szCs w:val="18"/>
                <w:lang w:val="cs-CZ"/>
              </w:rPr>
              <w:t>Zhotovitel</w:t>
            </w:r>
            <w:r w:rsidR="00632BD6" w:rsidRPr="00C30E28">
              <w:rPr>
                <w:rFonts w:ascii="Arial" w:hAnsi="Arial" w:cs="Arial"/>
                <w:sz w:val="16"/>
                <w:szCs w:val="18"/>
                <w:lang w:val="cs-CZ"/>
              </w:rPr>
              <w:t xml:space="preserve"> prověří </w:t>
            </w:r>
            <w:r w:rsidR="00333417" w:rsidRPr="00C30E28">
              <w:rPr>
                <w:rFonts w:ascii="Arial" w:hAnsi="Arial" w:cs="Arial"/>
                <w:sz w:val="16"/>
                <w:szCs w:val="18"/>
                <w:lang w:val="cs-CZ"/>
              </w:rPr>
              <w:t xml:space="preserve">možnosti využití stávajícího rozhraní </w:t>
            </w:r>
          </w:p>
        </w:tc>
      </w:tr>
      <w:tr w:rsidR="003B39EA" w:rsidRPr="00CD3187" w14:paraId="3A0830BD" w14:textId="77777777" w:rsidTr="0001618D">
        <w:trPr>
          <w:cantSplit/>
          <w:trHeight w:val="299"/>
        </w:trPr>
        <w:tc>
          <w:tcPr>
            <w:tcW w:w="2268" w:type="dxa"/>
            <w:vMerge w:val="restart"/>
            <w:vAlign w:val="center"/>
          </w:tcPr>
          <w:p w14:paraId="1E370C45" w14:textId="77777777" w:rsidR="003B39EA" w:rsidRPr="00C30E28" w:rsidRDefault="003B39EA" w:rsidP="003B39EA">
            <w:pPr>
              <w:pStyle w:val="Contacttext"/>
              <w:rPr>
                <w:rFonts w:ascii="Arial" w:hAnsi="Arial" w:cs="Arial"/>
                <w:b/>
                <w:sz w:val="18"/>
                <w:szCs w:val="20"/>
                <w:lang w:val="cs-CZ"/>
              </w:rPr>
            </w:pPr>
            <w:r w:rsidRPr="00C30E28">
              <w:rPr>
                <w:rFonts w:ascii="Arial" w:hAnsi="Arial" w:cs="Arial"/>
                <w:b/>
                <w:sz w:val="18"/>
                <w:szCs w:val="20"/>
                <w:lang w:val="cs-CZ"/>
              </w:rPr>
              <w:lastRenderedPageBreak/>
              <w:t>Oblastní dopravní řídící ústředna (ODŘÚ)</w:t>
            </w:r>
          </w:p>
        </w:tc>
        <w:tc>
          <w:tcPr>
            <w:tcW w:w="2551" w:type="dxa"/>
            <w:vAlign w:val="center"/>
          </w:tcPr>
          <w:p w14:paraId="40DE7CDF" w14:textId="77777777" w:rsidR="003B39EA" w:rsidRPr="00C30E28" w:rsidRDefault="003B39EA" w:rsidP="003B39EA">
            <w:pPr>
              <w:pStyle w:val="Contacttext"/>
              <w:ind w:left="57"/>
              <w:rPr>
                <w:rFonts w:ascii="Arial" w:hAnsi="Arial" w:cs="Arial"/>
                <w:sz w:val="16"/>
                <w:szCs w:val="18"/>
                <w:lang w:val="cs-CZ"/>
              </w:rPr>
            </w:pPr>
            <w:r w:rsidRPr="00C30E28">
              <w:rPr>
                <w:rFonts w:ascii="Arial" w:hAnsi="Arial" w:cs="Arial"/>
                <w:sz w:val="16"/>
                <w:szCs w:val="18"/>
                <w:lang w:val="cs-CZ"/>
              </w:rPr>
              <w:t xml:space="preserve">SW Scala </w:t>
            </w:r>
          </w:p>
        </w:tc>
        <w:tc>
          <w:tcPr>
            <w:tcW w:w="1247" w:type="dxa"/>
            <w:vAlign w:val="center"/>
          </w:tcPr>
          <w:p w14:paraId="32694DA1" w14:textId="77777777" w:rsidR="003B39EA" w:rsidRPr="00C30E28" w:rsidRDefault="003B39EA" w:rsidP="003B39EA">
            <w:pPr>
              <w:pStyle w:val="Contacttext"/>
              <w:ind w:left="57"/>
              <w:rPr>
                <w:rFonts w:ascii="Arial" w:hAnsi="Arial" w:cs="Arial"/>
                <w:sz w:val="16"/>
                <w:szCs w:val="18"/>
                <w:lang w:val="cs-CZ"/>
              </w:rPr>
            </w:pPr>
            <w:r w:rsidRPr="00C30E28">
              <w:rPr>
                <w:rFonts w:ascii="Arial" w:hAnsi="Arial" w:cs="Arial"/>
                <w:sz w:val="16"/>
                <w:szCs w:val="18"/>
                <w:lang w:val="cs-CZ"/>
              </w:rPr>
              <w:t>Siemens</w:t>
            </w:r>
            <w:r w:rsidR="00F06CA5" w:rsidRPr="00C30E28">
              <w:rPr>
                <w:rFonts w:ascii="Arial" w:hAnsi="Arial" w:cs="Arial"/>
                <w:sz w:val="16"/>
                <w:szCs w:val="18"/>
                <w:lang w:val="cs-CZ"/>
              </w:rPr>
              <w:t>, s.r.o.</w:t>
            </w:r>
          </w:p>
        </w:tc>
        <w:tc>
          <w:tcPr>
            <w:tcW w:w="3005" w:type="dxa"/>
            <w:vAlign w:val="center"/>
          </w:tcPr>
          <w:p w14:paraId="0CD3F26E" w14:textId="77777777" w:rsidR="003B39EA" w:rsidRPr="00C30E28" w:rsidRDefault="0084062C" w:rsidP="003B39EA">
            <w:pPr>
              <w:pStyle w:val="Contacttext"/>
              <w:ind w:left="57"/>
              <w:rPr>
                <w:rFonts w:ascii="Arial" w:hAnsi="Arial" w:cs="Arial"/>
                <w:sz w:val="16"/>
                <w:szCs w:val="18"/>
                <w:lang w:val="cs-CZ"/>
              </w:rPr>
            </w:pPr>
            <w:r w:rsidRPr="00C30E28">
              <w:rPr>
                <w:rFonts w:ascii="Arial" w:hAnsi="Arial" w:cs="Arial"/>
                <w:sz w:val="16"/>
                <w:szCs w:val="18"/>
                <w:lang w:val="cs-CZ"/>
              </w:rPr>
              <w:t>Zhotovitel</w:t>
            </w:r>
            <w:r w:rsidR="00632BD6" w:rsidRPr="00C30E28">
              <w:rPr>
                <w:rFonts w:ascii="Arial" w:hAnsi="Arial" w:cs="Arial"/>
                <w:sz w:val="16"/>
                <w:szCs w:val="18"/>
                <w:lang w:val="cs-CZ"/>
              </w:rPr>
              <w:t xml:space="preserve"> prověří </w:t>
            </w:r>
            <w:r w:rsidR="003B39EA" w:rsidRPr="00C30E28">
              <w:rPr>
                <w:rFonts w:ascii="Arial" w:hAnsi="Arial" w:cs="Arial"/>
                <w:sz w:val="16"/>
                <w:szCs w:val="18"/>
                <w:lang w:val="cs-CZ"/>
              </w:rPr>
              <w:t>možnost integrace na stávající rozhraní ODŘÚ</w:t>
            </w:r>
          </w:p>
        </w:tc>
      </w:tr>
      <w:tr w:rsidR="003B39EA" w:rsidRPr="00CD3187" w14:paraId="37E52097" w14:textId="77777777" w:rsidTr="0001618D">
        <w:trPr>
          <w:cantSplit/>
          <w:trHeight w:val="299"/>
        </w:trPr>
        <w:tc>
          <w:tcPr>
            <w:tcW w:w="2268" w:type="dxa"/>
            <w:vMerge/>
            <w:vAlign w:val="center"/>
          </w:tcPr>
          <w:p w14:paraId="6742A723" w14:textId="77777777" w:rsidR="003B39EA" w:rsidRPr="00C30E28" w:rsidRDefault="003B39EA" w:rsidP="003B39EA">
            <w:pPr>
              <w:pStyle w:val="Contacttext"/>
              <w:rPr>
                <w:rFonts w:ascii="Arial" w:hAnsi="Arial" w:cs="Arial"/>
                <w:b/>
                <w:sz w:val="18"/>
                <w:szCs w:val="20"/>
                <w:lang w:val="cs-CZ"/>
              </w:rPr>
            </w:pPr>
          </w:p>
        </w:tc>
        <w:tc>
          <w:tcPr>
            <w:tcW w:w="2551" w:type="dxa"/>
            <w:vAlign w:val="center"/>
          </w:tcPr>
          <w:p w14:paraId="0312D9D0" w14:textId="77777777" w:rsidR="003B39EA" w:rsidRPr="00C30E28" w:rsidRDefault="003B39EA" w:rsidP="003B39EA">
            <w:pPr>
              <w:pStyle w:val="Contacttext"/>
              <w:ind w:left="57"/>
              <w:rPr>
                <w:rFonts w:ascii="Arial" w:hAnsi="Arial" w:cs="Arial"/>
                <w:sz w:val="16"/>
                <w:szCs w:val="18"/>
                <w:lang w:val="cs-CZ"/>
              </w:rPr>
            </w:pPr>
            <w:r w:rsidRPr="00C30E28">
              <w:rPr>
                <w:rFonts w:ascii="Arial" w:hAnsi="Arial" w:cs="Arial"/>
                <w:sz w:val="16"/>
                <w:szCs w:val="18"/>
                <w:lang w:val="cs-CZ"/>
              </w:rPr>
              <w:t>SW VRS5000</w:t>
            </w:r>
          </w:p>
        </w:tc>
        <w:tc>
          <w:tcPr>
            <w:tcW w:w="1247" w:type="dxa"/>
            <w:vAlign w:val="center"/>
          </w:tcPr>
          <w:p w14:paraId="053AA9DA" w14:textId="77777777" w:rsidR="003B39EA" w:rsidRPr="00C30E28" w:rsidRDefault="00F06CA5" w:rsidP="003B39EA">
            <w:pPr>
              <w:pStyle w:val="Contacttext"/>
              <w:ind w:left="57"/>
              <w:rPr>
                <w:rFonts w:ascii="Arial" w:hAnsi="Arial" w:cs="Arial"/>
                <w:sz w:val="16"/>
                <w:szCs w:val="18"/>
                <w:lang w:val="cs-CZ"/>
              </w:rPr>
            </w:pPr>
            <w:r w:rsidRPr="00C30E28">
              <w:rPr>
                <w:rFonts w:ascii="Arial" w:hAnsi="Arial" w:cs="Arial"/>
                <w:sz w:val="16"/>
                <w:szCs w:val="18"/>
                <w:lang w:val="cs-CZ"/>
              </w:rPr>
              <w:t>SWARCO TRAFFIC CZ, s.r.o.</w:t>
            </w:r>
          </w:p>
        </w:tc>
        <w:tc>
          <w:tcPr>
            <w:tcW w:w="3005" w:type="dxa"/>
            <w:vAlign w:val="center"/>
          </w:tcPr>
          <w:p w14:paraId="3692C6E5" w14:textId="77777777" w:rsidR="003B39EA" w:rsidRPr="00C30E28" w:rsidRDefault="0084062C" w:rsidP="003B39EA">
            <w:pPr>
              <w:pStyle w:val="Contacttext"/>
              <w:ind w:left="57"/>
              <w:rPr>
                <w:rFonts w:ascii="Arial" w:hAnsi="Arial" w:cs="Arial"/>
                <w:sz w:val="16"/>
                <w:szCs w:val="18"/>
                <w:lang w:val="cs-CZ"/>
              </w:rPr>
            </w:pPr>
            <w:r w:rsidRPr="00C30E28">
              <w:rPr>
                <w:rFonts w:ascii="Arial" w:hAnsi="Arial" w:cs="Arial"/>
                <w:sz w:val="16"/>
                <w:szCs w:val="18"/>
                <w:lang w:val="cs-CZ"/>
              </w:rPr>
              <w:t>Zhotovitel</w:t>
            </w:r>
            <w:r w:rsidR="00632BD6" w:rsidRPr="00C30E28">
              <w:rPr>
                <w:rFonts w:ascii="Arial" w:hAnsi="Arial" w:cs="Arial"/>
                <w:sz w:val="16"/>
                <w:szCs w:val="18"/>
                <w:lang w:val="cs-CZ"/>
              </w:rPr>
              <w:t xml:space="preserve"> prověří </w:t>
            </w:r>
            <w:r w:rsidR="003B39EA" w:rsidRPr="00C30E28">
              <w:rPr>
                <w:rFonts w:ascii="Arial" w:hAnsi="Arial" w:cs="Arial"/>
                <w:sz w:val="16"/>
                <w:szCs w:val="18"/>
                <w:lang w:val="cs-CZ"/>
              </w:rPr>
              <w:t>možnost integrace na stávající rozhraní ODŘÚ</w:t>
            </w:r>
          </w:p>
        </w:tc>
      </w:tr>
      <w:tr w:rsidR="006038D8" w:rsidRPr="00CD3187" w14:paraId="07A2219F" w14:textId="77777777" w:rsidTr="006038D8">
        <w:trPr>
          <w:cantSplit/>
          <w:trHeight w:val="737"/>
        </w:trPr>
        <w:tc>
          <w:tcPr>
            <w:tcW w:w="2268" w:type="dxa"/>
            <w:vMerge w:val="restart"/>
            <w:vAlign w:val="center"/>
          </w:tcPr>
          <w:p w14:paraId="6C201080" w14:textId="77777777" w:rsidR="006038D8" w:rsidRPr="00C30E28" w:rsidRDefault="006038D8" w:rsidP="006038D8">
            <w:pPr>
              <w:pStyle w:val="Contacttext"/>
              <w:rPr>
                <w:rFonts w:ascii="Arial" w:hAnsi="Arial" w:cs="Arial"/>
                <w:b/>
                <w:sz w:val="18"/>
                <w:szCs w:val="20"/>
                <w:lang w:val="cs-CZ"/>
              </w:rPr>
            </w:pPr>
            <w:r w:rsidRPr="00C30E28">
              <w:rPr>
                <w:rFonts w:ascii="Arial" w:hAnsi="Arial" w:cs="Arial"/>
                <w:b/>
                <w:sz w:val="18"/>
                <w:szCs w:val="20"/>
                <w:lang w:val="cs-CZ"/>
              </w:rPr>
              <w:t>Řídící centra*</w:t>
            </w:r>
            <w:r w:rsidR="008F1909" w:rsidRPr="00C30E28">
              <w:rPr>
                <w:rFonts w:ascii="Arial" w:hAnsi="Arial" w:cs="Arial"/>
                <w:sz w:val="18"/>
                <w:szCs w:val="20"/>
                <w:lang w:val="cs-CZ"/>
              </w:rPr>
              <w:t xml:space="preserve"> (HDŘÚ, Malovanka, Strahov</w:t>
            </w:r>
            <w:r w:rsidRPr="00C30E28">
              <w:rPr>
                <w:rFonts w:ascii="Arial" w:hAnsi="Arial" w:cs="Arial"/>
                <w:sz w:val="18"/>
                <w:szCs w:val="20"/>
                <w:lang w:val="cs-CZ"/>
              </w:rPr>
              <w:t>)</w:t>
            </w:r>
          </w:p>
        </w:tc>
        <w:tc>
          <w:tcPr>
            <w:tcW w:w="2551" w:type="dxa"/>
            <w:shd w:val="clear" w:color="auto" w:fill="auto"/>
            <w:vAlign w:val="center"/>
          </w:tcPr>
          <w:p w14:paraId="252601ED" w14:textId="77777777" w:rsidR="006038D8" w:rsidRPr="00C30E28" w:rsidRDefault="006038D8" w:rsidP="006038D8">
            <w:pPr>
              <w:pStyle w:val="Contacttext"/>
              <w:ind w:left="57"/>
              <w:rPr>
                <w:rFonts w:ascii="Arial" w:hAnsi="Arial" w:cs="Arial"/>
                <w:sz w:val="16"/>
                <w:szCs w:val="18"/>
                <w:lang w:val="cs-CZ"/>
              </w:rPr>
            </w:pPr>
            <w:r w:rsidRPr="00C30E28">
              <w:rPr>
                <w:rFonts w:ascii="Arial" w:hAnsi="Arial" w:cs="Arial"/>
                <w:sz w:val="16"/>
                <w:szCs w:val="18"/>
                <w:lang w:val="cs-CZ"/>
              </w:rPr>
              <w:t>ŘS HDŘÚ</w:t>
            </w:r>
          </w:p>
        </w:tc>
        <w:tc>
          <w:tcPr>
            <w:tcW w:w="1247" w:type="dxa"/>
            <w:shd w:val="clear" w:color="auto" w:fill="auto"/>
            <w:vAlign w:val="center"/>
          </w:tcPr>
          <w:p w14:paraId="3E24ABA7" w14:textId="77777777" w:rsidR="006038D8" w:rsidRPr="00C30E28" w:rsidRDefault="00F06CA5" w:rsidP="006038D8">
            <w:pPr>
              <w:pStyle w:val="Contacttext"/>
              <w:ind w:left="57"/>
              <w:rPr>
                <w:rFonts w:ascii="Arial" w:hAnsi="Arial" w:cs="Arial"/>
                <w:sz w:val="16"/>
                <w:szCs w:val="18"/>
                <w:lang w:val="cs-CZ"/>
              </w:rPr>
            </w:pPr>
            <w:r w:rsidRPr="00C30E28">
              <w:rPr>
                <w:rFonts w:ascii="Arial" w:hAnsi="Arial" w:cs="Arial"/>
                <w:sz w:val="16"/>
                <w:szCs w:val="18"/>
                <w:lang w:val="cs-CZ"/>
              </w:rPr>
              <w:t>VARS BRNO, a.s.</w:t>
            </w:r>
          </w:p>
        </w:tc>
        <w:tc>
          <w:tcPr>
            <w:tcW w:w="3005" w:type="dxa"/>
            <w:shd w:val="clear" w:color="auto" w:fill="auto"/>
            <w:vAlign w:val="center"/>
          </w:tcPr>
          <w:p w14:paraId="1FD9F53E" w14:textId="77777777" w:rsidR="006038D8" w:rsidRPr="00C30E28" w:rsidRDefault="006038D8" w:rsidP="006038D8">
            <w:pPr>
              <w:pStyle w:val="Contacttext"/>
              <w:ind w:left="57"/>
              <w:rPr>
                <w:rFonts w:ascii="Arial" w:hAnsi="Arial" w:cs="Arial"/>
                <w:sz w:val="16"/>
                <w:szCs w:val="18"/>
                <w:lang w:val="cs-CZ"/>
              </w:rPr>
            </w:pPr>
            <w:r w:rsidRPr="00C30E28">
              <w:rPr>
                <w:rFonts w:ascii="Arial" w:hAnsi="Arial" w:cs="Arial"/>
                <w:sz w:val="16"/>
                <w:szCs w:val="18"/>
                <w:lang w:val="cs-CZ"/>
              </w:rPr>
              <w:t xml:space="preserve">Existuje servisní webová aplikace, </w:t>
            </w:r>
            <w:r w:rsidR="0084062C" w:rsidRPr="00C30E28">
              <w:rPr>
                <w:rFonts w:ascii="Arial" w:hAnsi="Arial" w:cs="Arial"/>
                <w:sz w:val="16"/>
                <w:szCs w:val="18"/>
                <w:lang w:val="cs-CZ"/>
              </w:rPr>
              <w:t>Zhotovitel</w:t>
            </w:r>
            <w:r w:rsidR="00632BD6" w:rsidRPr="00C30E28">
              <w:rPr>
                <w:rFonts w:ascii="Arial" w:hAnsi="Arial" w:cs="Arial"/>
                <w:sz w:val="16"/>
                <w:szCs w:val="18"/>
                <w:lang w:val="cs-CZ"/>
              </w:rPr>
              <w:t xml:space="preserve"> vytvoří </w:t>
            </w:r>
            <w:r w:rsidRPr="00C30E28">
              <w:rPr>
                <w:rFonts w:ascii="Arial" w:hAnsi="Arial" w:cs="Arial"/>
                <w:sz w:val="16"/>
                <w:szCs w:val="18"/>
                <w:lang w:val="cs-CZ"/>
              </w:rPr>
              <w:t>rozhraní pro integraci</w:t>
            </w:r>
          </w:p>
        </w:tc>
      </w:tr>
      <w:tr w:rsidR="00A23B61" w:rsidRPr="00CD3187" w14:paraId="4E6C30AC" w14:textId="77777777" w:rsidTr="006038D8">
        <w:trPr>
          <w:cantSplit/>
          <w:trHeight w:val="737"/>
        </w:trPr>
        <w:tc>
          <w:tcPr>
            <w:tcW w:w="2268" w:type="dxa"/>
            <w:vMerge/>
            <w:vAlign w:val="center"/>
          </w:tcPr>
          <w:p w14:paraId="71F078EC" w14:textId="77777777" w:rsidR="00A23B61" w:rsidRPr="00C30E28" w:rsidRDefault="00A23B61" w:rsidP="00A23B61">
            <w:pPr>
              <w:pStyle w:val="Contacttext"/>
              <w:rPr>
                <w:rFonts w:ascii="Arial" w:hAnsi="Arial" w:cs="Arial"/>
                <w:b/>
                <w:sz w:val="18"/>
                <w:szCs w:val="20"/>
                <w:lang w:val="cs-CZ"/>
              </w:rPr>
            </w:pPr>
          </w:p>
        </w:tc>
        <w:tc>
          <w:tcPr>
            <w:tcW w:w="2551" w:type="dxa"/>
            <w:shd w:val="clear" w:color="auto" w:fill="auto"/>
            <w:vAlign w:val="center"/>
          </w:tcPr>
          <w:p w14:paraId="315BDD5D" w14:textId="77777777" w:rsidR="00A23B61" w:rsidRPr="00C30E28" w:rsidRDefault="00A23B61" w:rsidP="00A23B61">
            <w:pPr>
              <w:pStyle w:val="Contacttext"/>
              <w:ind w:left="57"/>
              <w:rPr>
                <w:rFonts w:ascii="Arial" w:hAnsi="Arial" w:cs="Arial"/>
                <w:sz w:val="16"/>
                <w:szCs w:val="18"/>
                <w:lang w:val="cs-CZ"/>
              </w:rPr>
            </w:pPr>
            <w:r w:rsidRPr="00C30E28">
              <w:rPr>
                <w:rFonts w:ascii="Arial" w:hAnsi="Arial" w:cs="Arial"/>
                <w:sz w:val="16"/>
                <w:szCs w:val="18"/>
                <w:lang w:val="cs-CZ"/>
              </w:rPr>
              <w:t xml:space="preserve">SW Kerberus pro řídicí systém a vizualizaci dopravních a technologických stavů. </w:t>
            </w:r>
          </w:p>
        </w:tc>
        <w:tc>
          <w:tcPr>
            <w:tcW w:w="1247" w:type="dxa"/>
            <w:shd w:val="clear" w:color="auto" w:fill="auto"/>
            <w:vAlign w:val="center"/>
          </w:tcPr>
          <w:p w14:paraId="2C47F45B" w14:textId="77777777" w:rsidR="00A23B61" w:rsidRPr="00C30E28" w:rsidRDefault="00A23B61" w:rsidP="00A23B61">
            <w:pPr>
              <w:pStyle w:val="Contacttext"/>
              <w:ind w:left="57"/>
              <w:rPr>
                <w:rFonts w:ascii="Arial" w:hAnsi="Arial" w:cs="Arial"/>
                <w:sz w:val="16"/>
                <w:szCs w:val="18"/>
                <w:lang w:val="cs-CZ"/>
              </w:rPr>
            </w:pPr>
            <w:r w:rsidRPr="00C30E28">
              <w:rPr>
                <w:rFonts w:ascii="Arial" w:hAnsi="Arial" w:cs="Arial"/>
                <w:sz w:val="16"/>
                <w:szCs w:val="18"/>
                <w:lang w:val="cs-CZ"/>
              </w:rPr>
              <w:t>ELTODO, a.s.</w:t>
            </w:r>
          </w:p>
        </w:tc>
        <w:tc>
          <w:tcPr>
            <w:tcW w:w="3005" w:type="dxa"/>
            <w:shd w:val="clear" w:color="auto" w:fill="auto"/>
            <w:vAlign w:val="center"/>
          </w:tcPr>
          <w:p w14:paraId="5F760A0B" w14:textId="77777777" w:rsidR="00A23B61" w:rsidRPr="00C30E28" w:rsidRDefault="0084062C" w:rsidP="00A23B61">
            <w:pPr>
              <w:pStyle w:val="Contacttext"/>
              <w:rPr>
                <w:rFonts w:ascii="Arial" w:hAnsi="Arial" w:cs="Arial"/>
                <w:sz w:val="16"/>
                <w:szCs w:val="18"/>
                <w:lang w:val="cs-CZ"/>
              </w:rPr>
            </w:pPr>
            <w:r w:rsidRPr="00C30E28">
              <w:rPr>
                <w:rFonts w:ascii="Arial" w:hAnsi="Arial" w:cs="Arial"/>
                <w:sz w:val="16"/>
                <w:szCs w:val="18"/>
                <w:lang w:val="cs-CZ"/>
              </w:rPr>
              <w:t>Zhotovitel</w:t>
            </w:r>
            <w:r w:rsidR="00632BD6" w:rsidRPr="00C30E28">
              <w:rPr>
                <w:rFonts w:ascii="Arial" w:hAnsi="Arial" w:cs="Arial"/>
                <w:sz w:val="16"/>
                <w:szCs w:val="18"/>
                <w:lang w:val="cs-CZ"/>
              </w:rPr>
              <w:t xml:space="preserve"> prověří </w:t>
            </w:r>
            <w:r w:rsidR="00A23B61" w:rsidRPr="00C30E28">
              <w:rPr>
                <w:rFonts w:ascii="Arial" w:hAnsi="Arial" w:cs="Arial"/>
                <w:sz w:val="16"/>
                <w:szCs w:val="18"/>
                <w:lang w:val="cs-CZ"/>
              </w:rPr>
              <w:t xml:space="preserve">možnosti využití stávajícího rozhraní </w:t>
            </w:r>
          </w:p>
        </w:tc>
      </w:tr>
    </w:tbl>
    <w:p w14:paraId="279406CF" w14:textId="77777777" w:rsidR="006873E7" w:rsidRPr="00C30E28" w:rsidRDefault="006038D8" w:rsidP="006038D8">
      <w:pPr>
        <w:spacing w:before="120" w:after="240"/>
        <w:rPr>
          <w:rFonts w:ascii="Arial" w:hAnsi="Arial" w:cs="Arial"/>
          <w:i/>
          <w:sz w:val="18"/>
          <w:lang w:val="cs-CZ"/>
        </w:rPr>
      </w:pPr>
      <w:r w:rsidRPr="00C30E28">
        <w:rPr>
          <w:rFonts w:ascii="Arial" w:hAnsi="Arial" w:cs="Arial"/>
          <w:i/>
          <w:sz w:val="18"/>
          <w:lang w:val="cs-CZ"/>
        </w:rPr>
        <w:t xml:space="preserve">* Nová kategorie telematických zařízení ke správě v rámci nového </w:t>
      </w:r>
      <w:r w:rsidR="00046232" w:rsidRPr="00C30E28">
        <w:rPr>
          <w:rFonts w:ascii="Arial" w:hAnsi="Arial" w:cs="Arial"/>
          <w:i/>
          <w:sz w:val="18"/>
          <w:lang w:val="cs-CZ"/>
        </w:rPr>
        <w:t>Systému</w:t>
      </w:r>
      <w:r w:rsidRPr="00C30E28">
        <w:rPr>
          <w:rFonts w:ascii="Arial" w:hAnsi="Arial" w:cs="Arial"/>
          <w:i/>
          <w:sz w:val="18"/>
          <w:lang w:val="cs-CZ"/>
        </w:rPr>
        <w:t xml:space="preserve">. </w:t>
      </w:r>
      <w:r w:rsidR="008F1909" w:rsidRPr="00C30E28">
        <w:rPr>
          <w:rFonts w:ascii="Arial" w:hAnsi="Arial" w:cs="Arial"/>
          <w:i/>
          <w:sz w:val="18"/>
          <w:lang w:val="cs-CZ"/>
        </w:rPr>
        <w:t>Bude obsahovat</w:t>
      </w:r>
      <w:r w:rsidRPr="00C30E28">
        <w:rPr>
          <w:rFonts w:ascii="Arial" w:hAnsi="Arial" w:cs="Arial"/>
          <w:i/>
          <w:sz w:val="18"/>
          <w:lang w:val="cs-CZ"/>
        </w:rPr>
        <w:t xml:space="preserve"> aktuálně evidované systémy řízení v tunelech a další řídící centra. </w:t>
      </w:r>
    </w:p>
    <w:p w14:paraId="74D6023F" w14:textId="77777777" w:rsidR="00C60F91" w:rsidRPr="00C30E28" w:rsidRDefault="006873E7" w:rsidP="00C60F91">
      <w:pPr>
        <w:rPr>
          <w:rFonts w:ascii="Arial" w:hAnsi="Arial" w:cs="Arial"/>
          <w:sz w:val="20"/>
          <w:lang w:val="cs-CZ"/>
        </w:rPr>
      </w:pPr>
      <w:r w:rsidRPr="00C30E28">
        <w:rPr>
          <w:rFonts w:ascii="Arial" w:hAnsi="Arial" w:cs="Arial"/>
          <w:sz w:val="20"/>
          <w:lang w:val="cs-CZ"/>
        </w:rPr>
        <w:t xml:space="preserve">Pokud nebude možné Systém na některý z výše uvedených informačních systémů </w:t>
      </w:r>
      <w:r w:rsidR="003C244C" w:rsidRPr="00C30E28">
        <w:rPr>
          <w:rFonts w:ascii="Arial" w:hAnsi="Arial" w:cs="Arial"/>
          <w:sz w:val="20"/>
          <w:lang w:val="cs-CZ"/>
        </w:rPr>
        <w:t xml:space="preserve">plnohodnotně </w:t>
      </w:r>
      <w:r w:rsidRPr="00C30E28">
        <w:rPr>
          <w:rFonts w:ascii="Arial" w:hAnsi="Arial" w:cs="Arial"/>
          <w:sz w:val="20"/>
          <w:lang w:val="cs-CZ"/>
        </w:rPr>
        <w:t>integrovat</w:t>
      </w:r>
      <w:r w:rsidR="003C244C" w:rsidRPr="00C30E28">
        <w:rPr>
          <w:rFonts w:ascii="Arial" w:hAnsi="Arial" w:cs="Arial"/>
          <w:sz w:val="20"/>
          <w:lang w:val="cs-CZ"/>
        </w:rPr>
        <w:t xml:space="preserve">, ať již </w:t>
      </w:r>
      <w:r w:rsidR="00A017A5" w:rsidRPr="00C30E28">
        <w:rPr>
          <w:rFonts w:ascii="Arial" w:hAnsi="Arial" w:cs="Arial"/>
          <w:sz w:val="20"/>
          <w:lang w:val="cs-CZ"/>
        </w:rPr>
        <w:t xml:space="preserve">z </w:t>
      </w:r>
      <w:r w:rsidR="003C244C" w:rsidRPr="00C30E28">
        <w:rPr>
          <w:rFonts w:ascii="Arial" w:hAnsi="Arial" w:cs="Arial"/>
          <w:sz w:val="20"/>
          <w:lang w:val="cs-CZ"/>
        </w:rPr>
        <w:t>jaký</w:t>
      </w:r>
      <w:r w:rsidR="00A017A5" w:rsidRPr="00C30E28">
        <w:rPr>
          <w:rFonts w:ascii="Arial" w:hAnsi="Arial" w:cs="Arial"/>
          <w:sz w:val="20"/>
          <w:lang w:val="cs-CZ"/>
        </w:rPr>
        <w:t>ch</w:t>
      </w:r>
      <w:r w:rsidR="003C244C" w:rsidRPr="00C30E28">
        <w:rPr>
          <w:rFonts w:ascii="Arial" w:hAnsi="Arial" w:cs="Arial"/>
          <w:sz w:val="20"/>
          <w:lang w:val="cs-CZ"/>
        </w:rPr>
        <w:t xml:space="preserve">koli důvodů neležících na straně </w:t>
      </w:r>
      <w:r w:rsidR="0084062C" w:rsidRPr="00C30E28">
        <w:rPr>
          <w:rFonts w:ascii="Arial" w:hAnsi="Arial" w:cs="Arial"/>
          <w:sz w:val="20"/>
          <w:lang w:val="cs-CZ"/>
        </w:rPr>
        <w:t>Zhotovitel</w:t>
      </w:r>
      <w:r w:rsidR="003C244C" w:rsidRPr="00C30E28">
        <w:rPr>
          <w:rFonts w:ascii="Arial" w:hAnsi="Arial" w:cs="Arial"/>
          <w:sz w:val="20"/>
          <w:lang w:val="cs-CZ"/>
        </w:rPr>
        <w:t xml:space="preserve">e (např. vzhledem k nedostupnosti dokumentace integrovaného prvku, nemožnosti zajistit nutnou spolupráci některé z třetích stran prostřednictvím </w:t>
      </w:r>
      <w:r w:rsidR="0084062C" w:rsidRPr="00C30E28">
        <w:rPr>
          <w:rFonts w:ascii="Arial" w:hAnsi="Arial" w:cs="Arial"/>
          <w:sz w:val="20"/>
          <w:lang w:val="cs-CZ"/>
        </w:rPr>
        <w:t>Objednatel</w:t>
      </w:r>
      <w:r w:rsidR="003C244C" w:rsidRPr="00C30E28">
        <w:rPr>
          <w:rFonts w:ascii="Arial" w:hAnsi="Arial" w:cs="Arial"/>
          <w:sz w:val="20"/>
          <w:lang w:val="cs-CZ"/>
        </w:rPr>
        <w:t>e, nepřekonatelným překážkám technického, licenčního či obdobného charakteru atp.)</w:t>
      </w:r>
      <w:r w:rsidRPr="00C30E28">
        <w:rPr>
          <w:rFonts w:ascii="Arial" w:hAnsi="Arial" w:cs="Arial"/>
          <w:sz w:val="20"/>
          <w:lang w:val="cs-CZ"/>
        </w:rPr>
        <w:t xml:space="preserve">, vytvoří </w:t>
      </w:r>
      <w:r w:rsidR="0084062C" w:rsidRPr="00C30E28">
        <w:rPr>
          <w:rFonts w:ascii="Arial" w:hAnsi="Arial" w:cs="Arial"/>
          <w:sz w:val="20"/>
          <w:lang w:val="cs-CZ"/>
        </w:rPr>
        <w:t>Zhotovitel</w:t>
      </w:r>
      <w:r w:rsidRPr="00C30E28">
        <w:rPr>
          <w:rFonts w:ascii="Arial" w:hAnsi="Arial" w:cs="Arial"/>
          <w:sz w:val="20"/>
          <w:lang w:val="cs-CZ"/>
        </w:rPr>
        <w:t xml:space="preserve"> </w:t>
      </w:r>
      <w:r w:rsidR="003C244C" w:rsidRPr="00C30E28">
        <w:rPr>
          <w:rFonts w:ascii="Arial" w:hAnsi="Arial" w:cs="Arial"/>
          <w:sz w:val="20"/>
          <w:lang w:val="cs-CZ"/>
        </w:rPr>
        <w:t xml:space="preserve">příslušné </w:t>
      </w:r>
      <w:r w:rsidRPr="00C30E28">
        <w:rPr>
          <w:rFonts w:ascii="Arial" w:hAnsi="Arial" w:cs="Arial"/>
          <w:sz w:val="20"/>
          <w:lang w:val="cs-CZ"/>
        </w:rPr>
        <w:t xml:space="preserve">rozhraní </w:t>
      </w:r>
      <w:r w:rsidR="003C244C" w:rsidRPr="00C30E28">
        <w:rPr>
          <w:rFonts w:ascii="Arial" w:hAnsi="Arial" w:cs="Arial"/>
          <w:sz w:val="20"/>
          <w:lang w:val="cs-CZ"/>
        </w:rPr>
        <w:t>do</w:t>
      </w:r>
      <w:r w:rsidR="001F65BB" w:rsidRPr="00C30E28">
        <w:rPr>
          <w:rFonts w:ascii="Arial" w:hAnsi="Arial" w:cs="Arial"/>
          <w:sz w:val="20"/>
          <w:lang w:val="cs-CZ"/>
        </w:rPr>
        <w:t xml:space="preserve"> nejširší</w:t>
      </w:r>
      <w:r w:rsidR="003C244C" w:rsidRPr="00C30E28">
        <w:rPr>
          <w:rFonts w:ascii="Arial" w:hAnsi="Arial" w:cs="Arial"/>
          <w:sz w:val="20"/>
          <w:lang w:val="cs-CZ"/>
        </w:rPr>
        <w:t xml:space="preserve"> možné míry, kterou mu dané omezení nebo překážka umožní. </w:t>
      </w:r>
      <w:r w:rsidR="0084062C" w:rsidRPr="00C30E28">
        <w:rPr>
          <w:rFonts w:ascii="Arial" w:hAnsi="Arial" w:cs="Arial"/>
          <w:sz w:val="20"/>
          <w:lang w:val="cs-CZ"/>
        </w:rPr>
        <w:t>Zhotovitel</w:t>
      </w:r>
      <w:r w:rsidR="003C244C" w:rsidRPr="00C30E28">
        <w:rPr>
          <w:rFonts w:ascii="Arial" w:hAnsi="Arial" w:cs="Arial"/>
          <w:sz w:val="20"/>
          <w:lang w:val="cs-CZ"/>
        </w:rPr>
        <w:t xml:space="preserve"> vždy vypracuje technickou a procesní analýzu a zpracuje systémové funkční a nefunkční požadavky na rozhraní a vypracuje návrh rozhraní včetně způsobu a pomůcek </w:t>
      </w:r>
      <w:r w:rsidR="001F65BB" w:rsidRPr="00C30E28">
        <w:rPr>
          <w:rFonts w:ascii="Arial" w:hAnsi="Arial" w:cs="Arial"/>
          <w:sz w:val="20"/>
          <w:lang w:val="cs-CZ"/>
        </w:rPr>
        <w:t xml:space="preserve">(záslepky, simulátory, nástroje </w:t>
      </w:r>
      <w:r w:rsidR="003C244C" w:rsidRPr="00C30E28">
        <w:rPr>
          <w:rFonts w:ascii="Arial" w:hAnsi="Arial" w:cs="Arial"/>
          <w:sz w:val="20"/>
          <w:lang w:val="cs-CZ"/>
        </w:rPr>
        <w:t>atp.) pro jeho otestování</w:t>
      </w:r>
      <w:r w:rsidR="001F65BB" w:rsidRPr="00C30E28">
        <w:rPr>
          <w:rFonts w:ascii="Arial" w:hAnsi="Arial" w:cs="Arial"/>
          <w:sz w:val="20"/>
          <w:lang w:val="cs-CZ"/>
        </w:rPr>
        <w:t xml:space="preserve"> a rozhraní včetně souvisejících nástrojů realizuje</w:t>
      </w:r>
      <w:r w:rsidR="003C244C" w:rsidRPr="00C30E28">
        <w:rPr>
          <w:rFonts w:ascii="Arial" w:hAnsi="Arial" w:cs="Arial"/>
          <w:sz w:val="20"/>
          <w:lang w:val="cs-CZ"/>
        </w:rPr>
        <w:t xml:space="preserve">. </w:t>
      </w:r>
      <w:r w:rsidR="001F65BB" w:rsidRPr="00C30E28">
        <w:rPr>
          <w:rFonts w:ascii="Arial" w:hAnsi="Arial" w:cs="Arial"/>
          <w:sz w:val="20"/>
          <w:lang w:val="cs-CZ"/>
        </w:rPr>
        <w:t xml:space="preserve">Další postup funkčního a integračního či jiného testování a způsob vlastního napojování a zprovozňování  dohodne konkrétně s </w:t>
      </w:r>
      <w:r w:rsidR="0084062C" w:rsidRPr="00C30E28">
        <w:rPr>
          <w:rFonts w:ascii="Arial" w:hAnsi="Arial" w:cs="Arial"/>
          <w:sz w:val="20"/>
          <w:lang w:val="cs-CZ"/>
        </w:rPr>
        <w:t>Objednatel</w:t>
      </w:r>
      <w:r w:rsidR="001F65BB" w:rsidRPr="00C30E28">
        <w:rPr>
          <w:rFonts w:ascii="Arial" w:hAnsi="Arial" w:cs="Arial"/>
          <w:sz w:val="20"/>
          <w:lang w:val="cs-CZ"/>
        </w:rPr>
        <w:t>em pro každý takový jednotlivý případ.</w:t>
      </w:r>
      <w:r w:rsidR="00BE03AB" w:rsidRPr="00C30E28">
        <w:rPr>
          <w:rFonts w:ascii="Arial" w:hAnsi="Arial" w:cs="Arial"/>
          <w:sz w:val="20"/>
          <w:lang w:val="cs-CZ"/>
        </w:rPr>
        <w:t xml:space="preserve"> Postup navržený </w:t>
      </w:r>
      <w:r w:rsidR="0084062C" w:rsidRPr="00C30E28">
        <w:rPr>
          <w:rFonts w:ascii="Arial" w:hAnsi="Arial" w:cs="Arial"/>
          <w:sz w:val="20"/>
          <w:lang w:val="cs-CZ"/>
        </w:rPr>
        <w:t>Zhotovitel</w:t>
      </w:r>
      <w:r w:rsidR="00BE03AB" w:rsidRPr="00C30E28">
        <w:rPr>
          <w:rFonts w:ascii="Arial" w:hAnsi="Arial" w:cs="Arial"/>
          <w:sz w:val="20"/>
          <w:lang w:val="cs-CZ"/>
        </w:rPr>
        <w:t xml:space="preserve">em vždy podléhá odsouhlasení </w:t>
      </w:r>
      <w:r w:rsidR="0084062C" w:rsidRPr="00C30E28">
        <w:rPr>
          <w:rFonts w:ascii="Arial" w:hAnsi="Arial" w:cs="Arial"/>
          <w:sz w:val="20"/>
          <w:lang w:val="cs-CZ"/>
        </w:rPr>
        <w:t>Objednatel</w:t>
      </w:r>
      <w:r w:rsidR="00BE03AB" w:rsidRPr="00C30E28">
        <w:rPr>
          <w:rFonts w:ascii="Arial" w:hAnsi="Arial" w:cs="Arial"/>
          <w:sz w:val="20"/>
          <w:lang w:val="cs-CZ"/>
        </w:rPr>
        <w:t>em.</w:t>
      </w:r>
      <w:r w:rsidR="00C508B1" w:rsidRPr="00C30E28">
        <w:rPr>
          <w:rFonts w:ascii="Arial" w:hAnsi="Arial" w:cs="Arial"/>
          <w:sz w:val="20"/>
          <w:lang w:val="cs-CZ"/>
        </w:rPr>
        <w:t xml:space="preserve"> Nebudou-li realizační činnosti vůbec možné ani v přiměřené a rozumně využitelné míře techni</w:t>
      </w:r>
      <w:r w:rsidR="00D14B9E" w:rsidRPr="00C30E28">
        <w:rPr>
          <w:rFonts w:ascii="Arial" w:hAnsi="Arial" w:cs="Arial"/>
          <w:sz w:val="20"/>
          <w:lang w:val="cs-CZ"/>
        </w:rPr>
        <w:t xml:space="preserve">ckého vyhotovení, pak </w:t>
      </w:r>
      <w:r w:rsidR="0084062C" w:rsidRPr="00C30E28">
        <w:rPr>
          <w:rFonts w:ascii="Arial" w:hAnsi="Arial" w:cs="Arial"/>
          <w:sz w:val="20"/>
          <w:lang w:val="cs-CZ"/>
        </w:rPr>
        <w:t>Zhotovitel</w:t>
      </w:r>
      <w:r w:rsidR="00C508B1" w:rsidRPr="00C30E28">
        <w:rPr>
          <w:rFonts w:ascii="Arial" w:hAnsi="Arial" w:cs="Arial"/>
          <w:sz w:val="20"/>
          <w:lang w:val="cs-CZ"/>
        </w:rPr>
        <w:t xml:space="preserve"> po dohodě</w:t>
      </w:r>
      <w:r w:rsidR="00BE03AB" w:rsidRPr="00C30E28">
        <w:rPr>
          <w:rFonts w:ascii="Arial" w:hAnsi="Arial" w:cs="Arial"/>
          <w:sz w:val="20"/>
          <w:lang w:val="cs-CZ"/>
        </w:rPr>
        <w:t xml:space="preserve"> a odsouhlasení </w:t>
      </w:r>
      <w:r w:rsidR="0084062C" w:rsidRPr="00C30E28">
        <w:rPr>
          <w:rFonts w:ascii="Arial" w:hAnsi="Arial" w:cs="Arial"/>
          <w:sz w:val="20"/>
          <w:lang w:val="cs-CZ"/>
        </w:rPr>
        <w:t>Objednatel</w:t>
      </w:r>
      <w:r w:rsidR="00BE03AB" w:rsidRPr="00C30E28">
        <w:rPr>
          <w:rFonts w:ascii="Arial" w:hAnsi="Arial" w:cs="Arial"/>
          <w:sz w:val="20"/>
          <w:lang w:val="cs-CZ"/>
        </w:rPr>
        <w:t>e</w:t>
      </w:r>
      <w:r w:rsidR="00C508B1" w:rsidRPr="00C30E28">
        <w:rPr>
          <w:rFonts w:ascii="Arial" w:hAnsi="Arial" w:cs="Arial"/>
          <w:sz w:val="20"/>
          <w:lang w:val="cs-CZ"/>
        </w:rPr>
        <w:t xml:space="preserve"> zpracuje alespoň analytickou a návrhovou dokumentaci spolu s podrobným popisem kroků a činností, jejichž realizace povede k dokončení daného rozhraní (i třetí stranou), jakmile to uvolnění omezení nebo odstranění překážek dovolí.</w:t>
      </w:r>
      <w:r w:rsidR="00BE03AB" w:rsidRPr="00C30E28">
        <w:rPr>
          <w:rFonts w:ascii="Arial" w:hAnsi="Arial" w:cs="Arial"/>
          <w:sz w:val="20"/>
          <w:lang w:val="cs-CZ"/>
        </w:rPr>
        <w:t xml:space="preserve"> </w:t>
      </w:r>
      <w:r w:rsidR="00C60F91" w:rsidRPr="00C30E28">
        <w:rPr>
          <w:rFonts w:ascii="Arial" w:hAnsi="Arial" w:cs="Arial"/>
          <w:sz w:val="20"/>
          <w:lang w:val="cs-CZ"/>
        </w:rPr>
        <w:t>Systém bude koncipován jako škálovatelné řešení používající webové a mobilní klienty. Bude to modulární řešení založené na servisně orientované architektuře. Systém bude rozdělen do tří hlavních částí, jimiž budou interní část, veřejná část a mobilní aplikace s možností off-line provozu. Systém bude vybudován jak</w:t>
      </w:r>
      <w:r w:rsidR="00BE03AB" w:rsidRPr="00C30E28">
        <w:rPr>
          <w:rFonts w:ascii="Arial" w:hAnsi="Arial" w:cs="Arial"/>
          <w:sz w:val="20"/>
          <w:lang w:val="cs-CZ"/>
        </w:rPr>
        <w:t>o řešení</w:t>
      </w:r>
      <w:r w:rsidR="00C60F91" w:rsidRPr="00C30E28">
        <w:rPr>
          <w:rFonts w:ascii="Arial" w:hAnsi="Arial" w:cs="Arial"/>
          <w:sz w:val="20"/>
          <w:lang w:val="cs-CZ"/>
        </w:rPr>
        <w:t xml:space="preserve"> pracující s vysokou dostupností a bude zajišťovat odpovídající bezpečnost dat a jejich důvěryhodnost. Bude jej možné provozovat na sdílené technické infrastruktuře TSK. </w:t>
      </w:r>
    </w:p>
    <w:p w14:paraId="51211CED" w14:textId="77777777" w:rsidR="00C60F91" w:rsidRPr="00C30E28" w:rsidRDefault="00C60F91" w:rsidP="00C60F91">
      <w:pPr>
        <w:rPr>
          <w:rFonts w:ascii="Arial" w:hAnsi="Arial" w:cs="Arial"/>
          <w:sz w:val="20"/>
          <w:lang w:val="cs-CZ"/>
        </w:rPr>
      </w:pPr>
      <w:r w:rsidRPr="00C30E28">
        <w:rPr>
          <w:rFonts w:ascii="Arial" w:hAnsi="Arial" w:cs="Arial"/>
          <w:sz w:val="20"/>
          <w:lang w:val="cs-CZ"/>
        </w:rPr>
        <w:t>Systém bude pracovat s prostorovými a popisnými daty. Bude uživatelsky konfigurovatelný formou metadat pro snadnou modifikovatelnost jakékoliv jeho vrstvy. Konfigurace budou moci samostatně provádět vyškolení uživatelé, kteří budou takto nastavovat uživatelské formuláře, datové struktury, atributy a vztahy mezi entitami. Systém bude obsahovat uživatelsky konfigurovatelné řízení pracovních toků (workflow). Bude možno uživatelsky nastavovat validační pravidla a kontroly ve vstupních formulářích, nastavovat texty dialogů a dalších podobných prvků interakce s uživateli. Systém bude zajišťovat vhodnou úroveň bezpečnosti a nastavení rolí a oprávnění. Přístup k datům bude řiditelný</w:t>
      </w:r>
      <w:r w:rsidR="00975C29" w:rsidRPr="00C30E28">
        <w:rPr>
          <w:rFonts w:ascii="Arial" w:hAnsi="Arial" w:cs="Arial"/>
          <w:sz w:val="20"/>
          <w:lang w:val="cs-CZ"/>
        </w:rPr>
        <w:t> s </w:t>
      </w:r>
      <w:r w:rsidRPr="00C30E28">
        <w:rPr>
          <w:rFonts w:ascii="Arial" w:hAnsi="Arial" w:cs="Arial"/>
          <w:sz w:val="20"/>
          <w:lang w:val="cs-CZ"/>
        </w:rPr>
        <w:t>ohledem na datové entity, jejich logické celky, databázové řádky až na jednotlivé atributy.</w:t>
      </w:r>
    </w:p>
    <w:p w14:paraId="7E5F9B9E" w14:textId="77777777" w:rsidR="00C60F91" w:rsidRPr="00C30E28" w:rsidRDefault="00C60F91" w:rsidP="00C60F91">
      <w:pPr>
        <w:rPr>
          <w:rFonts w:ascii="Arial" w:hAnsi="Arial" w:cs="Arial"/>
          <w:sz w:val="20"/>
          <w:lang w:val="cs-CZ"/>
        </w:rPr>
      </w:pPr>
      <w:r w:rsidRPr="00C30E28">
        <w:rPr>
          <w:rFonts w:ascii="Arial" w:hAnsi="Arial" w:cs="Arial"/>
          <w:sz w:val="20"/>
          <w:lang w:val="cs-CZ"/>
        </w:rPr>
        <w:t>Systém bude obsahovat prvky pro správu dokumentů a obsahu pro správu strukturovaných i</w:t>
      </w:r>
      <w:r w:rsidR="00975C29" w:rsidRPr="00C30E28">
        <w:rPr>
          <w:rFonts w:ascii="Arial" w:hAnsi="Arial" w:cs="Arial"/>
          <w:sz w:val="20"/>
          <w:lang w:val="cs-CZ"/>
        </w:rPr>
        <w:t> </w:t>
      </w:r>
      <w:r w:rsidRPr="00C30E28">
        <w:rPr>
          <w:rFonts w:ascii="Arial" w:hAnsi="Arial" w:cs="Arial"/>
          <w:sz w:val="20"/>
          <w:lang w:val="cs-CZ"/>
        </w:rPr>
        <w:t xml:space="preserve">nestrukturovaných dat. Součástí bude i komponenta řízení pracovních toků a oběhu dokumentů </w:t>
      </w:r>
      <w:r w:rsidR="00975C29" w:rsidRPr="00C30E28">
        <w:rPr>
          <w:rFonts w:ascii="Arial" w:hAnsi="Arial" w:cs="Arial"/>
          <w:sz w:val="20"/>
          <w:lang w:val="cs-CZ"/>
        </w:rPr>
        <w:t>a </w:t>
      </w:r>
      <w:r w:rsidRPr="00C30E28">
        <w:rPr>
          <w:rFonts w:ascii="Arial" w:hAnsi="Arial" w:cs="Arial"/>
          <w:sz w:val="20"/>
          <w:lang w:val="cs-CZ"/>
        </w:rPr>
        <w:t>případně také nástroje pro podporu týmové spolupráce.</w:t>
      </w:r>
    </w:p>
    <w:p w14:paraId="34E1EF57" w14:textId="77777777" w:rsidR="00C60F91" w:rsidRPr="00C30E28" w:rsidRDefault="00C60F91" w:rsidP="00C60F91">
      <w:pPr>
        <w:rPr>
          <w:rFonts w:ascii="Arial" w:hAnsi="Arial" w:cs="Arial"/>
          <w:sz w:val="20"/>
          <w:lang w:val="cs-CZ"/>
        </w:rPr>
      </w:pPr>
      <w:r w:rsidRPr="00C30E28">
        <w:rPr>
          <w:rFonts w:ascii="Arial" w:hAnsi="Arial" w:cs="Arial"/>
          <w:sz w:val="20"/>
          <w:lang w:val="cs-CZ"/>
        </w:rPr>
        <w:lastRenderedPageBreak/>
        <w:t>Systém umožní pracovat s pasportizovanými objekty promítnutými do geografického informačního systému a bude schopen si vyměňovat geografická i zvolená provozně-technická data s okolím či je publikovat pro využití lai</w:t>
      </w:r>
      <w:r w:rsidR="00246034" w:rsidRPr="00C30E28">
        <w:rPr>
          <w:rFonts w:ascii="Arial" w:hAnsi="Arial" w:cs="Arial"/>
          <w:sz w:val="20"/>
          <w:lang w:val="cs-CZ"/>
        </w:rPr>
        <w:t xml:space="preserve">ckou i odbornou veřejností. </w:t>
      </w:r>
      <w:r w:rsidR="0084062C" w:rsidRPr="00C30E28">
        <w:rPr>
          <w:rFonts w:ascii="Arial" w:hAnsi="Arial" w:cs="Arial"/>
          <w:sz w:val="20"/>
          <w:lang w:val="cs-CZ"/>
        </w:rPr>
        <w:t>Zhotovitel</w:t>
      </w:r>
      <w:r w:rsidR="00246034" w:rsidRPr="00C30E28">
        <w:rPr>
          <w:rFonts w:ascii="Arial" w:hAnsi="Arial" w:cs="Arial"/>
          <w:sz w:val="20"/>
          <w:lang w:val="cs-CZ"/>
        </w:rPr>
        <w:t xml:space="preserve"> umožní</w:t>
      </w:r>
      <w:r w:rsidRPr="00C30E28">
        <w:rPr>
          <w:rFonts w:ascii="Arial" w:hAnsi="Arial" w:cs="Arial"/>
          <w:sz w:val="20"/>
          <w:lang w:val="cs-CZ"/>
        </w:rPr>
        <w:t xml:space="preserve"> využívat dostupná data </w:t>
      </w:r>
      <w:r w:rsidR="00975C29" w:rsidRPr="00C30E28">
        <w:rPr>
          <w:rFonts w:ascii="Arial" w:hAnsi="Arial" w:cs="Arial"/>
          <w:sz w:val="20"/>
          <w:lang w:val="cs-CZ"/>
        </w:rPr>
        <w:t>z </w:t>
      </w:r>
      <w:r w:rsidRPr="00C30E28">
        <w:rPr>
          <w:rFonts w:ascii="Arial" w:hAnsi="Arial" w:cs="Arial"/>
          <w:sz w:val="20"/>
          <w:lang w:val="cs-CZ"/>
        </w:rPr>
        <w:t xml:space="preserve">prostředí internetu, např. mapy, datové sady apod. při využití obvyklých standardů. </w:t>
      </w:r>
    </w:p>
    <w:p w14:paraId="5AA7A8A8" w14:textId="77777777" w:rsidR="00C60F91" w:rsidRPr="00C30E28" w:rsidRDefault="00C60F91" w:rsidP="00C60F91">
      <w:pPr>
        <w:rPr>
          <w:rFonts w:ascii="Arial" w:hAnsi="Arial" w:cs="Arial"/>
          <w:sz w:val="20"/>
          <w:lang w:val="cs-CZ"/>
        </w:rPr>
      </w:pPr>
      <w:r w:rsidRPr="00C30E28">
        <w:rPr>
          <w:rFonts w:ascii="Arial" w:hAnsi="Arial" w:cs="Arial"/>
          <w:sz w:val="20"/>
          <w:lang w:val="cs-CZ"/>
        </w:rPr>
        <w:t>Mobilní aplikaci bude možné provozovat na běžných mobilních platformách a zařízeních s responzivním designem a možností práce s gesty a dotykovou obrazovkou. Aplikace umožní překlenovat krátkodobé výpadky spojení při práci v terénu.</w:t>
      </w:r>
    </w:p>
    <w:p w14:paraId="6CFE1CE1" w14:textId="77777777" w:rsidR="000902CA" w:rsidRPr="00C30E28" w:rsidRDefault="000902CA" w:rsidP="000902CA">
      <w:pPr>
        <w:rPr>
          <w:rFonts w:ascii="Arial" w:hAnsi="Arial" w:cs="Arial"/>
          <w:sz w:val="20"/>
          <w:lang w:val="cs-CZ"/>
        </w:rPr>
      </w:pPr>
      <w:r w:rsidRPr="00C30E28">
        <w:rPr>
          <w:rFonts w:ascii="Arial" w:hAnsi="Arial" w:cs="Arial"/>
          <w:sz w:val="20"/>
          <w:lang w:val="cs-CZ"/>
        </w:rPr>
        <w:t xml:space="preserve">Kompletní přehled technických požadavků je definován v katalogu technických požadavků uvedeném níže. V tomto katalogu je rovněž indikováno, které požadavky jsou považovány za minimální ve smyslu § 72, odst. 3 zákona o zadávání veřejných zakázek a není je tak možné v rámci jednání o předběžných nabídkách inovačního partnerství modifikovat. Ostatní požadavky bude možné, na základě výstupů jednání o předběžných nabídkách inovačního partnerství, modifikovat. </w:t>
      </w:r>
    </w:p>
    <w:p w14:paraId="6BA6DA7F" w14:textId="77777777" w:rsidR="00066EFB" w:rsidRDefault="0084062C" w:rsidP="00C60F91">
      <w:pPr>
        <w:rPr>
          <w:rFonts w:ascii="Arial" w:hAnsi="Arial" w:cs="Arial"/>
          <w:sz w:val="20"/>
          <w:lang w:val="cs-CZ"/>
        </w:rPr>
      </w:pPr>
      <w:r w:rsidRPr="00C30E28">
        <w:rPr>
          <w:rFonts w:ascii="Arial" w:hAnsi="Arial" w:cs="Arial"/>
          <w:sz w:val="20"/>
          <w:lang w:val="cs-CZ"/>
        </w:rPr>
        <w:t>Zhotovitel</w:t>
      </w:r>
      <w:r w:rsidR="00AF7FD2" w:rsidRPr="00C30E28">
        <w:rPr>
          <w:rFonts w:ascii="Arial" w:hAnsi="Arial" w:cs="Arial"/>
          <w:sz w:val="20"/>
          <w:lang w:val="cs-CZ"/>
        </w:rPr>
        <w:t>é</w:t>
      </w:r>
      <w:r w:rsidR="00E638E4" w:rsidRPr="00C30E28">
        <w:rPr>
          <w:rFonts w:ascii="Arial" w:hAnsi="Arial" w:cs="Arial"/>
          <w:sz w:val="20"/>
          <w:lang w:val="cs-CZ"/>
        </w:rPr>
        <w:t xml:space="preserve"> ve svých nabídkách </w:t>
      </w:r>
      <w:r w:rsidR="003A4DC1" w:rsidRPr="00C30E28">
        <w:rPr>
          <w:rFonts w:ascii="Arial" w:hAnsi="Arial" w:cs="Arial"/>
          <w:sz w:val="20"/>
          <w:lang w:val="cs-CZ"/>
        </w:rPr>
        <w:t xml:space="preserve">přiměřeně, avšak dostatečně podrobně a pochopitelně </w:t>
      </w:r>
      <w:r w:rsidR="00E638E4" w:rsidRPr="00C30E28">
        <w:rPr>
          <w:rFonts w:ascii="Arial" w:hAnsi="Arial" w:cs="Arial"/>
          <w:sz w:val="20"/>
          <w:lang w:val="cs-CZ"/>
        </w:rPr>
        <w:t xml:space="preserve">popíší, jakým způsobem navrhují zajistit </w:t>
      </w:r>
      <w:r w:rsidR="003A4DC1" w:rsidRPr="00C30E28">
        <w:rPr>
          <w:rFonts w:ascii="Arial" w:hAnsi="Arial" w:cs="Arial"/>
          <w:sz w:val="20"/>
          <w:lang w:val="cs-CZ"/>
        </w:rPr>
        <w:t>požadav</w:t>
      </w:r>
      <w:r w:rsidR="007624F2" w:rsidRPr="00C30E28">
        <w:rPr>
          <w:rFonts w:ascii="Arial" w:hAnsi="Arial" w:cs="Arial"/>
          <w:sz w:val="20"/>
          <w:lang w:val="cs-CZ"/>
        </w:rPr>
        <w:t>ky</w:t>
      </w:r>
      <w:r w:rsidR="003A4DC1" w:rsidRPr="00C30E28">
        <w:rPr>
          <w:rFonts w:ascii="Arial" w:hAnsi="Arial" w:cs="Arial"/>
          <w:sz w:val="20"/>
          <w:lang w:val="cs-CZ"/>
        </w:rPr>
        <w:t xml:space="preserve"> </w:t>
      </w:r>
      <w:r w:rsidR="002470BE" w:rsidRPr="00C30E28">
        <w:rPr>
          <w:rFonts w:ascii="Arial" w:hAnsi="Arial" w:cs="Arial"/>
          <w:sz w:val="20"/>
          <w:lang w:val="cs-CZ"/>
        </w:rPr>
        <w:t>uveden</w:t>
      </w:r>
      <w:r w:rsidR="007624F2" w:rsidRPr="00C30E28">
        <w:rPr>
          <w:rFonts w:ascii="Arial" w:hAnsi="Arial" w:cs="Arial"/>
          <w:sz w:val="20"/>
          <w:lang w:val="cs-CZ"/>
        </w:rPr>
        <w:t>é</w:t>
      </w:r>
      <w:r w:rsidR="002470BE" w:rsidRPr="00C30E28">
        <w:rPr>
          <w:rFonts w:ascii="Arial" w:hAnsi="Arial" w:cs="Arial"/>
          <w:sz w:val="20"/>
          <w:lang w:val="cs-CZ"/>
        </w:rPr>
        <w:t xml:space="preserve"> v katalogu technických požadavků. </w:t>
      </w:r>
      <w:r w:rsidR="00E638E4" w:rsidRPr="00C30E28">
        <w:rPr>
          <w:rFonts w:ascii="Arial" w:hAnsi="Arial" w:cs="Arial"/>
          <w:sz w:val="20"/>
          <w:lang w:val="cs-CZ"/>
        </w:rPr>
        <w:t xml:space="preserve"> </w:t>
      </w:r>
    </w:p>
    <w:p w14:paraId="7B193697" w14:textId="77777777" w:rsidR="00B776F7" w:rsidRPr="00C30E28" w:rsidRDefault="00B776F7" w:rsidP="00C60F91">
      <w:pPr>
        <w:rPr>
          <w:rFonts w:ascii="Arial" w:hAnsi="Arial" w:cs="Arial"/>
          <w:sz w:val="20"/>
          <w:lang w:val="cs-CZ"/>
        </w:rPr>
      </w:pPr>
    </w:p>
    <w:tbl>
      <w:tblPr>
        <w:tblStyle w:val="Deloittetable2"/>
        <w:tblW w:w="0" w:type="auto"/>
        <w:tblBorders>
          <w:bottom w:val="none" w:sz="0" w:space="0" w:color="auto"/>
          <w:insideV w:val="single" w:sz="4" w:space="0" w:color="auto"/>
        </w:tblBorders>
        <w:tblLook w:val="04A0" w:firstRow="1" w:lastRow="0" w:firstColumn="1" w:lastColumn="0" w:noHBand="0" w:noVBand="1"/>
      </w:tblPr>
      <w:tblGrid>
        <w:gridCol w:w="4536"/>
        <w:gridCol w:w="4536"/>
      </w:tblGrid>
      <w:tr w:rsidR="00E638E4" w:rsidRPr="00C30E28" w14:paraId="6655F6EC" w14:textId="77777777" w:rsidTr="00D113A3">
        <w:trPr>
          <w:cnfStyle w:val="100000000000" w:firstRow="1" w:lastRow="0" w:firstColumn="0" w:lastColumn="0" w:oddVBand="0" w:evenVBand="0" w:oddHBand="0" w:evenHBand="0" w:firstRowFirstColumn="0" w:firstRowLastColumn="0" w:lastRowFirstColumn="0" w:lastRowLastColumn="0"/>
          <w:trHeight w:val="964"/>
        </w:trPr>
        <w:tc>
          <w:tcPr>
            <w:tcW w:w="4536" w:type="dxa"/>
            <w:tcBorders>
              <w:top w:val="none" w:sz="0" w:space="0" w:color="auto"/>
            </w:tcBorders>
            <w:shd w:val="clear" w:color="auto" w:fill="E7F5CF" w:themeFill="accent1" w:themeFillTint="33"/>
            <w:vAlign w:val="center"/>
          </w:tcPr>
          <w:p w14:paraId="115033D2" w14:textId="77777777" w:rsidR="00E638E4" w:rsidRPr="00C30E28" w:rsidRDefault="002470BE" w:rsidP="00077779">
            <w:pPr>
              <w:jc w:val="left"/>
              <w:rPr>
                <w:rFonts w:ascii="Arial" w:hAnsi="Arial" w:cs="Arial"/>
                <w:color w:val="auto"/>
                <w:sz w:val="20"/>
                <w:lang w:val="cs-CZ"/>
              </w:rPr>
            </w:pPr>
            <w:r w:rsidRPr="00C30E28">
              <w:rPr>
                <w:rFonts w:ascii="Arial" w:hAnsi="Arial" w:cs="Arial"/>
                <w:sz w:val="20"/>
                <w:lang w:val="cs-CZ"/>
              </w:rPr>
              <w:t>Katalog</w:t>
            </w:r>
            <w:r w:rsidR="00E638E4" w:rsidRPr="00C30E28">
              <w:rPr>
                <w:rFonts w:ascii="Arial" w:hAnsi="Arial" w:cs="Arial"/>
                <w:sz w:val="20"/>
                <w:lang w:val="cs-CZ"/>
              </w:rPr>
              <w:t xml:space="preserve"> technických požadavků na </w:t>
            </w:r>
            <w:r w:rsidR="00046232" w:rsidRPr="00C30E28">
              <w:rPr>
                <w:rFonts w:ascii="Arial" w:hAnsi="Arial" w:cs="Arial"/>
                <w:sz w:val="20"/>
                <w:lang w:val="cs-CZ"/>
              </w:rPr>
              <w:t>Systém</w:t>
            </w:r>
          </w:p>
        </w:tc>
        <w:bookmarkStart w:id="40" w:name="_MON_1658737239"/>
        <w:bookmarkEnd w:id="40"/>
        <w:tc>
          <w:tcPr>
            <w:tcW w:w="4536" w:type="dxa"/>
            <w:tcBorders>
              <w:top w:val="none" w:sz="0" w:space="0" w:color="auto"/>
            </w:tcBorders>
            <w:vAlign w:val="center"/>
          </w:tcPr>
          <w:p w14:paraId="4CE0C798" w14:textId="77777777" w:rsidR="00E638E4" w:rsidRPr="00C30E28" w:rsidRDefault="00866A26" w:rsidP="00E638E4">
            <w:pPr>
              <w:jc w:val="center"/>
              <w:rPr>
                <w:rFonts w:ascii="Arial" w:hAnsi="Arial" w:cs="Arial"/>
                <w:sz w:val="20"/>
                <w:lang w:val="cs-CZ"/>
              </w:rPr>
            </w:pPr>
            <w:r w:rsidRPr="00C30E28">
              <w:rPr>
                <w:rFonts w:ascii="Arial" w:hAnsi="Arial" w:cs="Arial"/>
                <w:b w:val="0"/>
                <w:color w:val="auto"/>
                <w:sz w:val="20"/>
                <w:lang w:val="cs-CZ"/>
              </w:rPr>
              <w:object w:dxaOrig="1508" w:dyaOrig="984" w14:anchorId="78F2D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8pt;height:49.25pt" o:ole="">
                  <v:imagedata r:id="rId9" o:title=""/>
                </v:shape>
                <o:OLEObject Type="Embed" ProgID="Excel.Sheet.12" ShapeID="_x0000_i1025" DrawAspect="Icon" ObjectID="_1686127777" r:id="rId10"/>
              </w:object>
            </w:r>
          </w:p>
        </w:tc>
      </w:tr>
    </w:tbl>
    <w:p w14:paraId="0AEE9A5F" w14:textId="77777777" w:rsidR="00E638E4" w:rsidRPr="00C30E28" w:rsidRDefault="00E638E4" w:rsidP="00C60F91">
      <w:pPr>
        <w:rPr>
          <w:rFonts w:ascii="Arial" w:hAnsi="Arial" w:cs="Arial"/>
          <w:sz w:val="20"/>
          <w:lang w:val="cs-CZ"/>
        </w:rPr>
      </w:pPr>
    </w:p>
    <w:p w14:paraId="7EA4F1CB" w14:textId="77777777" w:rsidR="002A6CFA" w:rsidRPr="00C30E28" w:rsidRDefault="002A6CFA" w:rsidP="00C60F91">
      <w:pPr>
        <w:rPr>
          <w:rFonts w:ascii="Arial" w:hAnsi="Arial" w:cs="Arial"/>
          <w:sz w:val="20"/>
          <w:lang w:val="cs-CZ"/>
        </w:rPr>
      </w:pPr>
      <w:r w:rsidRPr="00C30E28">
        <w:rPr>
          <w:rFonts w:ascii="Arial" w:hAnsi="Arial" w:cs="Arial"/>
          <w:sz w:val="20"/>
          <w:lang w:val="cs-CZ"/>
        </w:rPr>
        <w:t xml:space="preserve">Detailní parametry Systému dle </w:t>
      </w:r>
      <w:r w:rsidR="00CE6CD8" w:rsidRPr="00C30E28">
        <w:rPr>
          <w:rFonts w:ascii="Arial" w:hAnsi="Arial" w:cs="Arial"/>
          <w:sz w:val="20"/>
          <w:lang w:val="cs-CZ"/>
        </w:rPr>
        <w:t>uvedeného katalogu</w:t>
      </w:r>
      <w:r w:rsidR="003A4DC1" w:rsidRPr="00C30E28">
        <w:rPr>
          <w:rFonts w:ascii="Arial" w:hAnsi="Arial" w:cs="Arial"/>
          <w:sz w:val="20"/>
          <w:lang w:val="cs-CZ"/>
        </w:rPr>
        <w:t xml:space="preserve"> </w:t>
      </w:r>
      <w:r w:rsidR="0084062C" w:rsidRPr="00C30E28">
        <w:rPr>
          <w:rFonts w:ascii="Arial" w:hAnsi="Arial" w:cs="Arial"/>
          <w:sz w:val="20"/>
          <w:lang w:val="cs-CZ"/>
        </w:rPr>
        <w:t>Zhotovitel</w:t>
      </w:r>
      <w:r w:rsidRPr="00C30E28">
        <w:rPr>
          <w:rFonts w:ascii="Arial" w:hAnsi="Arial" w:cs="Arial"/>
          <w:sz w:val="20"/>
          <w:lang w:val="cs-CZ"/>
        </w:rPr>
        <w:t xml:space="preserve"> </w:t>
      </w:r>
      <w:r w:rsidR="003A4DC1" w:rsidRPr="00C30E28">
        <w:rPr>
          <w:rFonts w:ascii="Arial" w:hAnsi="Arial" w:cs="Arial"/>
          <w:sz w:val="20"/>
          <w:lang w:val="cs-CZ"/>
        </w:rPr>
        <w:t xml:space="preserve">podrobně analyzuje a rozpracuje do větší míry detailu (např. provede rozklad technických požadavků na detailní požadavky systémového, procesního, výkonnostního, bezpečnostního či obdobného charakteru apod.) </w:t>
      </w:r>
      <w:r w:rsidRPr="00C30E28">
        <w:rPr>
          <w:rFonts w:ascii="Arial" w:hAnsi="Arial" w:cs="Arial"/>
          <w:sz w:val="20"/>
          <w:lang w:val="cs-CZ"/>
        </w:rPr>
        <w:t xml:space="preserve">v Implementační studii. </w:t>
      </w:r>
    </w:p>
    <w:p w14:paraId="18DCFD4C" w14:textId="77777777" w:rsidR="002C0861" w:rsidRPr="00C30E28" w:rsidRDefault="007459F6" w:rsidP="002C0861">
      <w:pPr>
        <w:pStyle w:val="Nadpis2"/>
        <w:rPr>
          <w:rFonts w:ascii="Arial" w:hAnsi="Arial" w:cs="Arial"/>
          <w:sz w:val="24"/>
        </w:rPr>
      </w:pPr>
      <w:bookmarkStart w:id="41" w:name="_Ref45289186"/>
      <w:bookmarkStart w:id="42" w:name="_Toc63677903"/>
      <w:r w:rsidRPr="00C30E28">
        <w:rPr>
          <w:rFonts w:ascii="Arial" w:hAnsi="Arial" w:cs="Arial"/>
          <w:sz w:val="24"/>
        </w:rPr>
        <w:t>Funkční</w:t>
      </w:r>
      <w:r w:rsidR="002C0861" w:rsidRPr="00C30E28">
        <w:rPr>
          <w:rFonts w:ascii="Arial" w:hAnsi="Arial" w:cs="Arial"/>
          <w:sz w:val="24"/>
        </w:rPr>
        <w:t xml:space="preserve"> vlastnosti </w:t>
      </w:r>
      <w:r w:rsidR="00443C5E" w:rsidRPr="00C30E28">
        <w:rPr>
          <w:rFonts w:ascii="Arial" w:hAnsi="Arial" w:cs="Arial"/>
          <w:sz w:val="24"/>
        </w:rPr>
        <w:t>S</w:t>
      </w:r>
      <w:r w:rsidR="002C0861" w:rsidRPr="00C30E28">
        <w:rPr>
          <w:rFonts w:ascii="Arial" w:hAnsi="Arial" w:cs="Arial"/>
          <w:sz w:val="24"/>
        </w:rPr>
        <w:t>ystému</w:t>
      </w:r>
      <w:bookmarkEnd w:id="41"/>
      <w:bookmarkEnd w:id="42"/>
    </w:p>
    <w:p w14:paraId="70EE0C85" w14:textId="77777777" w:rsidR="00534A10" w:rsidRPr="00C30E28" w:rsidRDefault="00534A10" w:rsidP="00534A10">
      <w:pPr>
        <w:rPr>
          <w:rFonts w:ascii="Arial" w:hAnsi="Arial" w:cs="Arial"/>
          <w:sz w:val="20"/>
          <w:lang w:val="cs-CZ"/>
        </w:rPr>
      </w:pPr>
      <w:r w:rsidRPr="00C30E28">
        <w:rPr>
          <w:rFonts w:ascii="Arial" w:hAnsi="Arial" w:cs="Arial"/>
          <w:sz w:val="20"/>
          <w:lang w:val="cs-CZ"/>
        </w:rPr>
        <w:t xml:space="preserve">Záměrem TSK je nalezení inovativního </w:t>
      </w:r>
      <w:r w:rsidR="00E97378" w:rsidRPr="00C30E28">
        <w:rPr>
          <w:rFonts w:ascii="Arial" w:hAnsi="Arial" w:cs="Arial"/>
          <w:sz w:val="20"/>
          <w:lang w:val="cs-CZ"/>
        </w:rPr>
        <w:t xml:space="preserve">řešení pro Systém </w:t>
      </w:r>
      <w:r w:rsidRPr="00C30E28">
        <w:rPr>
          <w:rFonts w:ascii="Arial" w:hAnsi="Arial" w:cs="Arial"/>
          <w:sz w:val="20"/>
          <w:lang w:val="cs-CZ"/>
        </w:rPr>
        <w:t xml:space="preserve">správy </w:t>
      </w:r>
      <w:r w:rsidR="00E97378" w:rsidRPr="00C30E28">
        <w:rPr>
          <w:rFonts w:ascii="Arial" w:hAnsi="Arial" w:cs="Arial"/>
          <w:sz w:val="20"/>
          <w:lang w:val="cs-CZ"/>
        </w:rPr>
        <w:t xml:space="preserve">Telematického </w:t>
      </w:r>
      <w:r w:rsidRPr="00C30E28">
        <w:rPr>
          <w:rFonts w:ascii="Arial" w:hAnsi="Arial" w:cs="Arial"/>
          <w:sz w:val="20"/>
          <w:lang w:val="cs-CZ"/>
        </w:rPr>
        <w:t xml:space="preserve">majetku v Praze. K naplnění požadovaného záměru je nezbytné vyvinout centrální informační </w:t>
      </w:r>
      <w:r w:rsidR="00443C5E" w:rsidRPr="00C30E28">
        <w:rPr>
          <w:rFonts w:ascii="Arial" w:hAnsi="Arial" w:cs="Arial"/>
          <w:sz w:val="20"/>
          <w:lang w:val="cs-CZ"/>
        </w:rPr>
        <w:t>S</w:t>
      </w:r>
      <w:r w:rsidRPr="00C30E28">
        <w:rPr>
          <w:rFonts w:ascii="Arial" w:hAnsi="Arial" w:cs="Arial"/>
          <w:sz w:val="20"/>
          <w:lang w:val="cs-CZ"/>
        </w:rPr>
        <w:t xml:space="preserve">ystém pro správu </w:t>
      </w:r>
      <w:r w:rsidR="00E97378" w:rsidRPr="00C30E28">
        <w:rPr>
          <w:rFonts w:ascii="Arial" w:hAnsi="Arial" w:cs="Arial"/>
          <w:sz w:val="20"/>
          <w:lang w:val="cs-CZ"/>
        </w:rPr>
        <w:t>Telematického majetku</w:t>
      </w:r>
      <w:r w:rsidRPr="00C30E28">
        <w:rPr>
          <w:rFonts w:ascii="Arial" w:hAnsi="Arial" w:cs="Arial"/>
          <w:sz w:val="20"/>
          <w:lang w:val="cs-CZ"/>
        </w:rPr>
        <w:t xml:space="preserve">, který poskytne evidenční přehled všech typů technických koncových zařízení a souvisejících softwarových nástrojů. Systém bude umožňovat zejména evidenci dat, vyhledávání a filtrování informací, ukládání dokumentace a všech originálních příloh (např. DSPS), automatické kontroly validity, tvorbu manažerských reportů a sestav. Systém bude fungovat na mapovém podkladu, kde budou zanesena všechna dostupná telematická zařízení, včetně všech důležitých a dostupných údajů. </w:t>
      </w:r>
      <w:r w:rsidR="00E97378" w:rsidRPr="00C30E28">
        <w:rPr>
          <w:rFonts w:ascii="Arial" w:hAnsi="Arial" w:cs="Arial"/>
          <w:sz w:val="20"/>
          <w:lang w:val="cs-CZ"/>
        </w:rPr>
        <w:t>T</w:t>
      </w:r>
      <w:r w:rsidRPr="00C30E28">
        <w:rPr>
          <w:rFonts w:ascii="Arial" w:hAnsi="Arial" w:cs="Arial"/>
          <w:sz w:val="20"/>
          <w:lang w:val="cs-CZ"/>
        </w:rPr>
        <w:t>elematick</w:t>
      </w:r>
      <w:r w:rsidR="00E97378" w:rsidRPr="00C30E28">
        <w:rPr>
          <w:rFonts w:ascii="Arial" w:hAnsi="Arial" w:cs="Arial"/>
          <w:sz w:val="20"/>
          <w:lang w:val="cs-CZ"/>
        </w:rPr>
        <w:t>ý</w:t>
      </w:r>
      <w:r w:rsidRPr="00C30E28">
        <w:rPr>
          <w:rFonts w:ascii="Arial" w:hAnsi="Arial" w:cs="Arial"/>
          <w:sz w:val="20"/>
          <w:lang w:val="cs-CZ"/>
        </w:rPr>
        <w:t xml:space="preserve"> </w:t>
      </w:r>
      <w:r w:rsidR="00E97378" w:rsidRPr="00C30E28">
        <w:rPr>
          <w:rFonts w:ascii="Arial" w:hAnsi="Arial" w:cs="Arial"/>
          <w:sz w:val="20"/>
          <w:lang w:val="cs-CZ"/>
        </w:rPr>
        <w:t xml:space="preserve">majetek bude </w:t>
      </w:r>
      <w:r w:rsidRPr="00C30E28">
        <w:rPr>
          <w:rFonts w:ascii="Arial" w:hAnsi="Arial" w:cs="Arial"/>
          <w:sz w:val="20"/>
          <w:lang w:val="cs-CZ"/>
        </w:rPr>
        <w:t>podroben úvodní fyzické pasportizaci v</w:t>
      </w:r>
      <w:r w:rsidR="00E97378" w:rsidRPr="00C30E28">
        <w:rPr>
          <w:rFonts w:ascii="Arial" w:hAnsi="Arial" w:cs="Arial"/>
          <w:sz w:val="20"/>
          <w:lang w:val="cs-CZ"/>
        </w:rPr>
        <w:t> </w:t>
      </w:r>
      <w:r w:rsidRPr="00C30E28">
        <w:rPr>
          <w:rFonts w:ascii="Arial" w:hAnsi="Arial" w:cs="Arial"/>
          <w:sz w:val="20"/>
          <w:lang w:val="cs-CZ"/>
        </w:rPr>
        <w:t>terénu</w:t>
      </w:r>
      <w:r w:rsidR="00E97378" w:rsidRPr="00C30E28">
        <w:rPr>
          <w:rFonts w:ascii="Arial" w:hAnsi="Arial" w:cs="Arial"/>
          <w:sz w:val="20"/>
          <w:lang w:val="cs-CZ"/>
        </w:rPr>
        <w:t xml:space="preserve"> v rozsahu definovaném v kapitole 4.1</w:t>
      </w:r>
      <w:r w:rsidRPr="00C30E28">
        <w:rPr>
          <w:rFonts w:ascii="Arial" w:hAnsi="Arial" w:cs="Arial"/>
          <w:sz w:val="20"/>
          <w:lang w:val="cs-CZ"/>
        </w:rPr>
        <w:t>, čímž budou sjednoceny pasporty jednotlivých zařízení a částečně nahrazeny (obnoveny) také stávající nesourodé pasporty.</w:t>
      </w:r>
    </w:p>
    <w:p w14:paraId="77634831" w14:textId="77777777" w:rsidR="00534A10" w:rsidRPr="00C30E28" w:rsidRDefault="00534A10" w:rsidP="00534A10">
      <w:pPr>
        <w:rPr>
          <w:rFonts w:ascii="Arial" w:hAnsi="Arial" w:cs="Arial"/>
          <w:sz w:val="20"/>
          <w:lang w:val="cs-CZ"/>
        </w:rPr>
      </w:pPr>
      <w:r w:rsidRPr="00C30E28">
        <w:rPr>
          <w:rFonts w:ascii="Arial" w:hAnsi="Arial" w:cs="Arial"/>
          <w:sz w:val="20"/>
          <w:lang w:val="cs-CZ"/>
        </w:rPr>
        <w:t xml:space="preserve">Zamýšlený informační </w:t>
      </w:r>
      <w:r w:rsidR="00443C5E" w:rsidRPr="00C30E28">
        <w:rPr>
          <w:rFonts w:ascii="Arial" w:hAnsi="Arial" w:cs="Arial"/>
          <w:sz w:val="20"/>
          <w:lang w:val="cs-CZ"/>
        </w:rPr>
        <w:t>S</w:t>
      </w:r>
      <w:r w:rsidRPr="00C30E28">
        <w:rPr>
          <w:rFonts w:ascii="Arial" w:hAnsi="Arial" w:cs="Arial"/>
          <w:sz w:val="20"/>
          <w:lang w:val="cs-CZ"/>
        </w:rPr>
        <w:t>ystém bude představovat ucelený nástroj pro správu majetku (cizím termínem Asset Management) telematických systémů</w:t>
      </w:r>
      <w:r w:rsidR="00E97378" w:rsidRPr="00C30E28">
        <w:rPr>
          <w:rFonts w:ascii="Arial" w:hAnsi="Arial" w:cs="Arial"/>
          <w:sz w:val="20"/>
          <w:lang w:val="cs-CZ"/>
        </w:rPr>
        <w:t xml:space="preserve"> (zařízení a souvisejících SW nástrojů)</w:t>
      </w:r>
      <w:r w:rsidRPr="00C30E28">
        <w:rPr>
          <w:rFonts w:ascii="Arial" w:hAnsi="Arial" w:cs="Arial"/>
          <w:sz w:val="20"/>
          <w:lang w:val="cs-CZ"/>
        </w:rPr>
        <w:t xml:space="preserve"> ve vlastnictví hl. m. Prahy, jež jsou provozovány TSK. Funkcionality </w:t>
      </w:r>
      <w:r w:rsidR="00443C5E" w:rsidRPr="00C30E28">
        <w:rPr>
          <w:rFonts w:ascii="Arial" w:hAnsi="Arial" w:cs="Arial"/>
          <w:sz w:val="20"/>
          <w:lang w:val="cs-CZ"/>
        </w:rPr>
        <w:t>S</w:t>
      </w:r>
      <w:r w:rsidRPr="00C30E28">
        <w:rPr>
          <w:rFonts w:ascii="Arial" w:hAnsi="Arial" w:cs="Arial"/>
          <w:sz w:val="20"/>
          <w:lang w:val="cs-CZ"/>
        </w:rPr>
        <w:t>ystému budou umožňovat jednotnou evidenci záruk, servisních parametrů, servisních kontaktů, výkonů údržby a notifikovat uživatele při blížícím se konci životnosti či potřeby pravidelné revize zařízení. Výstupy a údaje uložené v </w:t>
      </w:r>
      <w:r w:rsidR="00443C5E" w:rsidRPr="00C30E28">
        <w:rPr>
          <w:rFonts w:ascii="Arial" w:hAnsi="Arial" w:cs="Arial"/>
          <w:sz w:val="20"/>
          <w:lang w:val="cs-CZ"/>
        </w:rPr>
        <w:t>S</w:t>
      </w:r>
      <w:r w:rsidRPr="00C30E28">
        <w:rPr>
          <w:rFonts w:ascii="Arial" w:hAnsi="Arial" w:cs="Arial"/>
          <w:sz w:val="20"/>
          <w:lang w:val="cs-CZ"/>
        </w:rPr>
        <w:t xml:space="preserve">ystému poslouží jako podklad pro údržbu zařízení a plánování servisních zásahů. Systém vedle vedení evidence potřebné pro správu majetku současně umožní sledování stavu zařízení formou jejich monitoringu, sledování provozních stavů za účelem předcházení poruch a výpadků, provádění jejich diagnostiky a bude aktivně upozorňovat obsluhu v případě poruchového chování. </w:t>
      </w:r>
      <w:r w:rsidR="00E97378" w:rsidRPr="00C30E28">
        <w:rPr>
          <w:rFonts w:ascii="Arial" w:hAnsi="Arial" w:cs="Arial"/>
          <w:sz w:val="20"/>
          <w:lang w:val="cs-CZ"/>
        </w:rPr>
        <w:t>Systém bude vyhodnocovat vývoj stavu telematických zařízení a bude obsahovat funkce pro optimalizaci životního cyklu telematických zařízení. Objednateli tak poskytne komplexní podklady pro plánování údržby a revizí stávajících telematických zařízení a pro stanovení požadavků na nově pořizovaný Telematický majetek.</w:t>
      </w:r>
    </w:p>
    <w:p w14:paraId="36D58600" w14:textId="77777777" w:rsidR="009601FE" w:rsidRPr="00C30E28" w:rsidRDefault="00674088" w:rsidP="00534A10">
      <w:pPr>
        <w:rPr>
          <w:rFonts w:ascii="Arial" w:hAnsi="Arial" w:cs="Arial"/>
          <w:sz w:val="20"/>
          <w:lang w:val="cs-CZ"/>
        </w:rPr>
      </w:pPr>
      <w:r w:rsidRPr="00C30E28">
        <w:rPr>
          <w:rFonts w:ascii="Arial" w:hAnsi="Arial" w:cs="Arial"/>
          <w:sz w:val="20"/>
          <w:lang w:val="cs-CZ"/>
        </w:rPr>
        <w:t>V Systému bud</w:t>
      </w:r>
      <w:r w:rsidR="002060DB" w:rsidRPr="00C30E28">
        <w:rPr>
          <w:rFonts w:ascii="Arial" w:hAnsi="Arial" w:cs="Arial"/>
          <w:sz w:val="20"/>
          <w:lang w:val="cs-CZ"/>
        </w:rPr>
        <w:t>ou evidovány všechny parametry</w:t>
      </w:r>
      <w:r w:rsidRPr="00C30E28">
        <w:rPr>
          <w:rFonts w:ascii="Arial" w:hAnsi="Arial" w:cs="Arial"/>
          <w:sz w:val="20"/>
          <w:lang w:val="cs-CZ"/>
        </w:rPr>
        <w:t xml:space="preserve"> jednotlivých telematických </w:t>
      </w:r>
      <w:r w:rsidR="00282F64" w:rsidRPr="00C30E28">
        <w:rPr>
          <w:rFonts w:ascii="Arial" w:hAnsi="Arial" w:cs="Arial"/>
          <w:sz w:val="20"/>
          <w:lang w:val="cs-CZ"/>
        </w:rPr>
        <w:t>zařízení</w:t>
      </w:r>
      <w:r w:rsidRPr="00C30E28">
        <w:rPr>
          <w:rFonts w:ascii="Arial" w:hAnsi="Arial" w:cs="Arial"/>
          <w:sz w:val="20"/>
          <w:lang w:val="cs-CZ"/>
        </w:rPr>
        <w:t xml:space="preserve">, které TSK </w:t>
      </w:r>
      <w:r w:rsidR="002060DB" w:rsidRPr="00C30E28">
        <w:rPr>
          <w:rFonts w:ascii="Arial" w:hAnsi="Arial" w:cs="Arial"/>
          <w:sz w:val="20"/>
          <w:lang w:val="cs-CZ"/>
        </w:rPr>
        <w:t xml:space="preserve"> aktuálně eviduje</w:t>
      </w:r>
      <w:r w:rsidRPr="00C30E28">
        <w:rPr>
          <w:rFonts w:ascii="Arial" w:hAnsi="Arial" w:cs="Arial"/>
          <w:sz w:val="20"/>
          <w:lang w:val="cs-CZ"/>
        </w:rPr>
        <w:t xml:space="preserve">. Tyto parametry jsou uvedeny v tabulce č. 1 v kapitole </w:t>
      </w:r>
      <w:r w:rsidRPr="00C30E28">
        <w:rPr>
          <w:rFonts w:ascii="Arial" w:hAnsi="Arial" w:cs="Arial"/>
          <w:sz w:val="20"/>
          <w:lang w:val="cs-CZ"/>
        </w:rPr>
        <w:fldChar w:fldCharType="begin"/>
      </w:r>
      <w:r w:rsidRPr="00C30E28">
        <w:rPr>
          <w:rFonts w:ascii="Arial" w:hAnsi="Arial" w:cs="Arial"/>
          <w:sz w:val="20"/>
          <w:lang w:val="cs-CZ"/>
        </w:rPr>
        <w:instrText xml:space="preserve"> REF _Ref40092847 \r \h </w:instrText>
      </w:r>
      <w:r w:rsidR="00E15528" w:rsidRPr="00C30E28">
        <w:rPr>
          <w:rFonts w:ascii="Arial" w:hAnsi="Arial" w:cs="Arial"/>
          <w:sz w:val="20"/>
          <w:lang w:val="cs-CZ"/>
        </w:rPr>
        <w:instrText xml:space="preserve"> \* MERGEFORMAT </w:instrText>
      </w:r>
      <w:r w:rsidRPr="00C30E28">
        <w:rPr>
          <w:rFonts w:ascii="Arial" w:hAnsi="Arial" w:cs="Arial"/>
          <w:sz w:val="20"/>
          <w:lang w:val="cs-CZ"/>
        </w:rPr>
      </w:r>
      <w:r w:rsidRPr="00C30E28">
        <w:rPr>
          <w:rFonts w:ascii="Arial" w:hAnsi="Arial" w:cs="Arial"/>
          <w:sz w:val="20"/>
          <w:lang w:val="cs-CZ"/>
        </w:rPr>
        <w:fldChar w:fldCharType="separate"/>
      </w:r>
      <w:r w:rsidR="00EB5905" w:rsidRPr="00C30E28">
        <w:rPr>
          <w:rFonts w:ascii="Arial" w:hAnsi="Arial" w:cs="Arial"/>
          <w:sz w:val="20"/>
          <w:lang w:val="cs-CZ"/>
        </w:rPr>
        <w:t>3.1</w:t>
      </w:r>
      <w:r w:rsidRPr="00C30E28">
        <w:rPr>
          <w:rFonts w:ascii="Arial" w:hAnsi="Arial" w:cs="Arial"/>
          <w:sz w:val="20"/>
          <w:lang w:val="cs-CZ"/>
        </w:rPr>
        <w:fldChar w:fldCharType="end"/>
      </w:r>
      <w:r w:rsidRPr="00C30E28">
        <w:rPr>
          <w:rFonts w:ascii="Arial" w:hAnsi="Arial" w:cs="Arial"/>
          <w:sz w:val="20"/>
          <w:lang w:val="cs-CZ"/>
        </w:rPr>
        <w:t xml:space="preserve">. Nad rámec aktuálně </w:t>
      </w:r>
      <w:r w:rsidRPr="00C30E28">
        <w:rPr>
          <w:rFonts w:ascii="Arial" w:hAnsi="Arial" w:cs="Arial"/>
          <w:sz w:val="20"/>
          <w:lang w:val="cs-CZ"/>
        </w:rPr>
        <w:lastRenderedPageBreak/>
        <w:t>evidovaných parametrů pak budou</w:t>
      </w:r>
      <w:r w:rsidR="002060DB" w:rsidRPr="00C30E28">
        <w:rPr>
          <w:rFonts w:ascii="Arial" w:hAnsi="Arial" w:cs="Arial"/>
          <w:sz w:val="20"/>
          <w:lang w:val="cs-CZ"/>
        </w:rPr>
        <w:t xml:space="preserve"> nově</w:t>
      </w:r>
      <w:r w:rsidRPr="00C30E28">
        <w:rPr>
          <w:rFonts w:ascii="Arial" w:hAnsi="Arial" w:cs="Arial"/>
          <w:sz w:val="20"/>
          <w:lang w:val="cs-CZ"/>
        </w:rPr>
        <w:t xml:space="preserve"> pro </w:t>
      </w:r>
      <w:r w:rsidR="009601FE" w:rsidRPr="00C30E28">
        <w:rPr>
          <w:rFonts w:ascii="Arial" w:hAnsi="Arial" w:cs="Arial"/>
          <w:sz w:val="20"/>
          <w:lang w:val="cs-CZ"/>
        </w:rPr>
        <w:t xml:space="preserve">všechna telematická zařízení evidovány </w:t>
      </w:r>
      <w:r w:rsidR="00065D52" w:rsidRPr="00C30E28">
        <w:rPr>
          <w:rFonts w:ascii="Arial" w:hAnsi="Arial" w:cs="Arial"/>
          <w:sz w:val="20"/>
          <w:lang w:val="cs-CZ"/>
        </w:rPr>
        <w:t>minimálně tyto další</w:t>
      </w:r>
      <w:r w:rsidR="009601FE" w:rsidRPr="00C30E28">
        <w:rPr>
          <w:rFonts w:ascii="Arial" w:hAnsi="Arial" w:cs="Arial"/>
          <w:sz w:val="20"/>
          <w:lang w:val="cs-CZ"/>
        </w:rPr>
        <w:t xml:space="preserve"> </w:t>
      </w:r>
      <w:r w:rsidRPr="00C30E28">
        <w:rPr>
          <w:rFonts w:ascii="Arial" w:hAnsi="Arial" w:cs="Arial"/>
          <w:sz w:val="20"/>
          <w:lang w:val="cs-CZ"/>
        </w:rPr>
        <w:t>údaje</w:t>
      </w:r>
      <w:r w:rsidR="009601FE" w:rsidRPr="00C30E28">
        <w:rPr>
          <w:rFonts w:ascii="Arial" w:hAnsi="Arial" w:cs="Arial"/>
          <w:sz w:val="20"/>
          <w:lang w:val="cs-CZ"/>
        </w:rPr>
        <w:t>:</w:t>
      </w:r>
    </w:p>
    <w:p w14:paraId="38826DC4" w14:textId="77777777" w:rsidR="009601FE" w:rsidRPr="00C30E28" w:rsidRDefault="009601FE" w:rsidP="009601FE">
      <w:pPr>
        <w:pStyle w:val="Odstavecseseznamem"/>
        <w:numPr>
          <w:ilvl w:val="0"/>
          <w:numId w:val="15"/>
        </w:numPr>
        <w:rPr>
          <w:rFonts w:ascii="Arial" w:hAnsi="Arial" w:cs="Arial"/>
          <w:sz w:val="20"/>
          <w:lang w:val="cs-CZ"/>
        </w:rPr>
      </w:pPr>
      <w:r w:rsidRPr="00C30E28">
        <w:rPr>
          <w:rFonts w:ascii="Arial" w:hAnsi="Arial" w:cs="Arial"/>
          <w:sz w:val="20"/>
          <w:lang w:val="cs-CZ"/>
        </w:rPr>
        <w:t>Servisní kontakt</w:t>
      </w:r>
    </w:p>
    <w:p w14:paraId="7EB9C1C7" w14:textId="77777777" w:rsidR="009601FE" w:rsidRPr="00C30E28" w:rsidRDefault="009601FE" w:rsidP="009601FE">
      <w:pPr>
        <w:pStyle w:val="Odstavecseseznamem"/>
        <w:numPr>
          <w:ilvl w:val="0"/>
          <w:numId w:val="15"/>
        </w:numPr>
        <w:rPr>
          <w:rFonts w:ascii="Arial" w:hAnsi="Arial" w:cs="Arial"/>
          <w:sz w:val="20"/>
          <w:lang w:val="cs-CZ"/>
        </w:rPr>
      </w:pPr>
      <w:r w:rsidRPr="00C30E28">
        <w:rPr>
          <w:rFonts w:ascii="Arial" w:hAnsi="Arial" w:cs="Arial"/>
          <w:sz w:val="20"/>
          <w:lang w:val="cs-CZ"/>
        </w:rPr>
        <w:t>Parametry SLA</w:t>
      </w:r>
    </w:p>
    <w:p w14:paraId="374BFDBC" w14:textId="77777777" w:rsidR="009601FE" w:rsidRPr="00C30E28" w:rsidRDefault="009601FE" w:rsidP="009601FE">
      <w:pPr>
        <w:pStyle w:val="Odstavecseseznamem"/>
        <w:numPr>
          <w:ilvl w:val="0"/>
          <w:numId w:val="15"/>
        </w:numPr>
        <w:rPr>
          <w:rFonts w:ascii="Arial" w:hAnsi="Arial" w:cs="Arial"/>
          <w:sz w:val="20"/>
          <w:lang w:val="cs-CZ"/>
        </w:rPr>
      </w:pPr>
      <w:r w:rsidRPr="00C30E28">
        <w:rPr>
          <w:rFonts w:ascii="Arial" w:hAnsi="Arial" w:cs="Arial"/>
          <w:sz w:val="20"/>
          <w:lang w:val="cs-CZ"/>
        </w:rPr>
        <w:t>Předpoklad budoucí obnovy</w:t>
      </w:r>
      <w:r w:rsidRPr="00C30E28">
        <w:rPr>
          <w:rFonts w:ascii="Arial" w:hAnsi="Arial" w:cs="Arial"/>
          <w:sz w:val="20"/>
          <w:lang w:val="cs-CZ"/>
        </w:rPr>
        <w:tab/>
      </w:r>
    </w:p>
    <w:p w14:paraId="7951D44F" w14:textId="77777777" w:rsidR="009601FE" w:rsidRPr="00C30E28" w:rsidRDefault="009601FE" w:rsidP="009601FE">
      <w:pPr>
        <w:pStyle w:val="Odstavecseseznamem"/>
        <w:numPr>
          <w:ilvl w:val="0"/>
          <w:numId w:val="15"/>
        </w:numPr>
        <w:rPr>
          <w:rFonts w:ascii="Arial" w:hAnsi="Arial" w:cs="Arial"/>
          <w:sz w:val="20"/>
          <w:lang w:val="cs-CZ"/>
        </w:rPr>
      </w:pPr>
      <w:r w:rsidRPr="00C30E28">
        <w:rPr>
          <w:rFonts w:ascii="Arial" w:hAnsi="Arial" w:cs="Arial"/>
          <w:sz w:val="20"/>
          <w:lang w:val="cs-CZ"/>
        </w:rPr>
        <w:t>Datum revize</w:t>
      </w:r>
      <w:r w:rsidR="00637FB5" w:rsidRPr="00C30E28">
        <w:rPr>
          <w:rFonts w:ascii="Arial" w:hAnsi="Arial" w:cs="Arial"/>
          <w:sz w:val="20"/>
          <w:lang w:val="cs-CZ"/>
        </w:rPr>
        <w:t>*</w:t>
      </w:r>
    </w:p>
    <w:p w14:paraId="534AD1AF" w14:textId="77777777" w:rsidR="009601FE" w:rsidRPr="00C30E28" w:rsidRDefault="009601FE" w:rsidP="009601FE">
      <w:pPr>
        <w:pStyle w:val="Odstavecseseznamem"/>
        <w:numPr>
          <w:ilvl w:val="0"/>
          <w:numId w:val="15"/>
        </w:numPr>
        <w:rPr>
          <w:rFonts w:ascii="Arial" w:hAnsi="Arial" w:cs="Arial"/>
          <w:sz w:val="20"/>
          <w:lang w:val="cs-CZ"/>
        </w:rPr>
      </w:pPr>
      <w:r w:rsidRPr="00C30E28">
        <w:rPr>
          <w:rFonts w:ascii="Arial" w:hAnsi="Arial" w:cs="Arial"/>
          <w:sz w:val="20"/>
          <w:lang w:val="cs-CZ"/>
        </w:rPr>
        <w:t>Historie revize</w:t>
      </w:r>
      <w:r w:rsidR="00637FB5" w:rsidRPr="00C30E28">
        <w:rPr>
          <w:rFonts w:ascii="Arial" w:hAnsi="Arial" w:cs="Arial"/>
          <w:sz w:val="20"/>
          <w:lang w:val="cs-CZ"/>
        </w:rPr>
        <w:t>*</w:t>
      </w:r>
    </w:p>
    <w:p w14:paraId="785B117E" w14:textId="77777777" w:rsidR="009601FE" w:rsidRPr="00C30E28" w:rsidRDefault="009601FE" w:rsidP="009601FE">
      <w:pPr>
        <w:pStyle w:val="Odstavecseseznamem"/>
        <w:numPr>
          <w:ilvl w:val="0"/>
          <w:numId w:val="15"/>
        </w:numPr>
        <w:rPr>
          <w:rFonts w:ascii="Arial" w:hAnsi="Arial" w:cs="Arial"/>
          <w:sz w:val="20"/>
          <w:lang w:val="cs-CZ"/>
        </w:rPr>
      </w:pPr>
      <w:r w:rsidRPr="00C30E28">
        <w:rPr>
          <w:rFonts w:ascii="Arial" w:hAnsi="Arial" w:cs="Arial"/>
          <w:sz w:val="20"/>
          <w:lang w:val="cs-CZ"/>
        </w:rPr>
        <w:t>Plánovaná revize</w:t>
      </w:r>
      <w:r w:rsidR="00637FB5" w:rsidRPr="00C30E28">
        <w:rPr>
          <w:rFonts w:ascii="Arial" w:hAnsi="Arial" w:cs="Arial"/>
          <w:sz w:val="20"/>
          <w:lang w:val="cs-CZ"/>
        </w:rPr>
        <w:t>*</w:t>
      </w:r>
    </w:p>
    <w:p w14:paraId="58BB16B1" w14:textId="77777777" w:rsidR="009601FE" w:rsidRPr="00C30E28" w:rsidRDefault="009601FE" w:rsidP="009601FE">
      <w:pPr>
        <w:pStyle w:val="Odstavecseseznamem"/>
        <w:numPr>
          <w:ilvl w:val="0"/>
          <w:numId w:val="15"/>
        </w:numPr>
        <w:rPr>
          <w:rFonts w:ascii="Arial" w:hAnsi="Arial" w:cs="Arial"/>
          <w:sz w:val="20"/>
          <w:lang w:val="cs-CZ"/>
        </w:rPr>
      </w:pPr>
      <w:r w:rsidRPr="00C30E28">
        <w:rPr>
          <w:rFonts w:ascii="Arial" w:hAnsi="Arial" w:cs="Arial"/>
          <w:sz w:val="20"/>
          <w:lang w:val="cs-CZ"/>
        </w:rPr>
        <w:t>Deník servisních zásahů</w:t>
      </w:r>
    </w:p>
    <w:p w14:paraId="1C627153" w14:textId="77777777" w:rsidR="009601FE" w:rsidRPr="00C30E28" w:rsidRDefault="009601FE" w:rsidP="009601FE">
      <w:pPr>
        <w:pStyle w:val="Odstavecseseznamem"/>
        <w:numPr>
          <w:ilvl w:val="0"/>
          <w:numId w:val="15"/>
        </w:numPr>
        <w:rPr>
          <w:rFonts w:ascii="Arial" w:hAnsi="Arial" w:cs="Arial"/>
          <w:sz w:val="20"/>
          <w:lang w:val="cs-CZ"/>
        </w:rPr>
      </w:pPr>
      <w:r w:rsidRPr="00C30E28">
        <w:rPr>
          <w:rFonts w:ascii="Arial" w:hAnsi="Arial" w:cs="Arial"/>
          <w:sz w:val="20"/>
          <w:lang w:val="cs-CZ"/>
        </w:rPr>
        <w:t>Deník incidentů</w:t>
      </w:r>
    </w:p>
    <w:p w14:paraId="07A23BA5" w14:textId="77777777" w:rsidR="009709FF" w:rsidRPr="00C30E28" w:rsidRDefault="009709FF" w:rsidP="009709FF">
      <w:pPr>
        <w:pStyle w:val="Odstavecseseznamem"/>
        <w:numPr>
          <w:ilvl w:val="0"/>
          <w:numId w:val="15"/>
        </w:numPr>
        <w:rPr>
          <w:rFonts w:ascii="Arial" w:hAnsi="Arial" w:cs="Arial"/>
          <w:sz w:val="20"/>
          <w:lang w:val="cs-CZ"/>
        </w:rPr>
      </w:pPr>
      <w:r w:rsidRPr="00C30E28">
        <w:rPr>
          <w:rFonts w:ascii="Arial" w:hAnsi="Arial" w:cs="Arial"/>
          <w:sz w:val="20"/>
          <w:lang w:val="cs-CZ"/>
        </w:rPr>
        <w:t>Smluvní vztah definující parametry napájení (u telematických zařízení, která jsou napájena)</w:t>
      </w:r>
    </w:p>
    <w:p w14:paraId="75D6EF25" w14:textId="77777777" w:rsidR="003D2A53" w:rsidRPr="00C30E28" w:rsidRDefault="003D2A53" w:rsidP="009709FF">
      <w:pPr>
        <w:pStyle w:val="Odstavecseseznamem"/>
        <w:numPr>
          <w:ilvl w:val="0"/>
          <w:numId w:val="15"/>
        </w:numPr>
        <w:rPr>
          <w:rFonts w:ascii="Arial" w:hAnsi="Arial" w:cs="Arial"/>
          <w:sz w:val="20"/>
          <w:lang w:val="cs-CZ"/>
        </w:rPr>
      </w:pPr>
      <w:r w:rsidRPr="00C30E28">
        <w:rPr>
          <w:rFonts w:ascii="Arial" w:hAnsi="Arial" w:cs="Arial"/>
          <w:sz w:val="20"/>
          <w:lang w:val="cs-CZ"/>
        </w:rPr>
        <w:t>Informační systém obsluhující dané zařízení</w:t>
      </w:r>
    </w:p>
    <w:p w14:paraId="51A16636" w14:textId="77777777" w:rsidR="00637FB5" w:rsidRPr="00C30E28" w:rsidRDefault="00637FB5" w:rsidP="00637FB5">
      <w:pPr>
        <w:rPr>
          <w:rFonts w:ascii="Arial" w:hAnsi="Arial" w:cs="Arial"/>
          <w:i/>
          <w:sz w:val="18"/>
          <w:lang w:val="cs-CZ"/>
        </w:rPr>
      </w:pPr>
      <w:r w:rsidRPr="00C30E28">
        <w:rPr>
          <w:rFonts w:ascii="Arial" w:hAnsi="Arial" w:cs="Arial"/>
          <w:i/>
          <w:sz w:val="18"/>
          <w:lang w:val="cs-CZ"/>
        </w:rPr>
        <w:t>* Není požadováno evidovat pro optické kabely, optické kabely v metru, optické trubky a optické trubky v metru.</w:t>
      </w:r>
    </w:p>
    <w:p w14:paraId="37DB048D" w14:textId="77777777" w:rsidR="002060DB" w:rsidRPr="00C30E28" w:rsidRDefault="002060DB" w:rsidP="00534A10">
      <w:pPr>
        <w:rPr>
          <w:rFonts w:ascii="Arial" w:hAnsi="Arial" w:cs="Arial"/>
          <w:sz w:val="20"/>
          <w:lang w:val="cs-CZ"/>
        </w:rPr>
      </w:pPr>
      <w:r w:rsidRPr="00C30E28">
        <w:rPr>
          <w:rFonts w:ascii="Arial" w:hAnsi="Arial" w:cs="Arial"/>
          <w:sz w:val="20"/>
          <w:lang w:val="cs-CZ"/>
        </w:rPr>
        <w:t>Aktuální i nové parametry</w:t>
      </w:r>
      <w:r w:rsidR="00674088" w:rsidRPr="00C30E28">
        <w:rPr>
          <w:rFonts w:ascii="Arial" w:hAnsi="Arial" w:cs="Arial"/>
          <w:sz w:val="20"/>
          <w:lang w:val="cs-CZ"/>
        </w:rPr>
        <w:t xml:space="preserve"> budou v Systému evidovány pro všechna paspo</w:t>
      </w:r>
      <w:r w:rsidRPr="00C30E28">
        <w:rPr>
          <w:rFonts w:ascii="Arial" w:hAnsi="Arial" w:cs="Arial"/>
          <w:sz w:val="20"/>
          <w:lang w:val="cs-CZ"/>
        </w:rPr>
        <w:t xml:space="preserve">rtizovaná telematická zařízení i jejich </w:t>
      </w:r>
      <w:r w:rsidR="00674088" w:rsidRPr="00C30E28">
        <w:rPr>
          <w:rFonts w:ascii="Arial" w:hAnsi="Arial" w:cs="Arial"/>
          <w:sz w:val="20"/>
          <w:lang w:val="cs-CZ"/>
        </w:rPr>
        <w:t>komponenty</w:t>
      </w:r>
      <w:r w:rsidRPr="00C30E28">
        <w:rPr>
          <w:rFonts w:ascii="Arial" w:hAnsi="Arial" w:cs="Arial"/>
          <w:sz w:val="20"/>
          <w:lang w:val="cs-CZ"/>
        </w:rPr>
        <w:t>, jež jsou definovány</w:t>
      </w:r>
      <w:r w:rsidR="00674088" w:rsidRPr="00C30E28">
        <w:rPr>
          <w:rFonts w:ascii="Arial" w:hAnsi="Arial" w:cs="Arial"/>
          <w:sz w:val="20"/>
          <w:lang w:val="cs-CZ"/>
        </w:rPr>
        <w:t xml:space="preserve"> dle </w:t>
      </w:r>
      <w:r w:rsidR="00674088" w:rsidRPr="00C30E28">
        <w:rPr>
          <w:rFonts w:ascii="Arial" w:hAnsi="Arial" w:cs="Arial"/>
          <w:i/>
          <w:sz w:val="20"/>
          <w:lang w:val="cs-CZ"/>
        </w:rPr>
        <w:t xml:space="preserve">„hloubky pasportizace“ </w:t>
      </w:r>
      <w:r w:rsidR="00674088" w:rsidRPr="00C30E28">
        <w:rPr>
          <w:rFonts w:ascii="Arial" w:hAnsi="Arial" w:cs="Arial"/>
          <w:sz w:val="20"/>
          <w:lang w:val="cs-CZ"/>
        </w:rPr>
        <w:t xml:space="preserve">v kapitole </w:t>
      </w:r>
      <w:r w:rsidR="00674088" w:rsidRPr="00C30E28">
        <w:rPr>
          <w:rFonts w:ascii="Arial" w:hAnsi="Arial" w:cs="Arial"/>
          <w:sz w:val="20"/>
          <w:lang w:val="cs-CZ"/>
        </w:rPr>
        <w:fldChar w:fldCharType="begin"/>
      </w:r>
      <w:r w:rsidR="00674088" w:rsidRPr="00C30E28">
        <w:rPr>
          <w:rFonts w:ascii="Arial" w:hAnsi="Arial" w:cs="Arial"/>
          <w:sz w:val="20"/>
          <w:lang w:val="cs-CZ"/>
        </w:rPr>
        <w:instrText xml:space="preserve"> REF _Ref45545714 \r \h </w:instrText>
      </w:r>
      <w:r w:rsidR="00E15528" w:rsidRPr="00C30E28">
        <w:rPr>
          <w:rFonts w:ascii="Arial" w:hAnsi="Arial" w:cs="Arial"/>
          <w:sz w:val="20"/>
          <w:lang w:val="cs-CZ"/>
        </w:rPr>
        <w:instrText xml:space="preserve"> \* MERGEFORMAT </w:instrText>
      </w:r>
      <w:r w:rsidR="00674088" w:rsidRPr="00C30E28">
        <w:rPr>
          <w:rFonts w:ascii="Arial" w:hAnsi="Arial" w:cs="Arial"/>
          <w:sz w:val="20"/>
          <w:lang w:val="cs-CZ"/>
        </w:rPr>
      </w:r>
      <w:r w:rsidR="00674088" w:rsidRPr="00C30E28">
        <w:rPr>
          <w:rFonts w:ascii="Arial" w:hAnsi="Arial" w:cs="Arial"/>
          <w:sz w:val="20"/>
          <w:lang w:val="cs-CZ"/>
        </w:rPr>
        <w:fldChar w:fldCharType="separate"/>
      </w:r>
      <w:r w:rsidR="00EB5905" w:rsidRPr="00C30E28">
        <w:rPr>
          <w:rFonts w:ascii="Arial" w:hAnsi="Arial" w:cs="Arial"/>
          <w:sz w:val="20"/>
          <w:lang w:val="cs-CZ"/>
        </w:rPr>
        <w:t>4.1</w:t>
      </w:r>
      <w:r w:rsidR="00674088" w:rsidRPr="00C30E28">
        <w:rPr>
          <w:rFonts w:ascii="Arial" w:hAnsi="Arial" w:cs="Arial"/>
          <w:sz w:val="20"/>
          <w:lang w:val="cs-CZ"/>
        </w:rPr>
        <w:fldChar w:fldCharType="end"/>
      </w:r>
      <w:r w:rsidR="00B1295D" w:rsidRPr="00C30E28">
        <w:rPr>
          <w:rFonts w:ascii="Arial" w:hAnsi="Arial" w:cs="Arial"/>
          <w:sz w:val="20"/>
          <w:lang w:val="cs-CZ"/>
        </w:rPr>
        <w:t>,</w:t>
      </w:r>
      <w:r w:rsidR="00282F64" w:rsidRPr="00C30E28">
        <w:rPr>
          <w:rFonts w:ascii="Arial" w:hAnsi="Arial" w:cs="Arial"/>
          <w:sz w:val="20"/>
          <w:lang w:val="cs-CZ"/>
        </w:rPr>
        <w:t xml:space="preserve"> za předpokladu, že </w:t>
      </w:r>
      <w:r w:rsidRPr="00C30E28">
        <w:rPr>
          <w:rFonts w:ascii="Arial" w:hAnsi="Arial" w:cs="Arial"/>
          <w:sz w:val="20"/>
          <w:lang w:val="cs-CZ"/>
        </w:rPr>
        <w:t>bude parametr p</w:t>
      </w:r>
      <w:r w:rsidR="00282F64" w:rsidRPr="00C30E28">
        <w:rPr>
          <w:rFonts w:ascii="Arial" w:hAnsi="Arial" w:cs="Arial"/>
          <w:sz w:val="20"/>
          <w:lang w:val="cs-CZ"/>
        </w:rPr>
        <w:t>ro danou komponentu relevantním</w:t>
      </w:r>
      <w:r w:rsidRPr="00C30E28">
        <w:rPr>
          <w:rFonts w:ascii="Arial" w:hAnsi="Arial" w:cs="Arial"/>
          <w:sz w:val="20"/>
          <w:lang w:val="cs-CZ"/>
        </w:rPr>
        <w:t xml:space="preserve">. </w:t>
      </w:r>
    </w:p>
    <w:p w14:paraId="684A7461" w14:textId="77777777" w:rsidR="00674088" w:rsidRPr="00C30E28" w:rsidRDefault="002060DB" w:rsidP="00534A10">
      <w:pPr>
        <w:rPr>
          <w:rFonts w:ascii="Arial" w:hAnsi="Arial" w:cs="Arial"/>
          <w:sz w:val="20"/>
          <w:lang w:val="cs-CZ"/>
        </w:rPr>
      </w:pPr>
      <w:r w:rsidRPr="00C30E28">
        <w:rPr>
          <w:rFonts w:ascii="Arial" w:hAnsi="Arial" w:cs="Arial"/>
          <w:sz w:val="20"/>
          <w:lang w:val="cs-CZ"/>
        </w:rPr>
        <w:t xml:space="preserve">V tabulce č. 5 jsou pak uvedeny další parametry, které </w:t>
      </w:r>
      <w:r w:rsidR="0084062C" w:rsidRPr="00C30E28">
        <w:rPr>
          <w:rFonts w:ascii="Arial" w:hAnsi="Arial" w:cs="Arial"/>
          <w:sz w:val="20"/>
          <w:lang w:val="cs-CZ"/>
        </w:rPr>
        <w:t>Objednatel</w:t>
      </w:r>
      <w:r w:rsidR="00065D52" w:rsidRPr="00C30E28">
        <w:rPr>
          <w:rFonts w:ascii="Arial" w:hAnsi="Arial" w:cs="Arial"/>
          <w:sz w:val="20"/>
          <w:lang w:val="cs-CZ"/>
        </w:rPr>
        <w:t xml:space="preserve"> požaduje </w:t>
      </w:r>
      <w:r w:rsidRPr="00C30E28">
        <w:rPr>
          <w:rFonts w:ascii="Arial" w:hAnsi="Arial" w:cs="Arial"/>
          <w:sz w:val="20"/>
          <w:lang w:val="cs-CZ"/>
        </w:rPr>
        <w:t xml:space="preserve">nově evidovat pro vybraná telematická zařízení. </w:t>
      </w:r>
      <w:r w:rsidR="0084062C" w:rsidRPr="00C30E28">
        <w:rPr>
          <w:rFonts w:ascii="Arial" w:hAnsi="Arial" w:cs="Arial"/>
          <w:sz w:val="20"/>
          <w:lang w:val="cs-CZ"/>
        </w:rPr>
        <w:t>Objednatel</w:t>
      </w:r>
      <w:r w:rsidR="00065D52" w:rsidRPr="00C30E28">
        <w:rPr>
          <w:rFonts w:ascii="Arial" w:hAnsi="Arial" w:cs="Arial"/>
          <w:sz w:val="20"/>
          <w:lang w:val="cs-CZ"/>
        </w:rPr>
        <w:t xml:space="preserve"> požaduje</w:t>
      </w:r>
      <w:r w:rsidR="00CB772A" w:rsidRPr="00C30E28">
        <w:rPr>
          <w:rFonts w:ascii="Arial" w:hAnsi="Arial" w:cs="Arial"/>
          <w:sz w:val="20"/>
          <w:lang w:val="cs-CZ"/>
        </w:rPr>
        <w:t xml:space="preserve">, aby všechny parametry evidované pro telematická zařízení </w:t>
      </w:r>
      <w:r w:rsidR="003A4DC1" w:rsidRPr="00C30E28">
        <w:rPr>
          <w:rFonts w:ascii="Arial" w:hAnsi="Arial" w:cs="Arial"/>
          <w:sz w:val="20"/>
          <w:lang w:val="cs-CZ"/>
        </w:rPr>
        <w:t>a </w:t>
      </w:r>
      <w:r w:rsidR="00CB772A" w:rsidRPr="00C30E28">
        <w:rPr>
          <w:rFonts w:ascii="Arial" w:hAnsi="Arial" w:cs="Arial"/>
          <w:sz w:val="20"/>
          <w:lang w:val="cs-CZ"/>
        </w:rPr>
        <w:t xml:space="preserve">jejich komponenty byly detailně specifikovány v Implementační studii. </w:t>
      </w:r>
    </w:p>
    <w:p w14:paraId="0B5FA14E" w14:textId="77777777" w:rsidR="00674088" w:rsidRPr="00C30E28" w:rsidRDefault="00674088" w:rsidP="00674088">
      <w:pPr>
        <w:pStyle w:val="Titulek"/>
        <w:rPr>
          <w:rFonts w:ascii="Arial" w:hAnsi="Arial" w:cs="Arial"/>
          <w:sz w:val="16"/>
          <w:lang w:val="cs-CZ"/>
        </w:rPr>
      </w:pPr>
      <w:bookmarkStart w:id="43" w:name="_Toc63678335"/>
      <w:r w:rsidRPr="00C30E28">
        <w:rPr>
          <w:rFonts w:ascii="Arial" w:hAnsi="Arial" w:cs="Arial"/>
          <w:sz w:val="16"/>
          <w:lang w:val="cs-CZ"/>
        </w:rPr>
        <w:t xml:space="preserve">Tabulka </w:t>
      </w:r>
      <w:r w:rsidRPr="00C30E28">
        <w:rPr>
          <w:rFonts w:ascii="Arial" w:hAnsi="Arial" w:cs="Arial"/>
          <w:sz w:val="16"/>
        </w:rPr>
        <w:fldChar w:fldCharType="begin"/>
      </w:r>
      <w:r w:rsidRPr="00C30E28">
        <w:rPr>
          <w:rFonts w:ascii="Arial" w:hAnsi="Arial" w:cs="Arial"/>
          <w:sz w:val="16"/>
          <w:lang w:val="cs-CZ"/>
        </w:rPr>
        <w:instrText xml:space="preserve"> SEQ Tabulka \* ARABIC </w:instrText>
      </w:r>
      <w:r w:rsidRPr="00C30E28">
        <w:rPr>
          <w:rFonts w:ascii="Arial" w:hAnsi="Arial" w:cs="Arial"/>
          <w:sz w:val="16"/>
        </w:rPr>
        <w:fldChar w:fldCharType="separate"/>
      </w:r>
      <w:r w:rsidR="00EB5905" w:rsidRPr="00C30E28">
        <w:rPr>
          <w:rFonts w:ascii="Arial" w:hAnsi="Arial" w:cs="Arial"/>
          <w:noProof/>
          <w:sz w:val="16"/>
          <w:lang w:val="cs-CZ"/>
        </w:rPr>
        <w:t>5</w:t>
      </w:r>
      <w:r w:rsidRPr="00C30E28">
        <w:rPr>
          <w:rFonts w:ascii="Arial" w:hAnsi="Arial" w:cs="Arial"/>
          <w:noProof/>
          <w:sz w:val="16"/>
        </w:rPr>
        <w:fldChar w:fldCharType="end"/>
      </w:r>
      <w:r w:rsidRPr="00C30E28">
        <w:rPr>
          <w:rFonts w:ascii="Arial" w:hAnsi="Arial" w:cs="Arial"/>
          <w:sz w:val="16"/>
          <w:lang w:val="cs-CZ"/>
        </w:rPr>
        <w:t xml:space="preserve">: </w:t>
      </w:r>
      <w:r w:rsidR="00F078EB" w:rsidRPr="00C30E28">
        <w:rPr>
          <w:rFonts w:ascii="Arial" w:hAnsi="Arial" w:cs="Arial"/>
          <w:sz w:val="16"/>
          <w:lang w:val="cs-CZ"/>
        </w:rPr>
        <w:t xml:space="preserve">Další parametry </w:t>
      </w:r>
      <w:r w:rsidR="002060DB" w:rsidRPr="00C30E28">
        <w:rPr>
          <w:rFonts w:ascii="Arial" w:hAnsi="Arial" w:cs="Arial"/>
          <w:sz w:val="16"/>
          <w:lang w:val="cs-CZ"/>
        </w:rPr>
        <w:t>vybraných telematických zařízení</w:t>
      </w:r>
      <w:r w:rsidR="00F078EB" w:rsidRPr="00C30E28">
        <w:rPr>
          <w:rFonts w:ascii="Arial" w:hAnsi="Arial" w:cs="Arial"/>
          <w:sz w:val="16"/>
          <w:lang w:val="cs-CZ"/>
        </w:rPr>
        <w:t xml:space="preserve"> k evidenci</w:t>
      </w:r>
      <w:bookmarkEnd w:id="43"/>
      <w:r w:rsidR="00F078EB" w:rsidRPr="00C30E28">
        <w:rPr>
          <w:rFonts w:ascii="Arial" w:hAnsi="Arial" w:cs="Arial"/>
          <w:sz w:val="16"/>
          <w:lang w:val="cs-CZ"/>
        </w:rPr>
        <w:t xml:space="preserve"> </w:t>
      </w:r>
    </w:p>
    <w:tbl>
      <w:tblPr>
        <w:tblStyle w:val="Deloittetable2"/>
        <w:tblW w:w="9071" w:type="dxa"/>
        <w:tblBorders>
          <w:top w:val="single" w:sz="24" w:space="0" w:color="86BC25"/>
          <w:bottom w:val="none" w:sz="0" w:space="0" w:color="auto"/>
          <w:insideH w:val="single" w:sz="4" w:space="0" w:color="BFBFBF" w:themeColor="background1" w:themeShade="BF"/>
          <w:insideV w:val="single" w:sz="4" w:space="0" w:color="BFBFBF" w:themeColor="background1" w:themeShade="BF"/>
        </w:tblBorders>
        <w:tblCellMar>
          <w:left w:w="85" w:type="dxa"/>
          <w:right w:w="85" w:type="dxa"/>
        </w:tblCellMar>
        <w:tblLook w:val="04A0" w:firstRow="1" w:lastRow="0" w:firstColumn="1" w:lastColumn="0" w:noHBand="0" w:noVBand="1"/>
      </w:tblPr>
      <w:tblGrid>
        <w:gridCol w:w="3458"/>
        <w:gridCol w:w="5613"/>
      </w:tblGrid>
      <w:tr w:rsidR="004B4741" w:rsidRPr="00C30E28" w14:paraId="78642608" w14:textId="77777777" w:rsidTr="004B4741">
        <w:trPr>
          <w:cnfStyle w:val="100000000000" w:firstRow="1" w:lastRow="0" w:firstColumn="0" w:lastColumn="0" w:oddVBand="0" w:evenVBand="0" w:oddHBand="0" w:evenHBand="0" w:firstRowFirstColumn="0" w:firstRowLastColumn="0" w:lastRowFirstColumn="0" w:lastRowLastColumn="0"/>
          <w:cantSplit/>
          <w:trHeight w:val="283"/>
          <w:tblHeader/>
        </w:trPr>
        <w:tc>
          <w:tcPr>
            <w:tcW w:w="3458" w:type="dxa"/>
            <w:tcBorders>
              <w:top w:val="none" w:sz="0" w:space="0" w:color="auto"/>
            </w:tcBorders>
            <w:shd w:val="clear" w:color="auto" w:fill="F2F2F2" w:themeFill="background1" w:themeFillShade="F2"/>
          </w:tcPr>
          <w:p w14:paraId="6EBBEEAC" w14:textId="77777777" w:rsidR="00F078EB" w:rsidRPr="00C30E28" w:rsidRDefault="00F078EB" w:rsidP="00674088">
            <w:pPr>
              <w:pStyle w:val="Contacttext"/>
              <w:jc w:val="center"/>
              <w:rPr>
                <w:rFonts w:ascii="Arial" w:hAnsi="Arial" w:cs="Arial"/>
                <w:color w:val="auto"/>
                <w:sz w:val="18"/>
                <w:szCs w:val="20"/>
                <w:lang w:val="cs-CZ"/>
              </w:rPr>
            </w:pPr>
            <w:r w:rsidRPr="00C30E28">
              <w:rPr>
                <w:rFonts w:ascii="Arial" w:hAnsi="Arial" w:cs="Arial"/>
                <w:sz w:val="18"/>
                <w:szCs w:val="20"/>
                <w:lang w:val="cs-CZ"/>
              </w:rPr>
              <w:t>Typ zařízení</w:t>
            </w:r>
          </w:p>
        </w:tc>
        <w:tc>
          <w:tcPr>
            <w:tcW w:w="5613" w:type="dxa"/>
            <w:tcBorders>
              <w:top w:val="none" w:sz="0" w:space="0" w:color="auto"/>
            </w:tcBorders>
            <w:shd w:val="clear" w:color="auto" w:fill="F2F2F2" w:themeFill="background1" w:themeFillShade="F2"/>
          </w:tcPr>
          <w:p w14:paraId="3AC0254F" w14:textId="77777777" w:rsidR="00F078EB" w:rsidRPr="00C30E28" w:rsidRDefault="00F078EB" w:rsidP="00674088">
            <w:pPr>
              <w:pStyle w:val="Contacttext"/>
              <w:jc w:val="center"/>
              <w:rPr>
                <w:rFonts w:ascii="Arial" w:hAnsi="Arial" w:cs="Arial"/>
                <w:color w:val="auto"/>
                <w:sz w:val="18"/>
                <w:szCs w:val="20"/>
                <w:lang w:val="cs-CZ"/>
              </w:rPr>
            </w:pPr>
            <w:r w:rsidRPr="00C30E28">
              <w:rPr>
                <w:rFonts w:ascii="Arial" w:hAnsi="Arial" w:cs="Arial"/>
                <w:sz w:val="18"/>
                <w:szCs w:val="20"/>
                <w:lang w:val="cs-CZ"/>
              </w:rPr>
              <w:t xml:space="preserve">Další parametry k evidenci </w:t>
            </w:r>
          </w:p>
        </w:tc>
      </w:tr>
      <w:tr w:rsidR="004B4741" w:rsidRPr="00C30E28" w14:paraId="2C39A865" w14:textId="77777777" w:rsidTr="009601FE">
        <w:trPr>
          <w:cantSplit/>
          <w:trHeight w:val="1261"/>
        </w:trPr>
        <w:tc>
          <w:tcPr>
            <w:tcW w:w="3458" w:type="dxa"/>
            <w:vAlign w:val="center"/>
          </w:tcPr>
          <w:p w14:paraId="3513F50C" w14:textId="77777777" w:rsidR="00F078EB" w:rsidRPr="00C30E28" w:rsidRDefault="00F078EB" w:rsidP="00674088">
            <w:pPr>
              <w:pStyle w:val="Contacttext"/>
              <w:rPr>
                <w:rFonts w:ascii="Arial" w:hAnsi="Arial" w:cs="Arial"/>
                <w:b/>
                <w:sz w:val="18"/>
                <w:szCs w:val="20"/>
                <w:lang w:val="cs-CZ"/>
              </w:rPr>
            </w:pPr>
            <w:r w:rsidRPr="00C30E28">
              <w:rPr>
                <w:rFonts w:ascii="Arial" w:hAnsi="Arial" w:cs="Arial"/>
                <w:b/>
                <w:sz w:val="18"/>
                <w:szCs w:val="20"/>
                <w:lang w:val="cs-CZ"/>
              </w:rPr>
              <w:t>Světelně řízení křižovatky (SSZ)</w:t>
            </w:r>
          </w:p>
        </w:tc>
        <w:tc>
          <w:tcPr>
            <w:tcW w:w="5613" w:type="dxa"/>
          </w:tcPr>
          <w:p w14:paraId="59AC95D0" w14:textId="77777777" w:rsidR="00F078EB" w:rsidRPr="00C30E28" w:rsidRDefault="00F078EB" w:rsidP="00674088">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Typ připojení (protokol)</w:t>
            </w:r>
          </w:p>
          <w:p w14:paraId="4CFC3F34" w14:textId="77777777" w:rsidR="00F078EB" w:rsidRPr="00C30E28" w:rsidRDefault="00F078EB" w:rsidP="00674088">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Smluvní vztah definující parametry napájení</w:t>
            </w:r>
          </w:p>
          <w:p w14:paraId="04118449" w14:textId="77777777" w:rsidR="00F078EB" w:rsidRPr="00C30E28" w:rsidRDefault="00F078EB" w:rsidP="00674088">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Doba provozu</w:t>
            </w:r>
          </w:p>
          <w:p w14:paraId="2F0CA88E" w14:textId="77777777" w:rsidR="00F078EB" w:rsidRPr="00C30E28" w:rsidRDefault="00F078EB" w:rsidP="00674088">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Preference BUS</w:t>
            </w:r>
          </w:p>
          <w:p w14:paraId="13AB26BB" w14:textId="77777777" w:rsidR="00F078EB" w:rsidRPr="00C30E28" w:rsidRDefault="00F078EB" w:rsidP="00674088">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Preference tramvají</w:t>
            </w:r>
          </w:p>
          <w:p w14:paraId="27F990ED" w14:textId="77777777" w:rsidR="00F078EB" w:rsidRPr="00C30E28" w:rsidRDefault="00F078EB" w:rsidP="00F078EB">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Preference IZS</w:t>
            </w:r>
          </w:p>
        </w:tc>
      </w:tr>
      <w:tr w:rsidR="004B4741" w:rsidRPr="00C30E28" w14:paraId="6BF1F248" w14:textId="77777777" w:rsidTr="004B4741">
        <w:trPr>
          <w:cantSplit/>
        </w:trPr>
        <w:tc>
          <w:tcPr>
            <w:tcW w:w="3458" w:type="dxa"/>
            <w:vAlign w:val="center"/>
          </w:tcPr>
          <w:p w14:paraId="3AFDEB6E" w14:textId="77777777" w:rsidR="00F078EB" w:rsidRPr="00C30E28" w:rsidRDefault="00F078EB" w:rsidP="00674088">
            <w:pPr>
              <w:pStyle w:val="Contacttext"/>
              <w:rPr>
                <w:rFonts w:ascii="Arial" w:hAnsi="Arial" w:cs="Arial"/>
                <w:b/>
                <w:sz w:val="18"/>
                <w:szCs w:val="20"/>
                <w:lang w:val="cs-CZ"/>
              </w:rPr>
            </w:pPr>
            <w:r w:rsidRPr="00C30E28">
              <w:rPr>
                <w:rFonts w:ascii="Arial" w:hAnsi="Arial" w:cs="Arial"/>
                <w:b/>
                <w:sz w:val="18"/>
                <w:szCs w:val="20"/>
                <w:lang w:val="cs-CZ"/>
              </w:rPr>
              <w:t>Měření úsekové rychlosti (MÚR)</w:t>
            </w:r>
          </w:p>
        </w:tc>
        <w:tc>
          <w:tcPr>
            <w:tcW w:w="5613" w:type="dxa"/>
          </w:tcPr>
          <w:p w14:paraId="3A3DB267" w14:textId="77777777" w:rsidR="00F078EB" w:rsidRPr="00C30E28" w:rsidRDefault="00F078EB" w:rsidP="009601F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Platnost certifikace</w:t>
            </w:r>
          </w:p>
        </w:tc>
      </w:tr>
      <w:tr w:rsidR="004B4741" w:rsidRPr="00C30E28" w14:paraId="647B591F" w14:textId="77777777" w:rsidTr="004B4741">
        <w:trPr>
          <w:cantSplit/>
        </w:trPr>
        <w:tc>
          <w:tcPr>
            <w:tcW w:w="3458" w:type="dxa"/>
            <w:vAlign w:val="center"/>
          </w:tcPr>
          <w:p w14:paraId="3BE89E55" w14:textId="77777777" w:rsidR="00F078EB" w:rsidRPr="00C30E28" w:rsidRDefault="00F078EB" w:rsidP="00674088">
            <w:pPr>
              <w:pStyle w:val="Contacttext"/>
              <w:rPr>
                <w:rFonts w:ascii="Arial" w:hAnsi="Arial" w:cs="Arial"/>
                <w:b/>
                <w:sz w:val="18"/>
                <w:szCs w:val="20"/>
                <w:lang w:val="cs-CZ"/>
              </w:rPr>
            </w:pPr>
            <w:r w:rsidRPr="00C30E28">
              <w:rPr>
                <w:rFonts w:ascii="Arial" w:hAnsi="Arial" w:cs="Arial"/>
                <w:b/>
                <w:sz w:val="18"/>
                <w:szCs w:val="20"/>
                <w:lang w:val="cs-CZ"/>
              </w:rPr>
              <w:t>Měření okamžité rychlosti (MOR)</w:t>
            </w:r>
          </w:p>
        </w:tc>
        <w:tc>
          <w:tcPr>
            <w:tcW w:w="5613" w:type="dxa"/>
          </w:tcPr>
          <w:p w14:paraId="660EE530" w14:textId="77777777" w:rsidR="00F078EB" w:rsidRPr="00C30E28" w:rsidRDefault="00F078EB" w:rsidP="009601FE">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Platnost certifikace</w:t>
            </w:r>
          </w:p>
        </w:tc>
      </w:tr>
      <w:tr w:rsidR="004B4741" w:rsidRPr="00C30E28" w14:paraId="0BF67F35" w14:textId="77777777" w:rsidTr="004B4741">
        <w:trPr>
          <w:cantSplit/>
        </w:trPr>
        <w:tc>
          <w:tcPr>
            <w:tcW w:w="3458" w:type="dxa"/>
            <w:vAlign w:val="center"/>
          </w:tcPr>
          <w:p w14:paraId="6B16EFAC" w14:textId="77777777" w:rsidR="00F078EB" w:rsidRPr="00C30E28" w:rsidRDefault="00F078EB" w:rsidP="00674088">
            <w:pPr>
              <w:pStyle w:val="Contacttext"/>
              <w:rPr>
                <w:rFonts w:ascii="Arial" w:hAnsi="Arial" w:cs="Arial"/>
                <w:b/>
                <w:sz w:val="18"/>
                <w:szCs w:val="20"/>
                <w:lang w:val="cs-CZ"/>
              </w:rPr>
            </w:pPr>
            <w:r w:rsidRPr="00C30E28">
              <w:rPr>
                <w:rFonts w:ascii="Arial" w:hAnsi="Arial" w:cs="Arial"/>
                <w:b/>
                <w:sz w:val="18"/>
                <w:szCs w:val="20"/>
                <w:lang w:val="cs-CZ"/>
              </w:rPr>
              <w:t>Optické kabely (OK)</w:t>
            </w:r>
          </w:p>
        </w:tc>
        <w:tc>
          <w:tcPr>
            <w:tcW w:w="5613" w:type="dxa"/>
          </w:tcPr>
          <w:p w14:paraId="69F58B86" w14:textId="77777777" w:rsidR="00F078EB" w:rsidRPr="00C30E28" w:rsidRDefault="00F078EB" w:rsidP="009709FF">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Počet vláken</w:t>
            </w:r>
          </w:p>
        </w:tc>
      </w:tr>
      <w:tr w:rsidR="004B4741" w:rsidRPr="00C30E28" w14:paraId="2286370E" w14:textId="77777777" w:rsidTr="004B4741">
        <w:trPr>
          <w:cantSplit/>
        </w:trPr>
        <w:tc>
          <w:tcPr>
            <w:tcW w:w="3458" w:type="dxa"/>
            <w:vAlign w:val="center"/>
          </w:tcPr>
          <w:p w14:paraId="0A7ABA79" w14:textId="77777777" w:rsidR="00F078EB" w:rsidRPr="00C30E28" w:rsidRDefault="00F078EB" w:rsidP="00674088">
            <w:pPr>
              <w:pStyle w:val="Contacttext"/>
              <w:rPr>
                <w:rFonts w:ascii="Arial" w:hAnsi="Arial" w:cs="Arial"/>
                <w:b/>
                <w:sz w:val="18"/>
                <w:szCs w:val="20"/>
                <w:lang w:val="cs-CZ"/>
              </w:rPr>
            </w:pPr>
            <w:r w:rsidRPr="00C30E28">
              <w:rPr>
                <w:rFonts w:ascii="Arial" w:hAnsi="Arial" w:cs="Arial"/>
                <w:b/>
                <w:sz w:val="18"/>
                <w:szCs w:val="20"/>
                <w:lang w:val="cs-CZ"/>
              </w:rPr>
              <w:t>Optické kabely v metru (OKM)</w:t>
            </w:r>
          </w:p>
        </w:tc>
        <w:tc>
          <w:tcPr>
            <w:tcW w:w="5613" w:type="dxa"/>
          </w:tcPr>
          <w:p w14:paraId="21505980" w14:textId="77777777" w:rsidR="00F078EB" w:rsidRPr="00C30E28" w:rsidRDefault="00F078EB" w:rsidP="009709FF">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Počet vláken</w:t>
            </w:r>
          </w:p>
        </w:tc>
      </w:tr>
      <w:tr w:rsidR="004B4741" w:rsidRPr="00C30E28" w14:paraId="22E69E2C" w14:textId="77777777" w:rsidTr="004B4741">
        <w:trPr>
          <w:cantSplit/>
        </w:trPr>
        <w:tc>
          <w:tcPr>
            <w:tcW w:w="3458" w:type="dxa"/>
            <w:vAlign w:val="center"/>
          </w:tcPr>
          <w:p w14:paraId="11FAC65E" w14:textId="77777777" w:rsidR="00F078EB" w:rsidRPr="00C30E28" w:rsidRDefault="00F078EB" w:rsidP="00674088">
            <w:pPr>
              <w:pStyle w:val="Contacttext"/>
              <w:rPr>
                <w:rFonts w:ascii="Arial" w:hAnsi="Arial" w:cs="Arial"/>
                <w:b/>
                <w:sz w:val="18"/>
                <w:szCs w:val="20"/>
                <w:lang w:val="cs-CZ"/>
              </w:rPr>
            </w:pPr>
            <w:r w:rsidRPr="00C30E28">
              <w:rPr>
                <w:rFonts w:ascii="Arial" w:hAnsi="Arial" w:cs="Arial"/>
                <w:b/>
                <w:sz w:val="18"/>
                <w:szCs w:val="20"/>
                <w:lang w:val="cs-CZ"/>
              </w:rPr>
              <w:t>Bezdrátové trasy</w:t>
            </w:r>
          </w:p>
        </w:tc>
        <w:tc>
          <w:tcPr>
            <w:tcW w:w="5613" w:type="dxa"/>
          </w:tcPr>
          <w:p w14:paraId="5C98B30D" w14:textId="77777777" w:rsidR="00F078EB" w:rsidRPr="00C30E28" w:rsidRDefault="00F078EB" w:rsidP="00674088">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Druh a typ přenosu</w:t>
            </w:r>
          </w:p>
          <w:p w14:paraId="6919EEAF" w14:textId="77777777" w:rsidR="00F078EB" w:rsidRPr="00C30E28" w:rsidRDefault="00F078EB" w:rsidP="009709FF">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Způsob povolení ČTÚ (pásma / registrace)</w:t>
            </w:r>
          </w:p>
        </w:tc>
      </w:tr>
      <w:tr w:rsidR="00637FB5" w:rsidRPr="00C30E28" w14:paraId="614ECE78" w14:textId="77777777" w:rsidTr="00637FB5">
        <w:trPr>
          <w:cantSplit/>
        </w:trPr>
        <w:tc>
          <w:tcPr>
            <w:tcW w:w="3458" w:type="dxa"/>
            <w:vAlign w:val="center"/>
          </w:tcPr>
          <w:p w14:paraId="044EB55C" w14:textId="77777777" w:rsidR="00637FB5" w:rsidRPr="00C30E28" w:rsidRDefault="00637FB5" w:rsidP="008F1909">
            <w:pPr>
              <w:pStyle w:val="Contacttext"/>
              <w:rPr>
                <w:rFonts w:ascii="Arial" w:hAnsi="Arial" w:cs="Arial"/>
                <w:b/>
                <w:sz w:val="18"/>
                <w:szCs w:val="20"/>
                <w:lang w:val="cs-CZ"/>
              </w:rPr>
            </w:pPr>
            <w:r w:rsidRPr="00C30E28">
              <w:rPr>
                <w:rFonts w:ascii="Arial" w:hAnsi="Arial" w:cs="Arial"/>
                <w:b/>
                <w:sz w:val="18"/>
                <w:szCs w:val="20"/>
                <w:lang w:val="cs-CZ"/>
              </w:rPr>
              <w:lastRenderedPageBreak/>
              <w:t>Řídící centra*</w:t>
            </w:r>
            <w:r w:rsidRPr="00C30E28">
              <w:rPr>
                <w:rFonts w:ascii="Arial" w:hAnsi="Arial" w:cs="Arial"/>
                <w:sz w:val="18"/>
                <w:szCs w:val="20"/>
                <w:lang w:val="cs-CZ"/>
              </w:rPr>
              <w:t xml:space="preserve"> (HDŘÚ, Malovanka, Strahov)</w:t>
            </w:r>
          </w:p>
        </w:tc>
        <w:tc>
          <w:tcPr>
            <w:tcW w:w="5613" w:type="dxa"/>
            <w:shd w:val="clear" w:color="auto" w:fill="auto"/>
          </w:tcPr>
          <w:p w14:paraId="5A9046D0" w14:textId="77777777" w:rsidR="00637FB5" w:rsidRPr="00C30E28" w:rsidRDefault="00637FB5" w:rsidP="00637FB5">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Externí inv.číslo</w:t>
            </w:r>
            <w:r w:rsidRPr="00C30E28">
              <w:rPr>
                <w:rFonts w:ascii="Arial" w:hAnsi="Arial" w:cs="Arial"/>
                <w:sz w:val="16"/>
                <w:szCs w:val="18"/>
                <w:lang w:val="cs-CZ"/>
              </w:rPr>
              <w:tab/>
            </w:r>
          </w:p>
          <w:p w14:paraId="6BF982D6" w14:textId="77777777" w:rsidR="00637FB5" w:rsidRPr="00C30E28" w:rsidRDefault="00637FB5" w:rsidP="00637FB5">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Číslo</w:t>
            </w:r>
          </w:p>
          <w:p w14:paraId="5E1D2D72" w14:textId="77777777" w:rsidR="00637FB5" w:rsidRPr="00C30E28" w:rsidRDefault="00637FB5" w:rsidP="00637FB5">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Městská část</w:t>
            </w:r>
          </w:p>
          <w:p w14:paraId="20656939" w14:textId="77777777" w:rsidR="00637FB5" w:rsidRPr="00C30E28" w:rsidRDefault="00637FB5" w:rsidP="00637FB5">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Katastr</w:t>
            </w:r>
          </w:p>
          <w:p w14:paraId="6D827E61" w14:textId="77777777" w:rsidR="00637FB5" w:rsidRPr="00C30E28" w:rsidRDefault="00637FB5" w:rsidP="00637FB5">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Sektor</w:t>
            </w:r>
          </w:p>
          <w:p w14:paraId="423744CD" w14:textId="77777777" w:rsidR="00637FB5" w:rsidRPr="00C30E28" w:rsidRDefault="00637FB5" w:rsidP="00637FB5">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Ulice</w:t>
            </w:r>
            <w:r w:rsidRPr="00C30E28">
              <w:rPr>
                <w:rFonts w:ascii="Arial" w:hAnsi="Arial" w:cs="Arial"/>
                <w:sz w:val="16"/>
                <w:szCs w:val="18"/>
                <w:lang w:val="cs-CZ"/>
              </w:rPr>
              <w:tab/>
            </w:r>
          </w:p>
          <w:p w14:paraId="5D574629" w14:textId="77777777" w:rsidR="00637FB5" w:rsidRPr="00C30E28" w:rsidRDefault="00637FB5" w:rsidP="00637FB5">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 úsek I</w:t>
            </w:r>
          </w:p>
          <w:p w14:paraId="782B7CFD" w14:textId="77777777" w:rsidR="00637FB5" w:rsidRPr="00C30E28" w:rsidRDefault="00637FB5" w:rsidP="00637FB5">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Ul. úsek II</w:t>
            </w:r>
            <w:r w:rsidRPr="00C30E28">
              <w:rPr>
                <w:rFonts w:ascii="Arial" w:hAnsi="Arial" w:cs="Arial"/>
                <w:sz w:val="16"/>
                <w:szCs w:val="18"/>
                <w:lang w:val="cs-CZ"/>
              </w:rPr>
              <w:tab/>
            </w:r>
          </w:p>
          <w:p w14:paraId="3766FDE8" w14:textId="77777777" w:rsidR="00637FB5" w:rsidRPr="00C30E28" w:rsidRDefault="00637FB5" w:rsidP="00637FB5">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Identifikátor</w:t>
            </w:r>
          </w:p>
          <w:p w14:paraId="05277AD6" w14:textId="77777777" w:rsidR="00637FB5" w:rsidRPr="00C30E28" w:rsidRDefault="00637FB5" w:rsidP="00637FB5">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Popis</w:t>
            </w:r>
          </w:p>
          <w:p w14:paraId="56A01724" w14:textId="77777777" w:rsidR="00637FB5" w:rsidRPr="00C30E28" w:rsidRDefault="00637FB5" w:rsidP="00637FB5">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Umístění</w:t>
            </w:r>
            <w:r w:rsidRPr="00C30E28">
              <w:rPr>
                <w:rFonts w:ascii="Arial" w:hAnsi="Arial" w:cs="Arial"/>
                <w:sz w:val="16"/>
                <w:szCs w:val="18"/>
                <w:lang w:val="cs-CZ"/>
              </w:rPr>
              <w:tab/>
            </w:r>
          </w:p>
          <w:p w14:paraId="56A4B125" w14:textId="77777777" w:rsidR="00637FB5" w:rsidRPr="00C30E28" w:rsidRDefault="00637FB5" w:rsidP="00637FB5">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Servisní organizace</w:t>
            </w:r>
          </w:p>
          <w:p w14:paraId="072CB5F5" w14:textId="77777777" w:rsidR="00637FB5" w:rsidRPr="00C30E28" w:rsidRDefault="00637FB5" w:rsidP="00637FB5">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Servisní kontakt</w:t>
            </w:r>
          </w:p>
          <w:p w14:paraId="594D1F7D" w14:textId="77777777" w:rsidR="00637FB5" w:rsidRPr="00C30E28" w:rsidRDefault="00637FB5" w:rsidP="00637FB5">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Parametry SLA</w:t>
            </w:r>
          </w:p>
          <w:p w14:paraId="7EBDF40B" w14:textId="77777777" w:rsidR="00637FB5" w:rsidRPr="00C30E28" w:rsidRDefault="00637FB5" w:rsidP="00637FB5">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Předpoklad budoucí obnovy</w:t>
            </w:r>
          </w:p>
          <w:p w14:paraId="584850F1" w14:textId="77777777" w:rsidR="00637FB5" w:rsidRPr="00C30E28" w:rsidRDefault="00637FB5" w:rsidP="00637FB5">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Datum revize</w:t>
            </w:r>
          </w:p>
          <w:p w14:paraId="69560CA2" w14:textId="77777777" w:rsidR="00637FB5" w:rsidRPr="00C30E28" w:rsidRDefault="00637FB5" w:rsidP="00637FB5">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Historie revize</w:t>
            </w:r>
          </w:p>
          <w:p w14:paraId="252F8FF3" w14:textId="77777777" w:rsidR="00637FB5" w:rsidRPr="00C30E28" w:rsidRDefault="00637FB5" w:rsidP="00637FB5">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Plánovaná revize</w:t>
            </w:r>
          </w:p>
          <w:p w14:paraId="2CB222BD" w14:textId="77777777" w:rsidR="00637FB5" w:rsidRPr="00C30E28" w:rsidRDefault="00637FB5" w:rsidP="00637FB5">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Deník servisních zásahů</w:t>
            </w:r>
          </w:p>
          <w:p w14:paraId="48EB6EBF" w14:textId="77777777" w:rsidR="00637FB5" w:rsidRPr="00C30E28" w:rsidRDefault="00637FB5" w:rsidP="00637FB5">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Deník incidentů</w:t>
            </w:r>
          </w:p>
          <w:p w14:paraId="0B04772C" w14:textId="77777777" w:rsidR="00637FB5" w:rsidRPr="00C30E28" w:rsidRDefault="00637FB5" w:rsidP="00637FB5">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Rozloha [m2]</w:t>
            </w:r>
          </w:p>
          <w:p w14:paraId="455C8809" w14:textId="77777777" w:rsidR="00637FB5" w:rsidRPr="00C30E28" w:rsidRDefault="00637FB5" w:rsidP="00637FB5">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Počty rackových skříní</w:t>
            </w:r>
          </w:p>
          <w:p w14:paraId="09DB8BD4" w14:textId="77777777" w:rsidR="00637FB5" w:rsidRPr="00C30E28" w:rsidRDefault="00637FB5" w:rsidP="00637FB5">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Napájení</w:t>
            </w:r>
          </w:p>
          <w:p w14:paraId="468FED3A" w14:textId="77777777" w:rsidR="00637FB5" w:rsidRPr="00C30E28" w:rsidRDefault="00637FB5" w:rsidP="00637FB5">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Smluvní vztah definující parametry napájení</w:t>
            </w:r>
            <w:r w:rsidRPr="00C30E28" w:rsidDel="00EE3093">
              <w:rPr>
                <w:rFonts w:ascii="Arial" w:hAnsi="Arial" w:cs="Arial"/>
                <w:sz w:val="16"/>
                <w:szCs w:val="18"/>
                <w:lang w:val="cs-CZ"/>
              </w:rPr>
              <w:t xml:space="preserve"> </w:t>
            </w:r>
          </w:p>
          <w:p w14:paraId="1A8CA02A" w14:textId="77777777" w:rsidR="00637FB5" w:rsidRPr="00C30E28" w:rsidRDefault="00637FB5" w:rsidP="00637FB5">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Chlazení</w:t>
            </w:r>
          </w:p>
          <w:p w14:paraId="1FE939C9" w14:textId="77777777" w:rsidR="00637FB5" w:rsidRPr="00C30E28" w:rsidRDefault="00637FB5" w:rsidP="00637FB5">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Smluvní vztah definující parametry chlazení</w:t>
            </w:r>
          </w:p>
          <w:p w14:paraId="515A9548" w14:textId="77777777" w:rsidR="00637FB5" w:rsidRPr="00C30E28" w:rsidRDefault="00637FB5" w:rsidP="00637FB5">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Zálohování napájení</w:t>
            </w:r>
          </w:p>
          <w:p w14:paraId="1B1DCD04" w14:textId="77777777" w:rsidR="00637FB5" w:rsidRPr="00C30E28" w:rsidRDefault="00637FB5" w:rsidP="00637FB5">
            <w:pPr>
              <w:pStyle w:val="Contacttext"/>
              <w:numPr>
                <w:ilvl w:val="0"/>
                <w:numId w:val="10"/>
              </w:numPr>
              <w:ind w:left="170" w:hanging="113"/>
              <w:rPr>
                <w:rFonts w:ascii="Arial" w:hAnsi="Arial" w:cs="Arial"/>
                <w:sz w:val="16"/>
                <w:szCs w:val="18"/>
                <w:lang w:val="cs-CZ"/>
              </w:rPr>
            </w:pPr>
            <w:r w:rsidRPr="00C30E28">
              <w:rPr>
                <w:rFonts w:ascii="Arial" w:hAnsi="Arial" w:cs="Arial"/>
                <w:sz w:val="16"/>
                <w:szCs w:val="18"/>
                <w:lang w:val="cs-CZ"/>
              </w:rPr>
              <w:t>Velkoplošné zobrazení</w:t>
            </w:r>
          </w:p>
        </w:tc>
      </w:tr>
    </w:tbl>
    <w:p w14:paraId="2753BE64" w14:textId="77777777" w:rsidR="00637FB5" w:rsidRPr="00C30E28" w:rsidRDefault="00637FB5" w:rsidP="00637FB5">
      <w:pPr>
        <w:spacing w:before="120" w:after="240"/>
        <w:rPr>
          <w:rFonts w:ascii="Arial" w:hAnsi="Arial" w:cs="Arial"/>
          <w:i/>
          <w:sz w:val="18"/>
          <w:lang w:val="cs-CZ"/>
        </w:rPr>
      </w:pPr>
      <w:r w:rsidRPr="00C30E28">
        <w:rPr>
          <w:rFonts w:ascii="Arial" w:hAnsi="Arial" w:cs="Arial"/>
          <w:i/>
          <w:sz w:val="18"/>
          <w:lang w:val="cs-CZ"/>
        </w:rPr>
        <w:t xml:space="preserve">* Nová kategorie telematických zařízení ke správě v rámci nového </w:t>
      </w:r>
      <w:r w:rsidR="00046232" w:rsidRPr="00C30E28">
        <w:rPr>
          <w:rFonts w:ascii="Arial" w:hAnsi="Arial" w:cs="Arial"/>
          <w:i/>
          <w:sz w:val="18"/>
          <w:lang w:val="cs-CZ"/>
        </w:rPr>
        <w:t>Systému</w:t>
      </w:r>
      <w:r w:rsidRPr="00C30E28">
        <w:rPr>
          <w:rFonts w:ascii="Arial" w:hAnsi="Arial" w:cs="Arial"/>
          <w:i/>
          <w:sz w:val="18"/>
          <w:lang w:val="cs-CZ"/>
        </w:rPr>
        <w:t xml:space="preserve">. </w:t>
      </w:r>
      <w:r w:rsidR="008F1909" w:rsidRPr="00C30E28">
        <w:rPr>
          <w:rFonts w:ascii="Arial" w:hAnsi="Arial" w:cs="Arial"/>
          <w:i/>
          <w:sz w:val="18"/>
          <w:lang w:val="cs-CZ"/>
        </w:rPr>
        <w:t>Bude obsahovat</w:t>
      </w:r>
      <w:r w:rsidRPr="00C30E28">
        <w:rPr>
          <w:rFonts w:ascii="Arial" w:hAnsi="Arial" w:cs="Arial"/>
          <w:i/>
          <w:sz w:val="18"/>
          <w:lang w:val="cs-CZ"/>
        </w:rPr>
        <w:t xml:space="preserve"> aktuálně evidované systémy řízení v tunelech a další řídící centra. </w:t>
      </w:r>
    </w:p>
    <w:p w14:paraId="52BBD247" w14:textId="77777777" w:rsidR="00534A10" w:rsidRPr="00C30E28" w:rsidRDefault="00534A10" w:rsidP="00534A10">
      <w:pPr>
        <w:rPr>
          <w:rFonts w:ascii="Arial" w:hAnsi="Arial" w:cs="Arial"/>
          <w:sz w:val="20"/>
          <w:lang w:val="cs-CZ"/>
        </w:rPr>
      </w:pPr>
      <w:r w:rsidRPr="00C30E28">
        <w:rPr>
          <w:rFonts w:ascii="Arial" w:hAnsi="Arial" w:cs="Arial"/>
          <w:sz w:val="20"/>
          <w:lang w:val="cs-CZ"/>
        </w:rPr>
        <w:t xml:space="preserve">Pro správu </w:t>
      </w:r>
      <w:r w:rsidR="007F6570" w:rsidRPr="00C30E28">
        <w:rPr>
          <w:rFonts w:ascii="Arial" w:hAnsi="Arial" w:cs="Arial"/>
          <w:sz w:val="20"/>
          <w:lang w:val="cs-CZ"/>
        </w:rPr>
        <w:t xml:space="preserve">telematických </w:t>
      </w:r>
      <w:r w:rsidRPr="00C30E28">
        <w:rPr>
          <w:rFonts w:ascii="Arial" w:hAnsi="Arial" w:cs="Arial"/>
          <w:sz w:val="20"/>
          <w:lang w:val="cs-CZ"/>
        </w:rPr>
        <w:t xml:space="preserve">zařízení a zadávání aktualizovaných údajů </w:t>
      </w:r>
      <w:r w:rsidR="00246034" w:rsidRPr="00C30E28">
        <w:rPr>
          <w:rFonts w:ascii="Arial" w:hAnsi="Arial" w:cs="Arial"/>
          <w:sz w:val="20"/>
          <w:lang w:val="cs-CZ"/>
        </w:rPr>
        <w:t xml:space="preserve">(automatizovaně i manuálně) </w:t>
      </w:r>
      <w:r w:rsidR="0084062C" w:rsidRPr="00C30E28">
        <w:rPr>
          <w:rFonts w:ascii="Arial" w:hAnsi="Arial" w:cs="Arial"/>
          <w:sz w:val="20"/>
          <w:lang w:val="cs-CZ"/>
        </w:rPr>
        <w:t>Zhotovitel</w:t>
      </w:r>
      <w:r w:rsidR="00246034" w:rsidRPr="00C30E28">
        <w:rPr>
          <w:rFonts w:ascii="Arial" w:hAnsi="Arial" w:cs="Arial"/>
          <w:sz w:val="20"/>
          <w:lang w:val="cs-CZ"/>
        </w:rPr>
        <w:t xml:space="preserve"> rovněž vytvoří aplikaci (webovou</w:t>
      </w:r>
      <w:r w:rsidRPr="00C30E28">
        <w:rPr>
          <w:rFonts w:ascii="Arial" w:hAnsi="Arial" w:cs="Arial"/>
          <w:sz w:val="20"/>
          <w:lang w:val="cs-CZ"/>
        </w:rPr>
        <w:t xml:space="preserve"> i mobilní), jejímž prostřednictvím mohou být zadávány údaje o aktuálním stavu či funkčnosti zařízení nebo jejich případném poškození, a to přímo z terénu. Aplikace poskytne jednotné rozhraní pro zjištění aktualizovaných údajů o evidovaných zařízeních, jejich zobrazení a filtraci dle definovaných parametrů a umožní zadávání parametrů a stavů výběrem z předdefinovaných číselníků a seznamů hodnot. </w:t>
      </w:r>
    </w:p>
    <w:p w14:paraId="0A7EC05E" w14:textId="77777777" w:rsidR="00534A10" w:rsidRPr="00C30E28" w:rsidRDefault="00534A10" w:rsidP="00534A10">
      <w:pPr>
        <w:rPr>
          <w:rFonts w:ascii="Arial" w:hAnsi="Arial" w:cs="Arial"/>
          <w:sz w:val="20"/>
          <w:lang w:val="cs-CZ"/>
        </w:rPr>
      </w:pPr>
      <w:r w:rsidRPr="00C30E28">
        <w:rPr>
          <w:rFonts w:ascii="Arial" w:hAnsi="Arial" w:cs="Arial"/>
          <w:sz w:val="20"/>
          <w:lang w:val="cs-CZ"/>
        </w:rPr>
        <w:t xml:space="preserve">Systém se celkově stane hlavním nástrojem pro pasportizaci a správu </w:t>
      </w:r>
      <w:r w:rsidR="007F6570" w:rsidRPr="00C30E28">
        <w:rPr>
          <w:rFonts w:ascii="Arial" w:hAnsi="Arial" w:cs="Arial"/>
          <w:sz w:val="20"/>
          <w:lang w:val="cs-CZ"/>
        </w:rPr>
        <w:t xml:space="preserve">Telematického </w:t>
      </w:r>
      <w:r w:rsidRPr="00C30E28">
        <w:rPr>
          <w:rFonts w:ascii="Arial" w:hAnsi="Arial" w:cs="Arial"/>
          <w:sz w:val="20"/>
          <w:lang w:val="cs-CZ"/>
        </w:rPr>
        <w:t>majetku TSK</w:t>
      </w:r>
      <w:r w:rsidR="007F6570" w:rsidRPr="00C30E28">
        <w:rPr>
          <w:rFonts w:ascii="Arial" w:hAnsi="Arial" w:cs="Arial"/>
          <w:sz w:val="20"/>
          <w:lang w:val="cs-CZ"/>
        </w:rPr>
        <w:t>,</w:t>
      </w:r>
      <w:r w:rsidRPr="00C30E28">
        <w:rPr>
          <w:rFonts w:ascii="Arial" w:hAnsi="Arial" w:cs="Arial"/>
          <w:sz w:val="20"/>
          <w:lang w:val="cs-CZ"/>
        </w:rPr>
        <w:t> umo</w:t>
      </w:r>
      <w:r w:rsidR="003D2A53" w:rsidRPr="00C30E28">
        <w:rPr>
          <w:rFonts w:ascii="Arial" w:hAnsi="Arial" w:cs="Arial"/>
          <w:sz w:val="20"/>
          <w:lang w:val="cs-CZ"/>
        </w:rPr>
        <w:t xml:space="preserve">žní úvodní </w:t>
      </w:r>
      <w:r w:rsidR="007F6570" w:rsidRPr="00C30E28">
        <w:rPr>
          <w:rFonts w:ascii="Arial" w:hAnsi="Arial" w:cs="Arial"/>
          <w:sz w:val="20"/>
          <w:lang w:val="cs-CZ"/>
        </w:rPr>
        <w:t xml:space="preserve"> i následnou </w:t>
      </w:r>
      <w:r w:rsidR="003D2A53" w:rsidRPr="00C30E28">
        <w:rPr>
          <w:rFonts w:ascii="Arial" w:hAnsi="Arial" w:cs="Arial"/>
          <w:sz w:val="20"/>
          <w:lang w:val="cs-CZ"/>
        </w:rPr>
        <w:t>pasport</w:t>
      </w:r>
      <w:r w:rsidR="007F6570" w:rsidRPr="00C30E28">
        <w:rPr>
          <w:rFonts w:ascii="Arial" w:hAnsi="Arial" w:cs="Arial"/>
          <w:sz w:val="20"/>
          <w:lang w:val="cs-CZ"/>
        </w:rPr>
        <w:t>izaci</w:t>
      </w:r>
      <w:r w:rsidRPr="00C30E28">
        <w:rPr>
          <w:rFonts w:ascii="Arial" w:hAnsi="Arial" w:cs="Arial"/>
          <w:sz w:val="20"/>
          <w:lang w:val="cs-CZ"/>
        </w:rPr>
        <w:t xml:space="preserve"> HW zařízení a souvisejících SW nástrojů, migraci dat z aktuálních evidenčních systémů či pravidelnou aktualizaci dat. </w:t>
      </w:r>
    </w:p>
    <w:p w14:paraId="3BA69012" w14:textId="77777777" w:rsidR="000902CA" w:rsidRPr="00C30E28" w:rsidRDefault="000902CA" w:rsidP="000902CA">
      <w:pPr>
        <w:rPr>
          <w:rFonts w:ascii="Arial" w:hAnsi="Arial" w:cs="Arial"/>
          <w:sz w:val="20"/>
          <w:lang w:val="cs-CZ"/>
        </w:rPr>
      </w:pPr>
      <w:r w:rsidRPr="00C30E28">
        <w:rPr>
          <w:rFonts w:ascii="Arial" w:hAnsi="Arial" w:cs="Arial"/>
          <w:sz w:val="20"/>
          <w:lang w:val="cs-CZ"/>
        </w:rPr>
        <w:t xml:space="preserve">Kompletní přehled funkčních požadavků je definován v katalogu funkčních požadavků uvedeném níže. V tomto katalogu je rovněž indikováno, které požadavky jsou považovány za minimální ve smyslu § 72, odst. 3 zákona o zadávání veřejných zakázek a není je tak možné v rámci jednání o předběžných nabídkách inovačního partnerství modifikovat. Ostatní požadavky bude možné, na základě výstupů jednání o předběžných nabídkách inovačního partnerství, modifikovat. </w:t>
      </w:r>
    </w:p>
    <w:p w14:paraId="7FF1C5AC" w14:textId="77777777" w:rsidR="00775413" w:rsidRDefault="0084062C" w:rsidP="00775413">
      <w:pPr>
        <w:rPr>
          <w:rFonts w:ascii="Arial" w:hAnsi="Arial" w:cs="Arial"/>
          <w:sz w:val="20"/>
          <w:lang w:val="cs-CZ"/>
        </w:rPr>
      </w:pPr>
      <w:r w:rsidRPr="00C30E28">
        <w:rPr>
          <w:rFonts w:ascii="Arial" w:hAnsi="Arial" w:cs="Arial"/>
          <w:sz w:val="20"/>
          <w:lang w:val="cs-CZ"/>
        </w:rPr>
        <w:t>Zhotovitel</w:t>
      </w:r>
      <w:r w:rsidR="00775413" w:rsidRPr="00C30E28">
        <w:rPr>
          <w:rFonts w:ascii="Arial" w:hAnsi="Arial" w:cs="Arial"/>
          <w:sz w:val="20"/>
          <w:lang w:val="cs-CZ"/>
        </w:rPr>
        <w:t>é ve svých nabídkách</w:t>
      </w:r>
      <w:r w:rsidR="00FF5CF6" w:rsidRPr="00C30E28">
        <w:rPr>
          <w:rFonts w:ascii="Arial" w:hAnsi="Arial" w:cs="Arial"/>
          <w:sz w:val="20"/>
          <w:lang w:val="cs-CZ"/>
        </w:rPr>
        <w:t>, resp. předběžných nabídkách,</w:t>
      </w:r>
      <w:r w:rsidR="00775413" w:rsidRPr="00C30E28">
        <w:rPr>
          <w:rFonts w:ascii="Arial" w:hAnsi="Arial" w:cs="Arial"/>
          <w:sz w:val="20"/>
          <w:lang w:val="cs-CZ"/>
        </w:rPr>
        <w:t xml:space="preserve"> </w:t>
      </w:r>
      <w:r w:rsidR="00483F91" w:rsidRPr="00C30E28">
        <w:rPr>
          <w:rFonts w:ascii="Arial" w:hAnsi="Arial" w:cs="Arial"/>
          <w:sz w:val="20"/>
          <w:lang w:val="cs-CZ"/>
        </w:rPr>
        <w:t xml:space="preserve">přiměřeně, avšak dostatečně podrobně a pochopitelně </w:t>
      </w:r>
      <w:r w:rsidR="00775413" w:rsidRPr="00C30E28">
        <w:rPr>
          <w:rFonts w:ascii="Arial" w:hAnsi="Arial" w:cs="Arial"/>
          <w:sz w:val="20"/>
          <w:lang w:val="cs-CZ"/>
        </w:rPr>
        <w:t xml:space="preserve">popíší, jakým způsobem navrhují zajistit </w:t>
      </w:r>
      <w:r w:rsidR="007624F2" w:rsidRPr="00C30E28">
        <w:rPr>
          <w:rFonts w:ascii="Arial" w:hAnsi="Arial" w:cs="Arial"/>
          <w:sz w:val="20"/>
          <w:lang w:val="cs-CZ"/>
        </w:rPr>
        <w:t xml:space="preserve">požadavky uvedené </w:t>
      </w:r>
      <w:r w:rsidR="00775413" w:rsidRPr="00C30E28">
        <w:rPr>
          <w:rFonts w:ascii="Arial" w:hAnsi="Arial" w:cs="Arial"/>
          <w:sz w:val="20"/>
          <w:lang w:val="cs-CZ"/>
        </w:rPr>
        <w:t>v katalogu funkčních požadavků.</w:t>
      </w:r>
    </w:p>
    <w:p w14:paraId="79394E18" w14:textId="77777777" w:rsidR="00B776F7" w:rsidRPr="00C30E28" w:rsidRDefault="00B776F7" w:rsidP="00775413">
      <w:pPr>
        <w:rPr>
          <w:rFonts w:ascii="Arial" w:hAnsi="Arial" w:cs="Arial"/>
          <w:sz w:val="20"/>
          <w:lang w:val="cs-CZ"/>
        </w:rPr>
      </w:pPr>
    </w:p>
    <w:tbl>
      <w:tblPr>
        <w:tblStyle w:val="Deloittetable2"/>
        <w:tblW w:w="0" w:type="auto"/>
        <w:tblBorders>
          <w:bottom w:val="none" w:sz="0" w:space="0" w:color="auto"/>
          <w:insideV w:val="single" w:sz="4" w:space="0" w:color="auto"/>
        </w:tblBorders>
        <w:tblLook w:val="04A0" w:firstRow="1" w:lastRow="0" w:firstColumn="1" w:lastColumn="0" w:noHBand="0" w:noVBand="1"/>
      </w:tblPr>
      <w:tblGrid>
        <w:gridCol w:w="4536"/>
        <w:gridCol w:w="4536"/>
      </w:tblGrid>
      <w:tr w:rsidR="00E638E4" w:rsidRPr="00C30E28" w14:paraId="4EFEA1D8" w14:textId="77777777" w:rsidTr="00066EFB">
        <w:trPr>
          <w:cnfStyle w:val="100000000000" w:firstRow="1" w:lastRow="0" w:firstColumn="0" w:lastColumn="0" w:oddVBand="0" w:evenVBand="0" w:oddHBand="0" w:evenHBand="0" w:firstRowFirstColumn="0" w:firstRowLastColumn="0" w:lastRowFirstColumn="0" w:lastRowLastColumn="0"/>
          <w:trHeight w:val="964"/>
        </w:trPr>
        <w:tc>
          <w:tcPr>
            <w:tcW w:w="4536" w:type="dxa"/>
            <w:tcBorders>
              <w:top w:val="none" w:sz="0" w:space="0" w:color="auto"/>
            </w:tcBorders>
            <w:shd w:val="clear" w:color="auto" w:fill="E7F5CF" w:themeFill="accent1" w:themeFillTint="33"/>
            <w:vAlign w:val="center"/>
          </w:tcPr>
          <w:p w14:paraId="2675DD3D" w14:textId="77777777" w:rsidR="00E638E4" w:rsidRPr="00C30E28" w:rsidRDefault="00775413" w:rsidP="00DE3652">
            <w:pPr>
              <w:jc w:val="left"/>
              <w:rPr>
                <w:rFonts w:ascii="Arial" w:hAnsi="Arial" w:cs="Arial"/>
                <w:sz w:val="20"/>
                <w:lang w:val="cs-CZ"/>
              </w:rPr>
            </w:pPr>
            <w:r w:rsidRPr="00C30E28">
              <w:rPr>
                <w:rFonts w:ascii="Arial" w:hAnsi="Arial" w:cs="Arial"/>
                <w:sz w:val="20"/>
                <w:lang w:val="cs-CZ"/>
              </w:rPr>
              <w:lastRenderedPageBreak/>
              <w:t xml:space="preserve">Katalog funkčních požadavků na </w:t>
            </w:r>
            <w:r w:rsidR="00046232" w:rsidRPr="00C30E28">
              <w:rPr>
                <w:rFonts w:ascii="Arial" w:hAnsi="Arial" w:cs="Arial"/>
                <w:sz w:val="20"/>
                <w:lang w:val="cs-CZ"/>
              </w:rPr>
              <w:t>Systém</w:t>
            </w:r>
          </w:p>
        </w:tc>
        <w:bookmarkStart w:id="44" w:name="_GoBack"/>
        <w:bookmarkStart w:id="45" w:name="_MON_1659771929"/>
        <w:bookmarkEnd w:id="45"/>
        <w:tc>
          <w:tcPr>
            <w:tcW w:w="4536" w:type="dxa"/>
            <w:tcBorders>
              <w:top w:val="none" w:sz="0" w:space="0" w:color="auto"/>
            </w:tcBorders>
            <w:vAlign w:val="center"/>
          </w:tcPr>
          <w:p w14:paraId="12B54401" w14:textId="77777777" w:rsidR="00E638E4" w:rsidRPr="00C30E28" w:rsidRDefault="00AD511B" w:rsidP="001D2A8A">
            <w:pPr>
              <w:jc w:val="center"/>
              <w:rPr>
                <w:rFonts w:ascii="Arial" w:hAnsi="Arial" w:cs="Arial"/>
                <w:sz w:val="20"/>
                <w:lang w:val="cs-CZ"/>
              </w:rPr>
            </w:pPr>
            <w:r w:rsidRPr="00C30E28">
              <w:rPr>
                <w:rFonts w:ascii="Arial" w:hAnsi="Arial" w:cs="Arial"/>
                <w:b w:val="0"/>
                <w:color w:val="auto"/>
                <w:sz w:val="20"/>
                <w:lang w:val="cs-CZ"/>
              </w:rPr>
              <w:object w:dxaOrig="1376" w:dyaOrig="899" w14:anchorId="169F6F02">
                <v:shape id="_x0000_i1026" type="#_x0000_t75" style="width:70.1pt;height:45.45pt" o:ole="">
                  <v:imagedata r:id="rId11" o:title=""/>
                </v:shape>
                <o:OLEObject Type="Embed" ProgID="Excel.Sheet.12" ShapeID="_x0000_i1026" DrawAspect="Icon" ObjectID="_1686127778" r:id="rId12"/>
              </w:object>
            </w:r>
            <w:bookmarkEnd w:id="44"/>
          </w:p>
        </w:tc>
      </w:tr>
    </w:tbl>
    <w:p w14:paraId="1993C040" w14:textId="77777777" w:rsidR="00534A10" w:rsidRPr="00C30E28" w:rsidRDefault="00534A10" w:rsidP="00534A10">
      <w:pPr>
        <w:rPr>
          <w:rFonts w:ascii="Arial" w:hAnsi="Arial" w:cs="Arial"/>
          <w:sz w:val="20"/>
          <w:lang w:val="cs-CZ"/>
        </w:rPr>
      </w:pPr>
    </w:p>
    <w:p w14:paraId="5443167D" w14:textId="77777777" w:rsidR="00483F91" w:rsidRPr="00C30E28" w:rsidRDefault="002A6CFA" w:rsidP="00534A10">
      <w:pPr>
        <w:rPr>
          <w:rFonts w:ascii="Arial" w:hAnsi="Arial" w:cs="Arial"/>
          <w:sz w:val="20"/>
          <w:lang w:val="cs-CZ"/>
        </w:rPr>
      </w:pPr>
      <w:r w:rsidRPr="00C30E28">
        <w:rPr>
          <w:rFonts w:ascii="Arial" w:hAnsi="Arial" w:cs="Arial"/>
          <w:sz w:val="20"/>
          <w:lang w:val="cs-CZ"/>
        </w:rPr>
        <w:t xml:space="preserve">Detailní </w:t>
      </w:r>
      <w:r w:rsidR="00483F91" w:rsidRPr="00C30E28">
        <w:rPr>
          <w:rFonts w:ascii="Arial" w:hAnsi="Arial" w:cs="Arial"/>
          <w:sz w:val="20"/>
          <w:lang w:val="cs-CZ"/>
        </w:rPr>
        <w:t xml:space="preserve">návrh </w:t>
      </w:r>
      <w:r w:rsidRPr="00C30E28">
        <w:rPr>
          <w:rFonts w:ascii="Arial" w:hAnsi="Arial" w:cs="Arial"/>
          <w:sz w:val="20"/>
          <w:lang w:val="cs-CZ"/>
        </w:rPr>
        <w:t>funkční</w:t>
      </w:r>
      <w:r w:rsidR="00CE6CD8" w:rsidRPr="00C30E28">
        <w:rPr>
          <w:rFonts w:ascii="Arial" w:hAnsi="Arial" w:cs="Arial"/>
          <w:sz w:val="20"/>
          <w:lang w:val="cs-CZ"/>
        </w:rPr>
        <w:t>ch parametrů</w:t>
      </w:r>
      <w:r w:rsidRPr="00C30E28">
        <w:rPr>
          <w:rFonts w:ascii="Arial" w:hAnsi="Arial" w:cs="Arial"/>
          <w:sz w:val="20"/>
          <w:lang w:val="cs-CZ"/>
        </w:rPr>
        <w:t xml:space="preserve"> Systému </w:t>
      </w:r>
      <w:r w:rsidR="00483F91" w:rsidRPr="00C30E28">
        <w:rPr>
          <w:rFonts w:ascii="Arial" w:hAnsi="Arial" w:cs="Arial"/>
          <w:sz w:val="20"/>
          <w:lang w:val="cs-CZ"/>
        </w:rPr>
        <w:t xml:space="preserve">vypracuje </w:t>
      </w:r>
      <w:r w:rsidR="0084062C" w:rsidRPr="00C30E28">
        <w:rPr>
          <w:rFonts w:ascii="Arial" w:hAnsi="Arial" w:cs="Arial"/>
          <w:sz w:val="20"/>
          <w:lang w:val="cs-CZ"/>
        </w:rPr>
        <w:t>Zhotovitel</w:t>
      </w:r>
      <w:r w:rsidR="00483F91" w:rsidRPr="00C30E28">
        <w:rPr>
          <w:rFonts w:ascii="Arial" w:hAnsi="Arial" w:cs="Arial"/>
          <w:sz w:val="20"/>
          <w:lang w:val="cs-CZ"/>
        </w:rPr>
        <w:t xml:space="preserve"> po analýze funkčních požadavků uvedených v katalogu a jejich rozpracování do větší míry detailu (např. rozpadem do soustavy podrobnějších požadavků)</w:t>
      </w:r>
      <w:r w:rsidRPr="00C30E28">
        <w:rPr>
          <w:rFonts w:ascii="Arial" w:hAnsi="Arial" w:cs="Arial"/>
          <w:sz w:val="20"/>
          <w:lang w:val="cs-CZ"/>
        </w:rPr>
        <w:t xml:space="preserve"> v Implementační studii. </w:t>
      </w:r>
    </w:p>
    <w:p w14:paraId="2CC29EF1" w14:textId="77777777" w:rsidR="00966068" w:rsidRPr="00C30E28" w:rsidRDefault="00966068" w:rsidP="00966068">
      <w:pPr>
        <w:pStyle w:val="Nadpis2"/>
        <w:rPr>
          <w:rFonts w:ascii="Arial" w:hAnsi="Arial" w:cs="Arial"/>
          <w:sz w:val="24"/>
        </w:rPr>
      </w:pPr>
      <w:bookmarkStart w:id="46" w:name="_Ref45523600"/>
      <w:bookmarkStart w:id="47" w:name="_Toc63677904"/>
      <w:r w:rsidRPr="00C30E28">
        <w:rPr>
          <w:rFonts w:ascii="Arial" w:hAnsi="Arial" w:cs="Arial"/>
          <w:sz w:val="24"/>
        </w:rPr>
        <w:t xml:space="preserve">Požadavky na </w:t>
      </w:r>
      <w:r w:rsidR="000B07B5" w:rsidRPr="00C30E28">
        <w:rPr>
          <w:rFonts w:ascii="Arial" w:hAnsi="Arial" w:cs="Arial"/>
          <w:sz w:val="24"/>
        </w:rPr>
        <w:t>P</w:t>
      </w:r>
      <w:r w:rsidR="00373F9F" w:rsidRPr="00C30E28">
        <w:rPr>
          <w:rFonts w:ascii="Arial" w:hAnsi="Arial" w:cs="Arial"/>
          <w:sz w:val="24"/>
        </w:rPr>
        <w:t>odporu</w:t>
      </w:r>
      <w:r w:rsidRPr="00C30E28">
        <w:rPr>
          <w:rFonts w:ascii="Arial" w:hAnsi="Arial" w:cs="Arial"/>
          <w:sz w:val="24"/>
        </w:rPr>
        <w:t xml:space="preserve"> </w:t>
      </w:r>
      <w:r w:rsidR="00443C5E" w:rsidRPr="00C30E28">
        <w:rPr>
          <w:rFonts w:ascii="Arial" w:hAnsi="Arial" w:cs="Arial"/>
          <w:sz w:val="24"/>
        </w:rPr>
        <w:t>S</w:t>
      </w:r>
      <w:r w:rsidRPr="00C30E28">
        <w:rPr>
          <w:rFonts w:ascii="Arial" w:hAnsi="Arial" w:cs="Arial"/>
          <w:sz w:val="24"/>
        </w:rPr>
        <w:t>ystému</w:t>
      </w:r>
      <w:bookmarkEnd w:id="46"/>
      <w:bookmarkEnd w:id="47"/>
    </w:p>
    <w:p w14:paraId="41583BBF" w14:textId="77777777" w:rsidR="000764E6" w:rsidRPr="00C30E28" w:rsidRDefault="000764E6" w:rsidP="000764E6">
      <w:pPr>
        <w:pStyle w:val="Nadpis3"/>
        <w:spacing w:before="240" w:after="60" w:line="240" w:lineRule="auto"/>
        <w:jc w:val="left"/>
        <w:rPr>
          <w:rFonts w:ascii="Arial" w:hAnsi="Arial" w:cs="Arial"/>
          <w:sz w:val="22"/>
        </w:rPr>
      </w:pPr>
      <w:bookmarkStart w:id="48" w:name="_Toc483576774"/>
      <w:bookmarkStart w:id="49" w:name="_Toc43216140"/>
      <w:bookmarkStart w:id="50" w:name="_Toc43234079"/>
      <w:bookmarkStart w:id="51" w:name="_Toc63677905"/>
      <w:r w:rsidRPr="00C30E28">
        <w:rPr>
          <w:rFonts w:ascii="Arial" w:hAnsi="Arial" w:cs="Arial"/>
          <w:sz w:val="22"/>
        </w:rPr>
        <w:t>Obecné podmínky poskytování služeb</w:t>
      </w:r>
      <w:bookmarkEnd w:id="48"/>
      <w:bookmarkEnd w:id="49"/>
      <w:bookmarkEnd w:id="50"/>
      <w:r w:rsidR="00A9677A" w:rsidRPr="00C30E28">
        <w:rPr>
          <w:rFonts w:ascii="Arial" w:hAnsi="Arial" w:cs="Arial"/>
          <w:sz w:val="22"/>
        </w:rPr>
        <w:t xml:space="preserve"> </w:t>
      </w:r>
      <w:r w:rsidR="004A68F4" w:rsidRPr="00C30E28">
        <w:rPr>
          <w:rFonts w:ascii="Arial" w:hAnsi="Arial" w:cs="Arial"/>
          <w:sz w:val="22"/>
        </w:rPr>
        <w:t>Komplexní</w:t>
      </w:r>
      <w:r w:rsidR="00A9677A" w:rsidRPr="00C30E28">
        <w:rPr>
          <w:rFonts w:ascii="Arial" w:hAnsi="Arial" w:cs="Arial"/>
          <w:sz w:val="22"/>
        </w:rPr>
        <w:t xml:space="preserve"> podpory</w:t>
      </w:r>
      <w:bookmarkEnd w:id="51"/>
    </w:p>
    <w:p w14:paraId="70F8F111" w14:textId="77777777" w:rsidR="000764E6" w:rsidRPr="00C30E28" w:rsidRDefault="0084062C" w:rsidP="000764E6">
      <w:pPr>
        <w:rPr>
          <w:rFonts w:ascii="Arial" w:hAnsi="Arial" w:cs="Arial"/>
          <w:sz w:val="20"/>
          <w:lang w:val="cs-CZ"/>
        </w:rPr>
      </w:pPr>
      <w:r w:rsidRPr="00C30E28">
        <w:rPr>
          <w:rFonts w:ascii="Arial" w:hAnsi="Arial" w:cs="Arial"/>
          <w:sz w:val="20"/>
          <w:lang w:val="cs-CZ"/>
        </w:rPr>
        <w:t>Zhotovitel</w:t>
      </w:r>
      <w:r w:rsidR="000764E6" w:rsidRPr="00C30E28">
        <w:rPr>
          <w:rFonts w:ascii="Arial" w:hAnsi="Arial" w:cs="Arial"/>
          <w:sz w:val="20"/>
          <w:lang w:val="cs-CZ"/>
        </w:rPr>
        <w:t xml:space="preserve"> jako součást realizace budoucího </w:t>
      </w:r>
      <w:r w:rsidR="00443C5E" w:rsidRPr="00C30E28">
        <w:rPr>
          <w:rFonts w:ascii="Arial" w:hAnsi="Arial" w:cs="Arial"/>
          <w:sz w:val="20"/>
          <w:lang w:val="cs-CZ"/>
        </w:rPr>
        <w:t>S</w:t>
      </w:r>
      <w:r w:rsidR="000764E6" w:rsidRPr="00C30E28">
        <w:rPr>
          <w:rFonts w:ascii="Arial" w:hAnsi="Arial" w:cs="Arial"/>
          <w:sz w:val="20"/>
          <w:lang w:val="cs-CZ"/>
        </w:rPr>
        <w:t xml:space="preserve">ystému rovněž zajistí všechny technické a organizační podmínky spolu </w:t>
      </w:r>
      <w:r w:rsidR="005C3002" w:rsidRPr="00C30E28">
        <w:rPr>
          <w:rFonts w:ascii="Arial" w:hAnsi="Arial" w:cs="Arial"/>
          <w:sz w:val="20"/>
          <w:lang w:val="cs-CZ"/>
        </w:rPr>
        <w:t xml:space="preserve">s </w:t>
      </w:r>
      <w:r w:rsidR="000764E6" w:rsidRPr="00C30E28">
        <w:rPr>
          <w:rFonts w:ascii="Arial" w:hAnsi="Arial" w:cs="Arial"/>
          <w:sz w:val="20"/>
          <w:lang w:val="cs-CZ"/>
        </w:rPr>
        <w:t xml:space="preserve">vytvořením potřebných nástrojů, pomůcek nebo integrací, provedením potřebných školení, nastavením procesů a kontrolních mechanismů, které jsou nezbytné pro hladké zahájení poskytování </w:t>
      </w:r>
      <w:r w:rsidR="00A74D93" w:rsidRPr="00C30E28">
        <w:rPr>
          <w:rFonts w:ascii="Arial" w:hAnsi="Arial" w:cs="Arial"/>
          <w:sz w:val="20"/>
          <w:lang w:val="cs-CZ"/>
        </w:rPr>
        <w:t xml:space="preserve">Služeb </w:t>
      </w:r>
      <w:r w:rsidR="004A68F4" w:rsidRPr="00C30E28">
        <w:rPr>
          <w:rFonts w:ascii="Arial" w:hAnsi="Arial" w:cs="Arial"/>
          <w:sz w:val="20"/>
          <w:lang w:val="cs-CZ"/>
        </w:rPr>
        <w:t>Komplexní</w:t>
      </w:r>
      <w:r w:rsidR="0081106F" w:rsidRPr="00C30E28">
        <w:rPr>
          <w:rFonts w:ascii="Arial" w:hAnsi="Arial" w:cs="Arial"/>
          <w:sz w:val="20"/>
          <w:lang w:val="cs-CZ"/>
        </w:rPr>
        <w:t xml:space="preserve"> podpory</w:t>
      </w:r>
      <w:r w:rsidR="000764E6" w:rsidRPr="00C30E28">
        <w:rPr>
          <w:rFonts w:ascii="Arial" w:hAnsi="Arial" w:cs="Arial"/>
          <w:sz w:val="20"/>
          <w:lang w:val="cs-CZ"/>
        </w:rPr>
        <w:t xml:space="preserve"> následně po </w:t>
      </w:r>
      <w:r w:rsidR="00A74D93" w:rsidRPr="00C30E28">
        <w:rPr>
          <w:rFonts w:ascii="Arial" w:hAnsi="Arial" w:cs="Arial"/>
          <w:sz w:val="20"/>
          <w:lang w:val="cs-CZ"/>
        </w:rPr>
        <w:t xml:space="preserve">Uvedení systému </w:t>
      </w:r>
      <w:r w:rsidR="000764E6" w:rsidRPr="00C30E28">
        <w:rPr>
          <w:rFonts w:ascii="Arial" w:hAnsi="Arial" w:cs="Arial"/>
          <w:sz w:val="20"/>
          <w:lang w:val="cs-CZ"/>
        </w:rPr>
        <w:t>do provozu.</w:t>
      </w:r>
    </w:p>
    <w:p w14:paraId="1944FB7C" w14:textId="77777777" w:rsidR="000764E6" w:rsidRPr="00C30E28" w:rsidRDefault="000764E6" w:rsidP="000764E6">
      <w:pPr>
        <w:rPr>
          <w:rFonts w:ascii="Arial" w:hAnsi="Arial" w:cs="Arial"/>
          <w:sz w:val="20"/>
          <w:lang w:val="cs-CZ"/>
        </w:rPr>
      </w:pPr>
      <w:r w:rsidRPr="00C30E28">
        <w:rPr>
          <w:rFonts w:ascii="Arial" w:hAnsi="Arial" w:cs="Arial"/>
          <w:sz w:val="20"/>
          <w:lang w:val="cs-CZ"/>
        </w:rPr>
        <w:t xml:space="preserve">Obecné podmínky poskytování </w:t>
      </w:r>
      <w:r w:rsidR="00A74D93" w:rsidRPr="00C30E28">
        <w:rPr>
          <w:rFonts w:ascii="Arial" w:hAnsi="Arial" w:cs="Arial"/>
          <w:sz w:val="20"/>
          <w:lang w:val="cs-CZ"/>
        </w:rPr>
        <w:t xml:space="preserve">Služeb </w:t>
      </w:r>
      <w:r w:rsidR="004A68F4" w:rsidRPr="00C30E28">
        <w:rPr>
          <w:rFonts w:ascii="Arial" w:hAnsi="Arial" w:cs="Arial"/>
          <w:sz w:val="20"/>
          <w:lang w:val="cs-CZ"/>
        </w:rPr>
        <w:t>Komplexní</w:t>
      </w:r>
      <w:r w:rsidR="00A9677A" w:rsidRPr="00C30E28">
        <w:rPr>
          <w:rFonts w:ascii="Arial" w:hAnsi="Arial" w:cs="Arial"/>
          <w:sz w:val="20"/>
          <w:lang w:val="cs-CZ"/>
        </w:rPr>
        <w:t xml:space="preserve"> podpory</w:t>
      </w:r>
      <w:r w:rsidRPr="00C30E28">
        <w:rPr>
          <w:rFonts w:ascii="Arial" w:hAnsi="Arial" w:cs="Arial"/>
          <w:sz w:val="20"/>
          <w:lang w:val="cs-CZ"/>
        </w:rPr>
        <w:t xml:space="preserve"> jsou určeny několika základními prvky. Jednak to jsou kalendáře poskytování </w:t>
      </w:r>
      <w:r w:rsidR="00A74D93" w:rsidRPr="00C30E28">
        <w:rPr>
          <w:rFonts w:ascii="Arial" w:hAnsi="Arial" w:cs="Arial"/>
          <w:sz w:val="20"/>
          <w:lang w:val="cs-CZ"/>
        </w:rPr>
        <w:t xml:space="preserve">Služeb </w:t>
      </w:r>
      <w:r w:rsidR="004A68F4" w:rsidRPr="00C30E28">
        <w:rPr>
          <w:rFonts w:ascii="Arial" w:hAnsi="Arial" w:cs="Arial"/>
          <w:sz w:val="20"/>
          <w:lang w:val="cs-CZ"/>
        </w:rPr>
        <w:t>Komplexní</w:t>
      </w:r>
      <w:r w:rsidR="00A9677A" w:rsidRPr="00C30E28">
        <w:rPr>
          <w:rFonts w:ascii="Arial" w:hAnsi="Arial" w:cs="Arial"/>
          <w:sz w:val="20"/>
          <w:lang w:val="cs-CZ"/>
        </w:rPr>
        <w:t xml:space="preserve"> podpory</w:t>
      </w:r>
      <w:r w:rsidRPr="00C30E28">
        <w:rPr>
          <w:rFonts w:ascii="Arial" w:hAnsi="Arial" w:cs="Arial"/>
          <w:sz w:val="20"/>
          <w:lang w:val="cs-CZ"/>
        </w:rPr>
        <w:t>, určující časový režim jejich poskytování. Dále to je 5</w:t>
      </w:r>
      <w:r w:rsidR="00A74D93" w:rsidRPr="00C30E28">
        <w:rPr>
          <w:rFonts w:ascii="Arial" w:hAnsi="Arial" w:cs="Arial"/>
          <w:sz w:val="20"/>
          <w:lang w:val="cs-CZ"/>
        </w:rPr>
        <w:t xml:space="preserve">ti </w:t>
      </w:r>
      <w:r w:rsidRPr="00C30E28">
        <w:rPr>
          <w:rFonts w:ascii="Arial" w:hAnsi="Arial" w:cs="Arial"/>
          <w:sz w:val="20"/>
          <w:lang w:val="cs-CZ"/>
        </w:rPr>
        <w:t>stupňová škála definující různou závažnost incidentů a požadavků. K jednotlivým stupňům závažnosti jsou přiřazeny lhůty pro reakci a lhůty pro vyřešení příslušného incidentu či požadavku. A konečně pro jednotlivé stupně závažnosti jsou definována pravidla pro určení výše slevy pro případ neplnění stanovených podmínek.</w:t>
      </w:r>
    </w:p>
    <w:p w14:paraId="06708384" w14:textId="77777777" w:rsidR="000764E6" w:rsidRPr="00C30E28" w:rsidRDefault="000764E6" w:rsidP="000764E6">
      <w:pPr>
        <w:rPr>
          <w:rFonts w:ascii="Arial" w:hAnsi="Arial" w:cs="Arial"/>
          <w:sz w:val="20"/>
          <w:lang w:val="cs-CZ"/>
        </w:rPr>
      </w:pPr>
      <w:r w:rsidRPr="00C30E28">
        <w:rPr>
          <w:rFonts w:ascii="Arial" w:hAnsi="Arial" w:cs="Arial"/>
          <w:sz w:val="20"/>
          <w:lang w:val="cs-CZ"/>
        </w:rPr>
        <w:t xml:space="preserve">Služby </w:t>
      </w:r>
      <w:r w:rsidR="004A68F4" w:rsidRPr="00C30E28">
        <w:rPr>
          <w:rFonts w:ascii="Arial" w:hAnsi="Arial" w:cs="Arial"/>
          <w:sz w:val="20"/>
          <w:lang w:val="cs-CZ"/>
        </w:rPr>
        <w:t>Komplexní</w:t>
      </w:r>
      <w:r w:rsidR="00A9677A" w:rsidRPr="00C30E28">
        <w:rPr>
          <w:rFonts w:ascii="Arial" w:hAnsi="Arial" w:cs="Arial"/>
          <w:sz w:val="20"/>
          <w:lang w:val="cs-CZ"/>
        </w:rPr>
        <w:t xml:space="preserve"> podpory </w:t>
      </w:r>
      <w:r w:rsidRPr="00C30E28">
        <w:rPr>
          <w:rFonts w:ascii="Arial" w:hAnsi="Arial" w:cs="Arial"/>
          <w:sz w:val="20"/>
          <w:lang w:val="cs-CZ"/>
        </w:rPr>
        <w:t xml:space="preserve">budou </w:t>
      </w:r>
      <w:r w:rsidR="0084062C" w:rsidRPr="00C30E28">
        <w:rPr>
          <w:rFonts w:ascii="Arial" w:hAnsi="Arial" w:cs="Arial"/>
          <w:sz w:val="20"/>
          <w:lang w:val="cs-CZ"/>
        </w:rPr>
        <w:t>Zhotovitel</w:t>
      </w:r>
      <w:r w:rsidRPr="00C30E28">
        <w:rPr>
          <w:rFonts w:ascii="Arial" w:hAnsi="Arial" w:cs="Arial"/>
          <w:sz w:val="20"/>
          <w:lang w:val="cs-CZ"/>
        </w:rPr>
        <w:t xml:space="preserve">em poskytovány v souladu definicí </w:t>
      </w:r>
      <w:r w:rsidR="00A74D93" w:rsidRPr="00C30E28">
        <w:rPr>
          <w:rFonts w:ascii="Arial" w:hAnsi="Arial" w:cs="Arial"/>
          <w:sz w:val="20"/>
          <w:lang w:val="cs-CZ"/>
        </w:rPr>
        <w:t xml:space="preserve">Služeb </w:t>
      </w:r>
      <w:r w:rsidR="004A68F4" w:rsidRPr="00C30E28">
        <w:rPr>
          <w:rFonts w:ascii="Arial" w:hAnsi="Arial" w:cs="Arial"/>
          <w:sz w:val="20"/>
          <w:lang w:val="cs-CZ"/>
        </w:rPr>
        <w:t>Komplexní</w:t>
      </w:r>
      <w:r w:rsidR="00A9677A" w:rsidRPr="00C30E28">
        <w:rPr>
          <w:rFonts w:ascii="Arial" w:hAnsi="Arial" w:cs="Arial"/>
          <w:sz w:val="20"/>
          <w:lang w:val="cs-CZ"/>
        </w:rPr>
        <w:t xml:space="preserve"> podpory </w:t>
      </w:r>
      <w:r w:rsidRPr="00C30E28">
        <w:rPr>
          <w:rFonts w:ascii="Arial" w:hAnsi="Arial" w:cs="Arial"/>
          <w:sz w:val="20"/>
          <w:lang w:val="cs-CZ"/>
        </w:rPr>
        <w:t xml:space="preserve">uvedených v katalogovém listu příslušné </w:t>
      </w:r>
      <w:r w:rsidR="00A74D93" w:rsidRPr="00C30E28">
        <w:rPr>
          <w:rFonts w:ascii="Arial" w:hAnsi="Arial" w:cs="Arial"/>
          <w:sz w:val="20"/>
          <w:lang w:val="cs-CZ"/>
        </w:rPr>
        <w:t xml:space="preserve">Služby </w:t>
      </w:r>
      <w:r w:rsidR="004A68F4" w:rsidRPr="00C30E28">
        <w:rPr>
          <w:rFonts w:ascii="Arial" w:hAnsi="Arial" w:cs="Arial"/>
          <w:sz w:val="20"/>
          <w:lang w:val="cs-CZ"/>
        </w:rPr>
        <w:t>Komplexní</w:t>
      </w:r>
      <w:r w:rsidR="00A9677A" w:rsidRPr="00C30E28">
        <w:rPr>
          <w:rFonts w:ascii="Arial" w:hAnsi="Arial" w:cs="Arial"/>
          <w:sz w:val="20"/>
          <w:lang w:val="cs-CZ"/>
        </w:rPr>
        <w:t xml:space="preserve"> podpory </w:t>
      </w:r>
      <w:r w:rsidRPr="00C30E28">
        <w:rPr>
          <w:rFonts w:ascii="Arial" w:hAnsi="Arial" w:cs="Arial"/>
          <w:sz w:val="20"/>
          <w:lang w:val="cs-CZ"/>
        </w:rPr>
        <w:t xml:space="preserve">a tamtéž uvedenými kvalitativními atributy a vlastnostmi dané </w:t>
      </w:r>
      <w:r w:rsidR="00A74D93" w:rsidRPr="00C30E28">
        <w:rPr>
          <w:rFonts w:ascii="Arial" w:hAnsi="Arial" w:cs="Arial"/>
          <w:sz w:val="20"/>
          <w:lang w:val="cs-CZ"/>
        </w:rPr>
        <w:t xml:space="preserve">Služby </w:t>
      </w:r>
      <w:r w:rsidR="004A68F4" w:rsidRPr="00C30E28">
        <w:rPr>
          <w:rFonts w:ascii="Arial" w:hAnsi="Arial" w:cs="Arial"/>
          <w:sz w:val="20"/>
          <w:lang w:val="cs-CZ"/>
        </w:rPr>
        <w:t>Komplexní</w:t>
      </w:r>
      <w:r w:rsidR="00A9677A" w:rsidRPr="00C30E28">
        <w:rPr>
          <w:rFonts w:ascii="Arial" w:hAnsi="Arial" w:cs="Arial"/>
          <w:sz w:val="20"/>
          <w:lang w:val="cs-CZ"/>
        </w:rPr>
        <w:t xml:space="preserve"> podpory</w:t>
      </w:r>
      <w:r w:rsidRPr="00C30E28">
        <w:rPr>
          <w:rFonts w:ascii="Arial" w:hAnsi="Arial" w:cs="Arial"/>
          <w:sz w:val="20"/>
          <w:lang w:val="cs-CZ"/>
        </w:rPr>
        <w:t xml:space="preserve">, které představují sjednanou úroveň poskytované </w:t>
      </w:r>
      <w:r w:rsidR="00A74D93" w:rsidRPr="00C30E28">
        <w:rPr>
          <w:rFonts w:ascii="Arial" w:hAnsi="Arial" w:cs="Arial"/>
          <w:sz w:val="20"/>
          <w:lang w:val="cs-CZ"/>
        </w:rPr>
        <w:t xml:space="preserve">Služby </w:t>
      </w:r>
      <w:r w:rsidR="004A68F4" w:rsidRPr="00C30E28">
        <w:rPr>
          <w:rFonts w:ascii="Arial" w:hAnsi="Arial" w:cs="Arial"/>
          <w:sz w:val="20"/>
          <w:lang w:val="cs-CZ"/>
        </w:rPr>
        <w:t>Komplexní</w:t>
      </w:r>
      <w:r w:rsidR="00A9677A" w:rsidRPr="00C30E28">
        <w:rPr>
          <w:rFonts w:ascii="Arial" w:hAnsi="Arial" w:cs="Arial"/>
          <w:sz w:val="20"/>
          <w:lang w:val="cs-CZ"/>
        </w:rPr>
        <w:t xml:space="preserve"> podpory</w:t>
      </w:r>
      <w:r w:rsidRPr="00C30E28">
        <w:rPr>
          <w:rFonts w:ascii="Arial" w:hAnsi="Arial" w:cs="Arial"/>
          <w:sz w:val="20"/>
          <w:lang w:val="cs-CZ"/>
        </w:rPr>
        <w:t xml:space="preserve">. Kontrolu poskytovaných </w:t>
      </w:r>
      <w:r w:rsidR="00A74D93" w:rsidRPr="00C30E28">
        <w:rPr>
          <w:rFonts w:ascii="Arial" w:hAnsi="Arial" w:cs="Arial"/>
          <w:sz w:val="20"/>
          <w:lang w:val="cs-CZ"/>
        </w:rPr>
        <w:t xml:space="preserve">Služeb </w:t>
      </w:r>
      <w:r w:rsidR="004A68F4" w:rsidRPr="00C30E28">
        <w:rPr>
          <w:rFonts w:ascii="Arial" w:hAnsi="Arial" w:cs="Arial"/>
          <w:sz w:val="20"/>
          <w:lang w:val="cs-CZ"/>
        </w:rPr>
        <w:t>Komplexní</w:t>
      </w:r>
      <w:r w:rsidR="00A9677A" w:rsidRPr="00C30E28">
        <w:rPr>
          <w:rFonts w:ascii="Arial" w:hAnsi="Arial" w:cs="Arial"/>
          <w:sz w:val="20"/>
          <w:lang w:val="cs-CZ"/>
        </w:rPr>
        <w:t xml:space="preserve"> podpory </w:t>
      </w:r>
      <w:r w:rsidRPr="00C30E28">
        <w:rPr>
          <w:rFonts w:ascii="Arial" w:hAnsi="Arial" w:cs="Arial"/>
          <w:sz w:val="20"/>
          <w:lang w:val="cs-CZ"/>
        </w:rPr>
        <w:t xml:space="preserve">bude pravidelně provádět </w:t>
      </w:r>
      <w:r w:rsidR="0084062C" w:rsidRPr="00C30E28">
        <w:rPr>
          <w:rFonts w:ascii="Arial" w:hAnsi="Arial" w:cs="Arial"/>
          <w:sz w:val="20"/>
          <w:lang w:val="cs-CZ"/>
        </w:rPr>
        <w:t>Objednatel</w:t>
      </w:r>
      <w:r w:rsidRPr="00C30E28">
        <w:rPr>
          <w:rFonts w:ascii="Arial" w:hAnsi="Arial" w:cs="Arial"/>
          <w:sz w:val="20"/>
          <w:lang w:val="cs-CZ"/>
        </w:rPr>
        <w:t>. Hodnoceným vyhodnocovacím obdobím je jeden kalendářní měsíc.</w:t>
      </w:r>
    </w:p>
    <w:p w14:paraId="25720CA9" w14:textId="77777777" w:rsidR="000764E6" w:rsidRPr="00C30E28" w:rsidRDefault="0084062C" w:rsidP="000764E6">
      <w:pPr>
        <w:rPr>
          <w:rFonts w:ascii="Arial" w:hAnsi="Arial" w:cs="Arial"/>
          <w:sz w:val="20"/>
          <w:lang w:val="cs-CZ"/>
        </w:rPr>
      </w:pPr>
      <w:r w:rsidRPr="00C30E28">
        <w:rPr>
          <w:rFonts w:ascii="Arial" w:hAnsi="Arial" w:cs="Arial"/>
          <w:sz w:val="20"/>
          <w:lang w:val="cs-CZ"/>
        </w:rPr>
        <w:t>Zhotovitel</w:t>
      </w:r>
      <w:r w:rsidR="000764E6" w:rsidRPr="00C30E28">
        <w:rPr>
          <w:rFonts w:ascii="Arial" w:hAnsi="Arial" w:cs="Arial"/>
          <w:sz w:val="20"/>
          <w:lang w:val="cs-CZ"/>
        </w:rPr>
        <w:t xml:space="preserve"> je povinen se řídit zákonnými, technickými a jinými požadavky, pravidly a doporučeními, souvisejícími s poskytovanými </w:t>
      </w:r>
      <w:r w:rsidR="00A74D93" w:rsidRPr="00C30E28">
        <w:rPr>
          <w:rFonts w:ascii="Arial" w:hAnsi="Arial" w:cs="Arial"/>
          <w:sz w:val="20"/>
          <w:lang w:val="cs-CZ"/>
        </w:rPr>
        <w:t xml:space="preserve">Službami </w:t>
      </w:r>
      <w:r w:rsidR="004A68F4" w:rsidRPr="00C30E28">
        <w:rPr>
          <w:rFonts w:ascii="Arial" w:hAnsi="Arial" w:cs="Arial"/>
          <w:sz w:val="20"/>
          <w:lang w:val="cs-CZ"/>
        </w:rPr>
        <w:t>Komplexní</w:t>
      </w:r>
      <w:r w:rsidR="00A9677A" w:rsidRPr="00C30E28">
        <w:rPr>
          <w:rFonts w:ascii="Arial" w:hAnsi="Arial" w:cs="Arial"/>
          <w:sz w:val="20"/>
          <w:lang w:val="cs-CZ"/>
        </w:rPr>
        <w:t xml:space="preserve"> podpory</w:t>
      </w:r>
      <w:r w:rsidR="000764E6" w:rsidRPr="00C30E28">
        <w:rPr>
          <w:rFonts w:ascii="Arial" w:hAnsi="Arial" w:cs="Arial"/>
          <w:sz w:val="20"/>
          <w:lang w:val="cs-CZ"/>
        </w:rPr>
        <w:t xml:space="preserve">, spravovanou nebo využívanou infrastrukturou a využívanými nebo poskytovanými službami </w:t>
      </w:r>
      <w:r w:rsidRPr="00C30E28">
        <w:rPr>
          <w:rFonts w:ascii="Arial" w:hAnsi="Arial" w:cs="Arial"/>
          <w:sz w:val="20"/>
          <w:lang w:val="cs-CZ"/>
        </w:rPr>
        <w:t>Objednatel</w:t>
      </w:r>
      <w:r w:rsidR="000764E6" w:rsidRPr="00C30E28">
        <w:rPr>
          <w:rFonts w:ascii="Arial" w:hAnsi="Arial" w:cs="Arial"/>
          <w:sz w:val="20"/>
          <w:lang w:val="cs-CZ"/>
        </w:rPr>
        <w:t>e či třetích stran</w:t>
      </w:r>
      <w:r w:rsidR="005C3002" w:rsidRPr="00C30E28">
        <w:rPr>
          <w:rFonts w:ascii="Arial" w:hAnsi="Arial" w:cs="Arial"/>
          <w:sz w:val="20"/>
          <w:lang w:val="cs-CZ"/>
        </w:rPr>
        <w:t>.</w:t>
      </w:r>
    </w:p>
    <w:p w14:paraId="235C8198" w14:textId="77777777" w:rsidR="000764E6" w:rsidRPr="00C30E28" w:rsidRDefault="000764E6" w:rsidP="000764E6">
      <w:pPr>
        <w:rPr>
          <w:rFonts w:ascii="Arial" w:hAnsi="Arial" w:cs="Arial"/>
          <w:sz w:val="20"/>
          <w:lang w:val="cs-CZ"/>
        </w:rPr>
      </w:pPr>
      <w:r w:rsidRPr="00C30E28">
        <w:rPr>
          <w:rFonts w:ascii="Arial" w:hAnsi="Arial" w:cs="Arial"/>
          <w:sz w:val="20"/>
          <w:lang w:val="cs-CZ"/>
        </w:rPr>
        <w:t xml:space="preserve">Zpracování informací, podkladů a dat pro hodnocení </w:t>
      </w:r>
      <w:r w:rsidR="00A74D93" w:rsidRPr="00C30E28">
        <w:rPr>
          <w:rFonts w:ascii="Arial" w:hAnsi="Arial" w:cs="Arial"/>
          <w:sz w:val="20"/>
          <w:lang w:val="cs-CZ"/>
        </w:rPr>
        <w:t xml:space="preserve">Služeb </w:t>
      </w:r>
      <w:r w:rsidR="004A68F4" w:rsidRPr="00C30E28">
        <w:rPr>
          <w:rFonts w:ascii="Arial" w:hAnsi="Arial" w:cs="Arial"/>
          <w:sz w:val="20"/>
          <w:lang w:val="cs-CZ"/>
        </w:rPr>
        <w:t>Komplexní</w:t>
      </w:r>
      <w:r w:rsidR="00A9677A" w:rsidRPr="00C30E28">
        <w:rPr>
          <w:rFonts w:ascii="Arial" w:hAnsi="Arial" w:cs="Arial"/>
          <w:sz w:val="20"/>
          <w:lang w:val="cs-CZ"/>
        </w:rPr>
        <w:t xml:space="preserve"> podpory</w:t>
      </w:r>
      <w:r w:rsidRPr="00C30E28">
        <w:rPr>
          <w:rFonts w:ascii="Arial" w:hAnsi="Arial" w:cs="Arial"/>
          <w:sz w:val="20"/>
          <w:lang w:val="cs-CZ"/>
        </w:rPr>
        <w:t xml:space="preserve"> je součástí plnění </w:t>
      </w:r>
      <w:r w:rsidR="0084062C" w:rsidRPr="00C30E28">
        <w:rPr>
          <w:rFonts w:ascii="Arial" w:hAnsi="Arial" w:cs="Arial"/>
          <w:sz w:val="20"/>
          <w:lang w:val="cs-CZ"/>
        </w:rPr>
        <w:t>Zhotovitel</w:t>
      </w:r>
      <w:r w:rsidRPr="00C30E28">
        <w:rPr>
          <w:rFonts w:ascii="Arial" w:hAnsi="Arial" w:cs="Arial"/>
          <w:sz w:val="20"/>
          <w:lang w:val="cs-CZ"/>
        </w:rPr>
        <w:t xml:space="preserve">e. Absence takových informací, podkladů a dat je považována za prokázanou nedostupnost Systému. Veškeré výkazy, podklady a dokumenty musí být ve formě umožňující přezkoumatelnost a auditovatelnost </w:t>
      </w:r>
      <w:r w:rsidR="0084062C" w:rsidRPr="00C30E28">
        <w:rPr>
          <w:rFonts w:ascii="Arial" w:hAnsi="Arial" w:cs="Arial"/>
          <w:sz w:val="20"/>
          <w:lang w:val="cs-CZ"/>
        </w:rPr>
        <w:t>Objednatel</w:t>
      </w:r>
      <w:r w:rsidRPr="00C30E28">
        <w:rPr>
          <w:rFonts w:ascii="Arial" w:hAnsi="Arial" w:cs="Arial"/>
          <w:sz w:val="20"/>
          <w:lang w:val="cs-CZ"/>
        </w:rPr>
        <w:t xml:space="preserve">em a kontrolními institucemi, což jsou veškeré subjekty oprávněné provádět kontrolu jakkoliv se týkající plnění </w:t>
      </w:r>
      <w:r w:rsidR="0084062C" w:rsidRPr="00C30E28">
        <w:rPr>
          <w:rFonts w:ascii="Arial" w:hAnsi="Arial" w:cs="Arial"/>
          <w:sz w:val="20"/>
          <w:lang w:val="cs-CZ"/>
        </w:rPr>
        <w:t>Zhotovitel</w:t>
      </w:r>
      <w:r w:rsidRPr="00C30E28">
        <w:rPr>
          <w:rFonts w:ascii="Arial" w:hAnsi="Arial" w:cs="Arial"/>
          <w:sz w:val="20"/>
          <w:lang w:val="cs-CZ"/>
        </w:rPr>
        <w:t xml:space="preserve">e na základě právního předpisu. </w:t>
      </w:r>
      <w:r w:rsidR="0084062C" w:rsidRPr="00C30E28">
        <w:rPr>
          <w:rFonts w:ascii="Arial" w:hAnsi="Arial" w:cs="Arial"/>
          <w:sz w:val="20"/>
          <w:lang w:val="cs-CZ"/>
        </w:rPr>
        <w:t>Zhotovitel</w:t>
      </w:r>
      <w:r w:rsidRPr="00C30E28">
        <w:rPr>
          <w:rFonts w:ascii="Arial" w:hAnsi="Arial" w:cs="Arial"/>
          <w:sz w:val="20"/>
          <w:lang w:val="cs-CZ"/>
        </w:rPr>
        <w:t xml:space="preserve"> je povinen bezplatně poskytnout součinnost </w:t>
      </w:r>
      <w:r w:rsidR="0084062C" w:rsidRPr="00C30E28">
        <w:rPr>
          <w:rFonts w:ascii="Arial" w:hAnsi="Arial" w:cs="Arial"/>
          <w:sz w:val="20"/>
          <w:lang w:val="cs-CZ"/>
        </w:rPr>
        <w:t>Objednatel</w:t>
      </w:r>
      <w:r w:rsidRPr="00C30E28">
        <w:rPr>
          <w:rFonts w:ascii="Arial" w:hAnsi="Arial" w:cs="Arial"/>
          <w:sz w:val="20"/>
          <w:lang w:val="cs-CZ"/>
        </w:rPr>
        <w:t xml:space="preserve">i související s odbornými, zákonnými a jinými kontrolami a audity, které mohou být uplatňovány vůči </w:t>
      </w:r>
      <w:r w:rsidR="0084062C" w:rsidRPr="00C30E28">
        <w:rPr>
          <w:rFonts w:ascii="Arial" w:hAnsi="Arial" w:cs="Arial"/>
          <w:sz w:val="20"/>
          <w:lang w:val="cs-CZ"/>
        </w:rPr>
        <w:t>Objednatel</w:t>
      </w:r>
      <w:r w:rsidRPr="00C30E28">
        <w:rPr>
          <w:rFonts w:ascii="Arial" w:hAnsi="Arial" w:cs="Arial"/>
          <w:sz w:val="20"/>
          <w:lang w:val="cs-CZ"/>
        </w:rPr>
        <w:t>i v souvislosti s </w:t>
      </w:r>
      <w:r w:rsidR="00A74D93" w:rsidRPr="00C30E28">
        <w:rPr>
          <w:rFonts w:ascii="Arial" w:hAnsi="Arial" w:cs="Arial"/>
          <w:sz w:val="20"/>
          <w:lang w:val="cs-CZ"/>
        </w:rPr>
        <w:t xml:space="preserve">poskytnutím Služeb </w:t>
      </w:r>
      <w:r w:rsidR="004A68F4" w:rsidRPr="00C30E28">
        <w:rPr>
          <w:rFonts w:ascii="Arial" w:hAnsi="Arial" w:cs="Arial"/>
          <w:sz w:val="20"/>
          <w:lang w:val="cs-CZ"/>
        </w:rPr>
        <w:t>Komplexní</w:t>
      </w:r>
      <w:r w:rsidR="00A9677A" w:rsidRPr="00C30E28">
        <w:rPr>
          <w:rFonts w:ascii="Arial" w:hAnsi="Arial" w:cs="Arial"/>
          <w:sz w:val="20"/>
          <w:lang w:val="cs-CZ"/>
        </w:rPr>
        <w:t xml:space="preserve"> podpory</w:t>
      </w:r>
      <w:r w:rsidRPr="00C30E28">
        <w:rPr>
          <w:rFonts w:ascii="Arial" w:hAnsi="Arial" w:cs="Arial"/>
          <w:sz w:val="20"/>
          <w:lang w:val="cs-CZ"/>
        </w:rPr>
        <w:t xml:space="preserve"> a Systémem jako takovým. </w:t>
      </w:r>
      <w:r w:rsidR="0084062C" w:rsidRPr="00C30E28">
        <w:rPr>
          <w:rFonts w:ascii="Arial" w:hAnsi="Arial" w:cs="Arial"/>
          <w:sz w:val="20"/>
          <w:lang w:val="cs-CZ"/>
        </w:rPr>
        <w:t>Zhotovitel</w:t>
      </w:r>
      <w:r w:rsidRPr="00C30E28">
        <w:rPr>
          <w:rFonts w:ascii="Arial" w:hAnsi="Arial" w:cs="Arial"/>
          <w:sz w:val="20"/>
          <w:lang w:val="cs-CZ"/>
        </w:rPr>
        <w:t xml:space="preserve"> je také povinen po předchozím upozornění umožnit kdykoliv fyzickou kontrolu v místech, která souvisejí s </w:t>
      </w:r>
      <w:r w:rsidR="00A74D93" w:rsidRPr="00C30E28">
        <w:rPr>
          <w:rFonts w:ascii="Arial" w:hAnsi="Arial" w:cs="Arial"/>
          <w:sz w:val="20"/>
          <w:lang w:val="cs-CZ"/>
        </w:rPr>
        <w:t xml:space="preserve">poskytováním Služeb </w:t>
      </w:r>
      <w:r w:rsidR="004A68F4" w:rsidRPr="00C30E28">
        <w:rPr>
          <w:rFonts w:ascii="Arial" w:hAnsi="Arial" w:cs="Arial"/>
          <w:sz w:val="20"/>
          <w:lang w:val="cs-CZ"/>
        </w:rPr>
        <w:t>Komplexní</w:t>
      </w:r>
      <w:r w:rsidR="00A9677A" w:rsidRPr="00C30E28">
        <w:rPr>
          <w:rFonts w:ascii="Arial" w:hAnsi="Arial" w:cs="Arial"/>
          <w:sz w:val="20"/>
          <w:lang w:val="cs-CZ"/>
        </w:rPr>
        <w:t xml:space="preserve"> podpory</w:t>
      </w:r>
      <w:r w:rsidRPr="00C30E28">
        <w:rPr>
          <w:rFonts w:ascii="Arial" w:hAnsi="Arial" w:cs="Arial"/>
          <w:sz w:val="20"/>
          <w:lang w:val="cs-CZ"/>
        </w:rPr>
        <w:t xml:space="preserve">. Je-li nějaký dokument, výkaz nebo jiný podklad související s jiným dokumentem zpochybněn kontrolní organizací, je </w:t>
      </w:r>
      <w:r w:rsidR="0084062C" w:rsidRPr="00C30E28">
        <w:rPr>
          <w:rFonts w:ascii="Arial" w:hAnsi="Arial" w:cs="Arial"/>
          <w:sz w:val="20"/>
          <w:lang w:val="cs-CZ"/>
        </w:rPr>
        <w:t>Zhotovitel</w:t>
      </w:r>
      <w:r w:rsidRPr="00C30E28">
        <w:rPr>
          <w:rFonts w:ascii="Arial" w:hAnsi="Arial" w:cs="Arial"/>
          <w:sz w:val="20"/>
          <w:lang w:val="cs-CZ"/>
        </w:rPr>
        <w:t xml:space="preserve"> povinen poskytnout podklady, které budou kontrolním orgánem akceptovány. Pokud nebude </w:t>
      </w:r>
      <w:r w:rsidR="0084062C" w:rsidRPr="00C30E28">
        <w:rPr>
          <w:rFonts w:ascii="Arial" w:hAnsi="Arial" w:cs="Arial"/>
          <w:sz w:val="20"/>
          <w:lang w:val="cs-CZ"/>
        </w:rPr>
        <w:t>Zhotovitel</w:t>
      </w:r>
      <w:r w:rsidRPr="00C30E28">
        <w:rPr>
          <w:rFonts w:ascii="Arial" w:hAnsi="Arial" w:cs="Arial"/>
          <w:sz w:val="20"/>
          <w:lang w:val="cs-CZ"/>
        </w:rPr>
        <w:t xml:space="preserve"> schopen takové podklady dodat či takové podklady nebudou kontrolním orgánem akceptovány a bude-li jejich absence důvodem k udělení postihu vůči </w:t>
      </w:r>
      <w:r w:rsidR="0084062C" w:rsidRPr="00C30E28">
        <w:rPr>
          <w:rFonts w:ascii="Arial" w:hAnsi="Arial" w:cs="Arial"/>
          <w:sz w:val="20"/>
          <w:lang w:val="cs-CZ"/>
        </w:rPr>
        <w:t>Objednatel</w:t>
      </w:r>
      <w:r w:rsidRPr="00C30E28">
        <w:rPr>
          <w:rFonts w:ascii="Arial" w:hAnsi="Arial" w:cs="Arial"/>
          <w:sz w:val="20"/>
          <w:lang w:val="cs-CZ"/>
        </w:rPr>
        <w:t xml:space="preserve">i, jedná se podstatné porušení povinnosti </w:t>
      </w:r>
      <w:r w:rsidR="0084062C" w:rsidRPr="00C30E28">
        <w:rPr>
          <w:rFonts w:ascii="Arial" w:hAnsi="Arial" w:cs="Arial"/>
          <w:sz w:val="20"/>
          <w:lang w:val="cs-CZ"/>
        </w:rPr>
        <w:t>Zhotovitel</w:t>
      </w:r>
      <w:r w:rsidRPr="00C30E28">
        <w:rPr>
          <w:rFonts w:ascii="Arial" w:hAnsi="Arial" w:cs="Arial"/>
          <w:sz w:val="20"/>
          <w:lang w:val="cs-CZ"/>
        </w:rPr>
        <w:t>e.</w:t>
      </w:r>
    </w:p>
    <w:p w14:paraId="2EE461A9" w14:textId="77777777" w:rsidR="000764E6" w:rsidRPr="00C30E28" w:rsidRDefault="000764E6" w:rsidP="000764E6">
      <w:pPr>
        <w:rPr>
          <w:rFonts w:ascii="Arial" w:hAnsi="Arial" w:cs="Arial"/>
          <w:sz w:val="20"/>
          <w:lang w:val="cs-CZ"/>
        </w:rPr>
      </w:pPr>
      <w:r w:rsidRPr="00C30E28">
        <w:rPr>
          <w:rFonts w:ascii="Arial" w:hAnsi="Arial" w:cs="Arial"/>
          <w:sz w:val="20"/>
          <w:lang w:val="cs-CZ"/>
        </w:rPr>
        <w:t xml:space="preserve">Prokázání, že k nedostupnosti Systému či přerušení či zhoršení kvality poskytování </w:t>
      </w:r>
      <w:r w:rsidR="00A74D93" w:rsidRPr="00C30E28">
        <w:rPr>
          <w:rFonts w:ascii="Arial" w:hAnsi="Arial" w:cs="Arial"/>
          <w:sz w:val="20"/>
          <w:lang w:val="cs-CZ"/>
        </w:rPr>
        <w:t xml:space="preserve">Služeb </w:t>
      </w:r>
      <w:r w:rsidR="004A68F4" w:rsidRPr="00C30E28">
        <w:rPr>
          <w:rFonts w:ascii="Arial" w:hAnsi="Arial" w:cs="Arial"/>
          <w:sz w:val="20"/>
          <w:lang w:val="cs-CZ"/>
        </w:rPr>
        <w:t>Komplexní</w:t>
      </w:r>
      <w:r w:rsidR="00A9677A" w:rsidRPr="00C30E28">
        <w:rPr>
          <w:rFonts w:ascii="Arial" w:hAnsi="Arial" w:cs="Arial"/>
          <w:sz w:val="20"/>
          <w:lang w:val="cs-CZ"/>
        </w:rPr>
        <w:t xml:space="preserve"> podpory </w:t>
      </w:r>
      <w:r w:rsidRPr="00C30E28">
        <w:rPr>
          <w:rFonts w:ascii="Arial" w:hAnsi="Arial" w:cs="Arial"/>
          <w:sz w:val="20"/>
          <w:lang w:val="cs-CZ"/>
        </w:rPr>
        <w:t xml:space="preserve">došlo vinou vnějšího vlivu (mimo působnost </w:t>
      </w:r>
      <w:r w:rsidR="0084062C" w:rsidRPr="00C30E28">
        <w:rPr>
          <w:rFonts w:ascii="Arial" w:hAnsi="Arial" w:cs="Arial"/>
          <w:sz w:val="20"/>
          <w:lang w:val="cs-CZ"/>
        </w:rPr>
        <w:t>Zhotovitel</w:t>
      </w:r>
      <w:r w:rsidRPr="00C30E28">
        <w:rPr>
          <w:rFonts w:ascii="Arial" w:hAnsi="Arial" w:cs="Arial"/>
          <w:sz w:val="20"/>
          <w:lang w:val="cs-CZ"/>
        </w:rPr>
        <w:t xml:space="preserve">e) nebo nesoučinností </w:t>
      </w:r>
      <w:r w:rsidR="0084062C" w:rsidRPr="00C30E28">
        <w:rPr>
          <w:rFonts w:ascii="Arial" w:hAnsi="Arial" w:cs="Arial"/>
          <w:sz w:val="20"/>
          <w:lang w:val="cs-CZ"/>
        </w:rPr>
        <w:t>Objednatel</w:t>
      </w:r>
      <w:r w:rsidRPr="00C30E28">
        <w:rPr>
          <w:rFonts w:ascii="Arial" w:hAnsi="Arial" w:cs="Arial"/>
          <w:sz w:val="20"/>
          <w:lang w:val="cs-CZ"/>
        </w:rPr>
        <w:t xml:space="preserve">e je povinností </w:t>
      </w:r>
      <w:r w:rsidR="0084062C" w:rsidRPr="00C30E28">
        <w:rPr>
          <w:rFonts w:ascii="Arial" w:hAnsi="Arial" w:cs="Arial"/>
          <w:sz w:val="20"/>
          <w:lang w:val="cs-CZ"/>
        </w:rPr>
        <w:t>Zhotovitel</w:t>
      </w:r>
      <w:r w:rsidRPr="00C30E28">
        <w:rPr>
          <w:rFonts w:ascii="Arial" w:hAnsi="Arial" w:cs="Arial"/>
          <w:sz w:val="20"/>
          <w:lang w:val="cs-CZ"/>
        </w:rPr>
        <w:t xml:space="preserve">e. Nejsou-li doklady prokazující příslušné skutečnosti doručeny jako součást podkladů pro hodnocení </w:t>
      </w:r>
      <w:r w:rsidR="00A74D93" w:rsidRPr="00C30E28">
        <w:rPr>
          <w:rFonts w:ascii="Arial" w:hAnsi="Arial" w:cs="Arial"/>
          <w:sz w:val="20"/>
          <w:lang w:val="cs-CZ"/>
        </w:rPr>
        <w:t xml:space="preserve">Služeb </w:t>
      </w:r>
      <w:r w:rsidR="004A68F4" w:rsidRPr="00C30E28">
        <w:rPr>
          <w:rFonts w:ascii="Arial" w:hAnsi="Arial" w:cs="Arial"/>
          <w:sz w:val="20"/>
          <w:lang w:val="cs-CZ"/>
        </w:rPr>
        <w:t>Komplexní</w:t>
      </w:r>
      <w:r w:rsidR="00A9677A" w:rsidRPr="00C30E28">
        <w:rPr>
          <w:rFonts w:ascii="Arial" w:hAnsi="Arial" w:cs="Arial"/>
          <w:sz w:val="20"/>
          <w:lang w:val="cs-CZ"/>
        </w:rPr>
        <w:t xml:space="preserve"> podpory</w:t>
      </w:r>
      <w:r w:rsidRPr="00C30E28">
        <w:rPr>
          <w:rFonts w:ascii="Arial" w:hAnsi="Arial" w:cs="Arial"/>
          <w:sz w:val="20"/>
          <w:lang w:val="cs-CZ"/>
        </w:rPr>
        <w:t xml:space="preserve"> za příslušné vyhodnocovací období, je </w:t>
      </w:r>
      <w:r w:rsidRPr="00C30E28">
        <w:rPr>
          <w:rFonts w:ascii="Arial" w:hAnsi="Arial" w:cs="Arial"/>
          <w:sz w:val="20"/>
          <w:lang w:val="cs-CZ"/>
        </w:rPr>
        <w:lastRenderedPageBreak/>
        <w:t xml:space="preserve">nedostupnost přerušení či zhoršení kvality poskytování </w:t>
      </w:r>
      <w:r w:rsidR="00A74D93" w:rsidRPr="00C30E28">
        <w:rPr>
          <w:rFonts w:ascii="Arial" w:hAnsi="Arial" w:cs="Arial"/>
          <w:sz w:val="20"/>
          <w:lang w:val="cs-CZ"/>
        </w:rPr>
        <w:t xml:space="preserve">Služeb </w:t>
      </w:r>
      <w:r w:rsidR="004A68F4" w:rsidRPr="00C30E28">
        <w:rPr>
          <w:rFonts w:ascii="Arial" w:hAnsi="Arial" w:cs="Arial"/>
          <w:sz w:val="20"/>
          <w:lang w:val="cs-CZ"/>
        </w:rPr>
        <w:t>Komplexní</w:t>
      </w:r>
      <w:r w:rsidR="00A9677A" w:rsidRPr="00C30E28">
        <w:rPr>
          <w:rFonts w:ascii="Arial" w:hAnsi="Arial" w:cs="Arial"/>
          <w:sz w:val="20"/>
          <w:lang w:val="cs-CZ"/>
        </w:rPr>
        <w:t xml:space="preserve"> podpory </w:t>
      </w:r>
      <w:r w:rsidRPr="00C30E28">
        <w:rPr>
          <w:rFonts w:ascii="Arial" w:hAnsi="Arial" w:cs="Arial"/>
          <w:sz w:val="20"/>
          <w:lang w:val="cs-CZ"/>
        </w:rPr>
        <w:t xml:space="preserve">přičítána k tíži </w:t>
      </w:r>
      <w:r w:rsidR="0084062C" w:rsidRPr="00C30E28">
        <w:rPr>
          <w:rFonts w:ascii="Arial" w:hAnsi="Arial" w:cs="Arial"/>
          <w:sz w:val="20"/>
          <w:lang w:val="cs-CZ"/>
        </w:rPr>
        <w:t>Zhotovitel</w:t>
      </w:r>
      <w:r w:rsidRPr="00C30E28">
        <w:rPr>
          <w:rFonts w:ascii="Arial" w:hAnsi="Arial" w:cs="Arial"/>
          <w:sz w:val="20"/>
          <w:lang w:val="cs-CZ"/>
        </w:rPr>
        <w:t xml:space="preserve">e. </w:t>
      </w:r>
    </w:p>
    <w:p w14:paraId="0A836824" w14:textId="77777777" w:rsidR="000764E6" w:rsidRPr="00C30E28" w:rsidRDefault="000764E6" w:rsidP="000764E6">
      <w:pPr>
        <w:rPr>
          <w:rFonts w:ascii="Arial" w:hAnsi="Arial" w:cs="Arial"/>
          <w:sz w:val="20"/>
          <w:lang w:val="cs-CZ"/>
        </w:rPr>
      </w:pPr>
      <w:r w:rsidRPr="00C30E28">
        <w:rPr>
          <w:rFonts w:ascii="Arial" w:hAnsi="Arial" w:cs="Arial"/>
          <w:sz w:val="20"/>
          <w:lang w:val="cs-CZ"/>
        </w:rPr>
        <w:t xml:space="preserve">Pokud </w:t>
      </w:r>
      <w:r w:rsidR="0084062C" w:rsidRPr="00C30E28">
        <w:rPr>
          <w:rFonts w:ascii="Arial" w:hAnsi="Arial" w:cs="Arial"/>
          <w:sz w:val="20"/>
          <w:lang w:val="cs-CZ"/>
        </w:rPr>
        <w:t>Zhotovitel</w:t>
      </w:r>
      <w:r w:rsidRPr="00C30E28">
        <w:rPr>
          <w:rFonts w:ascii="Arial" w:hAnsi="Arial" w:cs="Arial"/>
          <w:sz w:val="20"/>
          <w:lang w:val="cs-CZ"/>
        </w:rPr>
        <w:t xml:space="preserve"> dodal v rámci svého řešení i nějaký standardní komerční software nebo otevřený software, pro nějž </w:t>
      </w:r>
      <w:r w:rsidR="0084062C" w:rsidRPr="00C30E28">
        <w:rPr>
          <w:rFonts w:ascii="Arial" w:hAnsi="Arial" w:cs="Arial"/>
          <w:sz w:val="20"/>
          <w:lang w:val="cs-CZ"/>
        </w:rPr>
        <w:t>Zhotovitel</w:t>
      </w:r>
      <w:r w:rsidRPr="00C30E28">
        <w:rPr>
          <w:rFonts w:ascii="Arial" w:hAnsi="Arial" w:cs="Arial"/>
          <w:sz w:val="20"/>
          <w:lang w:val="cs-CZ"/>
        </w:rPr>
        <w:t xml:space="preserve"> poskytuje komerční podporu jejich výrobce, pak je </w:t>
      </w:r>
      <w:r w:rsidR="0084062C" w:rsidRPr="00C30E28">
        <w:rPr>
          <w:rFonts w:ascii="Arial" w:hAnsi="Arial" w:cs="Arial"/>
          <w:sz w:val="20"/>
          <w:lang w:val="cs-CZ"/>
        </w:rPr>
        <w:t>Zhotovitel</w:t>
      </w:r>
      <w:r w:rsidRPr="00C30E28">
        <w:rPr>
          <w:rFonts w:ascii="Arial" w:hAnsi="Arial" w:cs="Arial"/>
          <w:sz w:val="20"/>
          <w:lang w:val="cs-CZ"/>
        </w:rPr>
        <w:t xml:space="preserve"> zodpovědný za řešení incidentů či požadavků bez zbytečných prodlev v rozsahu jejich analýzy, návrhu variant řešení, zajištění komunikace s útvarem podpory příslušného produktu (jeho výrobce, distributora atp.) a pokud je to požadováno </w:t>
      </w:r>
      <w:r w:rsidR="0084062C" w:rsidRPr="00C30E28">
        <w:rPr>
          <w:rFonts w:ascii="Arial" w:hAnsi="Arial" w:cs="Arial"/>
          <w:sz w:val="20"/>
          <w:lang w:val="cs-CZ"/>
        </w:rPr>
        <w:t>Objednatel</w:t>
      </w:r>
      <w:r w:rsidRPr="00C30E28">
        <w:rPr>
          <w:rFonts w:ascii="Arial" w:hAnsi="Arial" w:cs="Arial"/>
          <w:sz w:val="20"/>
          <w:lang w:val="cs-CZ"/>
        </w:rPr>
        <w:t xml:space="preserve">em, pak také zajištění dočasného náhradního řešení a zajištění jeho schválení </w:t>
      </w:r>
      <w:r w:rsidR="0084062C" w:rsidRPr="00C30E28">
        <w:rPr>
          <w:rFonts w:ascii="Arial" w:hAnsi="Arial" w:cs="Arial"/>
          <w:sz w:val="20"/>
          <w:lang w:val="cs-CZ"/>
        </w:rPr>
        <w:t>Objednatel</w:t>
      </w:r>
      <w:r w:rsidRPr="00C30E28">
        <w:rPr>
          <w:rFonts w:ascii="Arial" w:hAnsi="Arial" w:cs="Arial"/>
          <w:sz w:val="20"/>
          <w:lang w:val="cs-CZ"/>
        </w:rPr>
        <w:t xml:space="preserve">em. Podpora produktů bez uvedené komerční podpory je považována za nedílnou součást </w:t>
      </w:r>
      <w:r w:rsidR="00A74D93" w:rsidRPr="00C30E28">
        <w:rPr>
          <w:rFonts w:ascii="Arial" w:hAnsi="Arial" w:cs="Arial"/>
          <w:sz w:val="20"/>
          <w:lang w:val="cs-CZ"/>
        </w:rPr>
        <w:t xml:space="preserve">Komplexní </w:t>
      </w:r>
      <w:r w:rsidRPr="00C30E28">
        <w:rPr>
          <w:rFonts w:ascii="Arial" w:hAnsi="Arial" w:cs="Arial"/>
          <w:sz w:val="20"/>
          <w:lang w:val="cs-CZ"/>
        </w:rPr>
        <w:t xml:space="preserve">podpory Systému vytvořeného </w:t>
      </w:r>
      <w:r w:rsidR="0084062C" w:rsidRPr="00C30E28">
        <w:rPr>
          <w:rFonts w:ascii="Arial" w:hAnsi="Arial" w:cs="Arial"/>
          <w:sz w:val="20"/>
          <w:lang w:val="cs-CZ"/>
        </w:rPr>
        <w:t>Zhotovitel</w:t>
      </w:r>
      <w:r w:rsidRPr="00C30E28">
        <w:rPr>
          <w:rFonts w:ascii="Arial" w:hAnsi="Arial" w:cs="Arial"/>
          <w:sz w:val="20"/>
          <w:lang w:val="cs-CZ"/>
        </w:rPr>
        <w:t>em a tudíž i tato podpora musí splňovat sjednané parametry kvality.</w:t>
      </w:r>
    </w:p>
    <w:p w14:paraId="6E3ED516" w14:textId="77777777" w:rsidR="000764E6" w:rsidRPr="00C30E28" w:rsidRDefault="000764E6" w:rsidP="000764E6">
      <w:pPr>
        <w:rPr>
          <w:rFonts w:ascii="Arial" w:hAnsi="Arial" w:cs="Arial"/>
          <w:sz w:val="20"/>
          <w:lang w:val="cs-CZ"/>
        </w:rPr>
      </w:pPr>
      <w:r w:rsidRPr="00C30E28">
        <w:rPr>
          <w:rFonts w:ascii="Arial" w:hAnsi="Arial" w:cs="Arial"/>
          <w:sz w:val="20"/>
          <w:lang w:val="cs-CZ"/>
        </w:rPr>
        <w:t xml:space="preserve">V případě dopadu nefunkčnosti jednoho či více spolupracujících systémů na funkčnost Systému je výsledné omezení sjednané úrovně </w:t>
      </w:r>
      <w:r w:rsidR="00A74D93" w:rsidRPr="00C30E28">
        <w:rPr>
          <w:rFonts w:ascii="Arial" w:hAnsi="Arial" w:cs="Arial"/>
          <w:sz w:val="20"/>
          <w:lang w:val="cs-CZ"/>
        </w:rPr>
        <w:t xml:space="preserve">Služeb </w:t>
      </w:r>
      <w:r w:rsidR="004A68F4" w:rsidRPr="00C30E28">
        <w:rPr>
          <w:rFonts w:ascii="Arial" w:hAnsi="Arial" w:cs="Arial"/>
          <w:sz w:val="20"/>
          <w:lang w:val="cs-CZ"/>
        </w:rPr>
        <w:t>Komplexní</w:t>
      </w:r>
      <w:r w:rsidR="00A9677A" w:rsidRPr="00C30E28">
        <w:rPr>
          <w:rFonts w:ascii="Arial" w:hAnsi="Arial" w:cs="Arial"/>
          <w:sz w:val="20"/>
          <w:lang w:val="cs-CZ"/>
        </w:rPr>
        <w:t xml:space="preserve"> podpory</w:t>
      </w:r>
      <w:r w:rsidRPr="00C30E28">
        <w:rPr>
          <w:rFonts w:ascii="Arial" w:hAnsi="Arial" w:cs="Arial"/>
          <w:sz w:val="20"/>
          <w:lang w:val="cs-CZ"/>
        </w:rPr>
        <w:t xml:space="preserve"> vyloučeno z hodnocení úrovně </w:t>
      </w:r>
      <w:r w:rsidR="0084062C" w:rsidRPr="00C30E28">
        <w:rPr>
          <w:rFonts w:ascii="Arial" w:hAnsi="Arial" w:cs="Arial"/>
          <w:sz w:val="20"/>
          <w:lang w:val="cs-CZ"/>
        </w:rPr>
        <w:t>Zhotovitel</w:t>
      </w:r>
      <w:r w:rsidRPr="00C30E28">
        <w:rPr>
          <w:rFonts w:ascii="Arial" w:hAnsi="Arial" w:cs="Arial"/>
          <w:sz w:val="20"/>
          <w:lang w:val="cs-CZ"/>
        </w:rPr>
        <w:t xml:space="preserve">em poskytovaných </w:t>
      </w:r>
      <w:r w:rsidR="00A74D93" w:rsidRPr="00C30E28">
        <w:rPr>
          <w:rFonts w:ascii="Arial" w:hAnsi="Arial" w:cs="Arial"/>
          <w:sz w:val="20"/>
          <w:lang w:val="cs-CZ"/>
        </w:rPr>
        <w:t xml:space="preserve">Služeb </w:t>
      </w:r>
      <w:r w:rsidR="004A68F4" w:rsidRPr="00C30E28">
        <w:rPr>
          <w:rFonts w:ascii="Arial" w:hAnsi="Arial" w:cs="Arial"/>
          <w:sz w:val="20"/>
          <w:lang w:val="cs-CZ"/>
        </w:rPr>
        <w:t>Komplexní</w:t>
      </w:r>
      <w:r w:rsidR="00A9677A" w:rsidRPr="00C30E28">
        <w:rPr>
          <w:rFonts w:ascii="Arial" w:hAnsi="Arial" w:cs="Arial"/>
          <w:sz w:val="20"/>
          <w:lang w:val="cs-CZ"/>
        </w:rPr>
        <w:t xml:space="preserve"> podpory</w:t>
      </w:r>
      <w:r w:rsidRPr="00C30E28">
        <w:rPr>
          <w:rFonts w:ascii="Arial" w:hAnsi="Arial" w:cs="Arial"/>
          <w:sz w:val="20"/>
          <w:lang w:val="cs-CZ"/>
        </w:rPr>
        <w:t xml:space="preserve">. Nicméně i v tomto případě je </w:t>
      </w:r>
      <w:r w:rsidR="0084062C" w:rsidRPr="00C30E28">
        <w:rPr>
          <w:rFonts w:ascii="Arial" w:hAnsi="Arial" w:cs="Arial"/>
          <w:sz w:val="20"/>
          <w:lang w:val="cs-CZ"/>
        </w:rPr>
        <w:t>Zhotovitel</w:t>
      </w:r>
      <w:r w:rsidRPr="00C30E28">
        <w:rPr>
          <w:rFonts w:ascii="Arial" w:hAnsi="Arial" w:cs="Arial"/>
          <w:sz w:val="20"/>
          <w:lang w:val="cs-CZ"/>
        </w:rPr>
        <w:t xml:space="preserve"> povinen na vyžádání </w:t>
      </w:r>
      <w:r w:rsidR="0084062C" w:rsidRPr="00C30E28">
        <w:rPr>
          <w:rFonts w:ascii="Arial" w:hAnsi="Arial" w:cs="Arial"/>
          <w:sz w:val="20"/>
          <w:lang w:val="cs-CZ"/>
        </w:rPr>
        <w:t>Objednatel</w:t>
      </w:r>
      <w:r w:rsidRPr="00C30E28">
        <w:rPr>
          <w:rFonts w:ascii="Arial" w:hAnsi="Arial" w:cs="Arial"/>
          <w:sz w:val="20"/>
          <w:lang w:val="cs-CZ"/>
        </w:rPr>
        <w:t xml:space="preserve">e zajistit vhodné dočasné náhradní řešení. </w:t>
      </w:r>
    </w:p>
    <w:p w14:paraId="7B81AD0B" w14:textId="77777777" w:rsidR="000764E6" w:rsidRPr="00C30E28" w:rsidRDefault="000764E6" w:rsidP="000764E6">
      <w:pPr>
        <w:rPr>
          <w:rFonts w:ascii="Arial" w:hAnsi="Arial" w:cs="Arial"/>
          <w:sz w:val="20"/>
          <w:lang w:val="cs-CZ"/>
        </w:rPr>
      </w:pPr>
      <w:r w:rsidRPr="00C30E28">
        <w:rPr>
          <w:rFonts w:ascii="Arial" w:hAnsi="Arial" w:cs="Arial"/>
          <w:sz w:val="20"/>
          <w:lang w:val="cs-CZ"/>
        </w:rPr>
        <w:t xml:space="preserve">Ve všech uvedených případech je </w:t>
      </w:r>
      <w:r w:rsidR="0084062C" w:rsidRPr="00C30E28">
        <w:rPr>
          <w:rFonts w:ascii="Arial" w:hAnsi="Arial" w:cs="Arial"/>
          <w:sz w:val="20"/>
          <w:lang w:val="cs-CZ"/>
        </w:rPr>
        <w:t>Zhotovitel</w:t>
      </w:r>
      <w:r w:rsidRPr="00C30E28">
        <w:rPr>
          <w:rFonts w:ascii="Arial" w:hAnsi="Arial" w:cs="Arial"/>
          <w:sz w:val="20"/>
          <w:lang w:val="cs-CZ"/>
        </w:rPr>
        <w:t xml:space="preserve"> spol</w:t>
      </w:r>
      <w:r w:rsidR="00C20DDC" w:rsidRPr="00C30E28">
        <w:rPr>
          <w:rFonts w:ascii="Arial" w:hAnsi="Arial" w:cs="Arial"/>
          <w:sz w:val="20"/>
          <w:lang w:val="cs-CZ"/>
        </w:rPr>
        <w:t>uzodpovědný za řešení incidentů</w:t>
      </w:r>
      <w:r w:rsidRPr="00C30E28">
        <w:rPr>
          <w:rFonts w:ascii="Arial" w:hAnsi="Arial" w:cs="Arial"/>
          <w:sz w:val="20"/>
          <w:lang w:val="cs-CZ"/>
        </w:rPr>
        <w:t xml:space="preserve"> a záznamu o provedených činnostech, je povinen spolupracovat při analýze incidentů, a v případě požadavku schváleného </w:t>
      </w:r>
      <w:r w:rsidR="0084062C" w:rsidRPr="00C30E28">
        <w:rPr>
          <w:rFonts w:ascii="Arial" w:hAnsi="Arial" w:cs="Arial"/>
          <w:sz w:val="20"/>
          <w:lang w:val="cs-CZ"/>
        </w:rPr>
        <w:t>Objednatel</w:t>
      </w:r>
      <w:r w:rsidRPr="00C30E28">
        <w:rPr>
          <w:rFonts w:ascii="Arial" w:hAnsi="Arial" w:cs="Arial"/>
          <w:sz w:val="20"/>
          <w:lang w:val="cs-CZ"/>
        </w:rPr>
        <w:t xml:space="preserve">em také spolupracovat na řešení nebo přípravě dočasného náhradního řešení. Dokud není jednoznačně určena příčina incidentu ležící mimo oblast odpovědnosti </w:t>
      </w:r>
      <w:r w:rsidR="0084062C" w:rsidRPr="00C30E28">
        <w:rPr>
          <w:rFonts w:ascii="Arial" w:hAnsi="Arial" w:cs="Arial"/>
          <w:sz w:val="20"/>
          <w:lang w:val="cs-CZ"/>
        </w:rPr>
        <w:t>Zhotovitel</w:t>
      </w:r>
      <w:r w:rsidRPr="00C30E28">
        <w:rPr>
          <w:rFonts w:ascii="Arial" w:hAnsi="Arial" w:cs="Arial"/>
          <w:sz w:val="20"/>
          <w:lang w:val="cs-CZ"/>
        </w:rPr>
        <w:t xml:space="preserve">e, analyzuje a řeší </w:t>
      </w:r>
      <w:r w:rsidR="0084062C" w:rsidRPr="00C30E28">
        <w:rPr>
          <w:rFonts w:ascii="Arial" w:hAnsi="Arial" w:cs="Arial"/>
          <w:sz w:val="20"/>
          <w:lang w:val="cs-CZ"/>
        </w:rPr>
        <w:t>Zhotovitel</w:t>
      </w:r>
      <w:r w:rsidRPr="00C30E28">
        <w:rPr>
          <w:rFonts w:ascii="Arial" w:hAnsi="Arial" w:cs="Arial"/>
          <w:sz w:val="20"/>
          <w:lang w:val="cs-CZ"/>
        </w:rPr>
        <w:t xml:space="preserve"> incident jako by to byl incident spadající plně do jeho sféry řešení v rámci sjednaných úrovní </w:t>
      </w:r>
      <w:r w:rsidR="00A74D93" w:rsidRPr="00C30E28">
        <w:rPr>
          <w:rFonts w:ascii="Arial" w:hAnsi="Arial" w:cs="Arial"/>
          <w:sz w:val="20"/>
          <w:lang w:val="cs-CZ"/>
        </w:rPr>
        <w:t xml:space="preserve">Služeb </w:t>
      </w:r>
      <w:r w:rsidR="004A68F4" w:rsidRPr="00C30E28">
        <w:rPr>
          <w:rFonts w:ascii="Arial" w:hAnsi="Arial" w:cs="Arial"/>
          <w:sz w:val="20"/>
          <w:lang w:val="cs-CZ"/>
        </w:rPr>
        <w:t>Komplexní</w:t>
      </w:r>
      <w:r w:rsidR="00A9677A" w:rsidRPr="00C30E28">
        <w:rPr>
          <w:rFonts w:ascii="Arial" w:hAnsi="Arial" w:cs="Arial"/>
          <w:sz w:val="20"/>
          <w:lang w:val="cs-CZ"/>
        </w:rPr>
        <w:t xml:space="preserve"> podpory</w:t>
      </w:r>
      <w:r w:rsidRPr="00C30E28">
        <w:rPr>
          <w:rFonts w:ascii="Arial" w:hAnsi="Arial" w:cs="Arial"/>
          <w:sz w:val="20"/>
          <w:lang w:val="cs-CZ"/>
        </w:rPr>
        <w:t>.</w:t>
      </w:r>
    </w:p>
    <w:p w14:paraId="38D8692C" w14:textId="77777777" w:rsidR="000764E6" w:rsidRPr="00C30E28" w:rsidRDefault="000764E6" w:rsidP="000764E6">
      <w:pPr>
        <w:rPr>
          <w:rFonts w:ascii="Arial" w:hAnsi="Arial" w:cs="Arial"/>
          <w:sz w:val="20"/>
          <w:lang w:val="cs-CZ"/>
        </w:rPr>
      </w:pPr>
      <w:r w:rsidRPr="00C30E28">
        <w:rPr>
          <w:rFonts w:ascii="Arial" w:hAnsi="Arial" w:cs="Arial"/>
          <w:sz w:val="20"/>
          <w:lang w:val="cs-CZ"/>
        </w:rPr>
        <w:t xml:space="preserve">V rámci poskytování </w:t>
      </w:r>
      <w:r w:rsidR="00A74D93" w:rsidRPr="00C30E28">
        <w:rPr>
          <w:rFonts w:ascii="Arial" w:hAnsi="Arial" w:cs="Arial"/>
          <w:sz w:val="20"/>
          <w:lang w:val="cs-CZ"/>
        </w:rPr>
        <w:t xml:space="preserve">Služeb </w:t>
      </w:r>
      <w:r w:rsidR="004A68F4" w:rsidRPr="00C30E28">
        <w:rPr>
          <w:rFonts w:ascii="Arial" w:hAnsi="Arial" w:cs="Arial"/>
          <w:sz w:val="20"/>
          <w:lang w:val="cs-CZ"/>
        </w:rPr>
        <w:t>Komplexní</w:t>
      </w:r>
      <w:r w:rsidR="00A9677A" w:rsidRPr="00C30E28">
        <w:rPr>
          <w:rFonts w:ascii="Arial" w:hAnsi="Arial" w:cs="Arial"/>
          <w:sz w:val="20"/>
          <w:lang w:val="cs-CZ"/>
        </w:rPr>
        <w:t xml:space="preserve"> podpory </w:t>
      </w:r>
      <w:r w:rsidRPr="00C30E28">
        <w:rPr>
          <w:rFonts w:ascii="Arial" w:hAnsi="Arial" w:cs="Arial"/>
          <w:sz w:val="20"/>
          <w:lang w:val="cs-CZ"/>
        </w:rPr>
        <w:t xml:space="preserve">je </w:t>
      </w:r>
      <w:r w:rsidR="0084062C" w:rsidRPr="00C30E28">
        <w:rPr>
          <w:rFonts w:ascii="Arial" w:hAnsi="Arial" w:cs="Arial"/>
          <w:sz w:val="20"/>
          <w:lang w:val="cs-CZ"/>
        </w:rPr>
        <w:t>Zhotovitel</w:t>
      </w:r>
      <w:r w:rsidRPr="00C30E28">
        <w:rPr>
          <w:rFonts w:ascii="Arial" w:hAnsi="Arial" w:cs="Arial"/>
          <w:sz w:val="20"/>
          <w:lang w:val="cs-CZ"/>
        </w:rPr>
        <w:t xml:space="preserve"> odpovědný za kontroly a návrhy změn konfigurace, kontroly a analýzy žurnálů a logů, ladění a optimalizaci Systému, preventivní a proaktivní údržbu potřebnou k předcházení incidentům a veškeré další administrátorské činnosti na aplikační úrovni potřebné pro </w:t>
      </w:r>
      <w:r w:rsidR="004A68F4" w:rsidRPr="00C30E28">
        <w:rPr>
          <w:rFonts w:ascii="Arial" w:hAnsi="Arial" w:cs="Arial"/>
          <w:sz w:val="20"/>
          <w:lang w:val="cs-CZ"/>
        </w:rPr>
        <w:t>Komplexní</w:t>
      </w:r>
      <w:r w:rsidR="00373F9F" w:rsidRPr="00C30E28">
        <w:rPr>
          <w:rFonts w:ascii="Arial" w:hAnsi="Arial" w:cs="Arial"/>
          <w:sz w:val="20"/>
          <w:lang w:val="cs-CZ"/>
        </w:rPr>
        <w:t xml:space="preserve"> podporu</w:t>
      </w:r>
      <w:r w:rsidRPr="00C30E28">
        <w:rPr>
          <w:rFonts w:ascii="Arial" w:hAnsi="Arial" w:cs="Arial"/>
          <w:sz w:val="20"/>
          <w:lang w:val="cs-CZ"/>
        </w:rPr>
        <w:t xml:space="preserve"> Systému. </w:t>
      </w:r>
      <w:r w:rsidR="0084062C" w:rsidRPr="00C30E28">
        <w:rPr>
          <w:rFonts w:ascii="Arial" w:hAnsi="Arial" w:cs="Arial"/>
          <w:sz w:val="20"/>
          <w:lang w:val="cs-CZ"/>
        </w:rPr>
        <w:t>Zhotovitel</w:t>
      </w:r>
      <w:r w:rsidRPr="00C30E28">
        <w:rPr>
          <w:rFonts w:ascii="Arial" w:hAnsi="Arial" w:cs="Arial"/>
          <w:sz w:val="20"/>
          <w:lang w:val="cs-CZ"/>
        </w:rPr>
        <w:t xml:space="preserve"> je povinen na základě analýzy incidentů navrhovat, a po schválení </w:t>
      </w:r>
      <w:r w:rsidR="0084062C" w:rsidRPr="00C30E28">
        <w:rPr>
          <w:rFonts w:ascii="Arial" w:hAnsi="Arial" w:cs="Arial"/>
          <w:sz w:val="20"/>
          <w:lang w:val="cs-CZ"/>
        </w:rPr>
        <w:t>Objednatel</w:t>
      </w:r>
      <w:r w:rsidRPr="00C30E28">
        <w:rPr>
          <w:rFonts w:ascii="Arial" w:hAnsi="Arial" w:cs="Arial"/>
          <w:sz w:val="20"/>
          <w:lang w:val="cs-CZ"/>
        </w:rPr>
        <w:t xml:space="preserve">em na úrovni Systému implementovat nové způsoby monitorování a bezpečnostního dohledu s cílem zrychlit detekci incidentů. </w:t>
      </w:r>
      <w:r w:rsidR="0084062C" w:rsidRPr="00C30E28">
        <w:rPr>
          <w:rFonts w:ascii="Arial" w:hAnsi="Arial" w:cs="Arial"/>
          <w:sz w:val="20"/>
          <w:lang w:val="cs-CZ"/>
        </w:rPr>
        <w:t>Zhotovitel</w:t>
      </w:r>
      <w:r w:rsidRPr="00C30E28">
        <w:rPr>
          <w:rFonts w:ascii="Arial" w:hAnsi="Arial" w:cs="Arial"/>
          <w:sz w:val="20"/>
          <w:lang w:val="cs-CZ"/>
        </w:rPr>
        <w:t xml:space="preserve"> je dále povinen navrhovat a po schválení </w:t>
      </w:r>
      <w:r w:rsidR="0084062C" w:rsidRPr="00C30E28">
        <w:rPr>
          <w:rFonts w:ascii="Arial" w:hAnsi="Arial" w:cs="Arial"/>
          <w:sz w:val="20"/>
          <w:lang w:val="cs-CZ"/>
        </w:rPr>
        <w:t>Objednatel</w:t>
      </w:r>
      <w:r w:rsidRPr="00C30E28">
        <w:rPr>
          <w:rFonts w:ascii="Arial" w:hAnsi="Arial" w:cs="Arial"/>
          <w:sz w:val="20"/>
          <w:lang w:val="cs-CZ"/>
        </w:rPr>
        <w:t>em provádět aktualizace, aplikovat bezpečnostní záplaty či povyšovat verze použitých programů, nástrojů a softwarových komponent s cílem udržet aktuálnost a bezpečnost Systému.</w:t>
      </w:r>
    </w:p>
    <w:p w14:paraId="61477F4B" w14:textId="77777777" w:rsidR="000764E6" w:rsidRPr="00C30E28" w:rsidRDefault="0084062C" w:rsidP="000764E6">
      <w:pPr>
        <w:rPr>
          <w:rFonts w:ascii="Arial" w:hAnsi="Arial" w:cs="Arial"/>
          <w:sz w:val="20"/>
          <w:lang w:val="cs-CZ"/>
        </w:rPr>
      </w:pPr>
      <w:r w:rsidRPr="00C30E28">
        <w:rPr>
          <w:rFonts w:ascii="Arial" w:hAnsi="Arial" w:cs="Arial"/>
          <w:sz w:val="20"/>
          <w:lang w:val="cs-CZ"/>
        </w:rPr>
        <w:t>Zhotovitel</w:t>
      </w:r>
      <w:r w:rsidR="000764E6" w:rsidRPr="00C30E28">
        <w:rPr>
          <w:rFonts w:ascii="Arial" w:hAnsi="Arial" w:cs="Arial"/>
          <w:sz w:val="20"/>
          <w:lang w:val="cs-CZ"/>
        </w:rPr>
        <w:t xml:space="preserve"> není zodpovědný za řešení incidentů souvisejících s nefunkčností infrastruktury nebo některých jejích částí v odpovědnosti </w:t>
      </w:r>
      <w:r w:rsidRPr="00C30E28">
        <w:rPr>
          <w:rFonts w:ascii="Arial" w:hAnsi="Arial" w:cs="Arial"/>
          <w:sz w:val="20"/>
          <w:lang w:val="cs-CZ"/>
        </w:rPr>
        <w:t>Objednatel</w:t>
      </w:r>
      <w:r w:rsidR="000764E6" w:rsidRPr="00C30E28">
        <w:rPr>
          <w:rFonts w:ascii="Arial" w:hAnsi="Arial" w:cs="Arial"/>
          <w:sz w:val="20"/>
          <w:lang w:val="cs-CZ"/>
        </w:rPr>
        <w:t>e.</w:t>
      </w:r>
    </w:p>
    <w:p w14:paraId="0EEB56F0" w14:textId="77777777" w:rsidR="000764E6" w:rsidRPr="00C30E28" w:rsidRDefault="000764E6" w:rsidP="000764E6">
      <w:pPr>
        <w:pStyle w:val="Nadpis3"/>
        <w:spacing w:before="240" w:after="60" w:line="240" w:lineRule="auto"/>
        <w:jc w:val="left"/>
        <w:rPr>
          <w:rFonts w:ascii="Arial" w:hAnsi="Arial" w:cs="Arial"/>
          <w:sz w:val="22"/>
        </w:rPr>
      </w:pPr>
      <w:bookmarkStart w:id="52" w:name="_Toc43216141"/>
      <w:bookmarkStart w:id="53" w:name="_Toc43234080"/>
      <w:bookmarkStart w:id="54" w:name="_Toc63677906"/>
      <w:r w:rsidRPr="00C30E28">
        <w:rPr>
          <w:rFonts w:ascii="Arial" w:hAnsi="Arial" w:cs="Arial"/>
          <w:sz w:val="22"/>
        </w:rPr>
        <w:t>Úrovně</w:t>
      </w:r>
      <w:r w:rsidR="00A9677A" w:rsidRPr="00C30E28">
        <w:rPr>
          <w:rFonts w:ascii="Arial" w:hAnsi="Arial" w:cs="Arial"/>
          <w:sz w:val="22"/>
        </w:rPr>
        <w:t xml:space="preserve"> </w:t>
      </w:r>
      <w:r w:rsidR="004A68F4" w:rsidRPr="00C30E28">
        <w:rPr>
          <w:rFonts w:ascii="Arial" w:hAnsi="Arial" w:cs="Arial"/>
          <w:sz w:val="22"/>
        </w:rPr>
        <w:t>Komplexní</w:t>
      </w:r>
      <w:r w:rsidRPr="00C30E28">
        <w:rPr>
          <w:rFonts w:ascii="Arial" w:hAnsi="Arial" w:cs="Arial"/>
          <w:sz w:val="22"/>
        </w:rPr>
        <w:t xml:space="preserve"> podpory</w:t>
      </w:r>
      <w:bookmarkEnd w:id="52"/>
      <w:bookmarkEnd w:id="53"/>
      <w:bookmarkEnd w:id="54"/>
    </w:p>
    <w:p w14:paraId="7572DDDF" w14:textId="77777777" w:rsidR="000764E6" w:rsidRPr="00C30E28" w:rsidRDefault="0084062C" w:rsidP="000764E6">
      <w:pPr>
        <w:rPr>
          <w:rFonts w:ascii="Arial" w:hAnsi="Arial" w:cs="Arial"/>
          <w:sz w:val="20"/>
          <w:lang w:val="cs-CZ"/>
        </w:rPr>
      </w:pPr>
      <w:r w:rsidRPr="00C30E28">
        <w:rPr>
          <w:rFonts w:ascii="Arial" w:hAnsi="Arial" w:cs="Arial"/>
          <w:sz w:val="20"/>
          <w:lang w:val="cs-CZ"/>
        </w:rPr>
        <w:t>Objednatel</w:t>
      </w:r>
      <w:r w:rsidR="000764E6" w:rsidRPr="00C30E28">
        <w:rPr>
          <w:rFonts w:ascii="Arial" w:hAnsi="Arial" w:cs="Arial"/>
          <w:sz w:val="20"/>
          <w:lang w:val="cs-CZ"/>
        </w:rPr>
        <w:t xml:space="preserve"> požaduje, aby </w:t>
      </w:r>
      <w:r w:rsidR="00A74D93" w:rsidRPr="00C30E28">
        <w:rPr>
          <w:rFonts w:ascii="Arial" w:hAnsi="Arial" w:cs="Arial"/>
          <w:sz w:val="20"/>
          <w:lang w:val="cs-CZ"/>
        </w:rPr>
        <w:t xml:space="preserve">Komplexní podpora </w:t>
      </w:r>
      <w:r w:rsidR="000764E6" w:rsidRPr="00C30E28">
        <w:rPr>
          <w:rFonts w:ascii="Arial" w:hAnsi="Arial" w:cs="Arial"/>
          <w:sz w:val="20"/>
          <w:lang w:val="cs-CZ"/>
        </w:rPr>
        <w:t>byla organizována podle obvyklého tříúrovňového modelu, jak je uvedeno spolu s rozdělení</w:t>
      </w:r>
      <w:r w:rsidR="005C3002" w:rsidRPr="00C30E28">
        <w:rPr>
          <w:rFonts w:ascii="Arial" w:hAnsi="Arial" w:cs="Arial"/>
          <w:sz w:val="20"/>
          <w:lang w:val="cs-CZ"/>
        </w:rPr>
        <w:t>m</w:t>
      </w:r>
      <w:r w:rsidR="000764E6" w:rsidRPr="00C30E28">
        <w:rPr>
          <w:rFonts w:ascii="Arial" w:hAnsi="Arial" w:cs="Arial"/>
          <w:sz w:val="20"/>
          <w:lang w:val="cs-CZ"/>
        </w:rPr>
        <w:t xml:space="preserve"> odpovědností v následující tabulce. </w:t>
      </w:r>
    </w:p>
    <w:p w14:paraId="52B6A60D" w14:textId="77777777" w:rsidR="000764E6" w:rsidRPr="00C30E28" w:rsidRDefault="000764E6" w:rsidP="000764E6">
      <w:pPr>
        <w:pStyle w:val="Titulek"/>
        <w:rPr>
          <w:rFonts w:ascii="Arial" w:hAnsi="Arial" w:cs="Arial"/>
          <w:sz w:val="16"/>
        </w:rPr>
      </w:pPr>
      <w:bookmarkStart w:id="55" w:name="_Toc43216158"/>
      <w:bookmarkStart w:id="56" w:name="_Toc63678336"/>
      <w:r w:rsidRPr="00C30E28">
        <w:rPr>
          <w:rFonts w:ascii="Arial" w:hAnsi="Arial" w:cs="Arial"/>
          <w:sz w:val="16"/>
        </w:rPr>
        <w:t xml:space="preserve">Tabulka </w:t>
      </w:r>
      <w:r w:rsidRPr="00C30E28">
        <w:rPr>
          <w:rFonts w:ascii="Arial" w:hAnsi="Arial" w:cs="Arial"/>
          <w:sz w:val="16"/>
        </w:rPr>
        <w:fldChar w:fldCharType="begin"/>
      </w:r>
      <w:r w:rsidRPr="00C30E28">
        <w:rPr>
          <w:rFonts w:ascii="Arial" w:hAnsi="Arial" w:cs="Arial"/>
          <w:sz w:val="16"/>
        </w:rPr>
        <w:instrText xml:space="preserve"> SEQ Tabulka \* ARABIC </w:instrText>
      </w:r>
      <w:r w:rsidRPr="00C30E28">
        <w:rPr>
          <w:rFonts w:ascii="Arial" w:hAnsi="Arial" w:cs="Arial"/>
          <w:sz w:val="16"/>
        </w:rPr>
        <w:fldChar w:fldCharType="separate"/>
      </w:r>
      <w:r w:rsidR="00EB5905" w:rsidRPr="00C30E28">
        <w:rPr>
          <w:rFonts w:ascii="Arial" w:hAnsi="Arial" w:cs="Arial"/>
          <w:noProof/>
          <w:sz w:val="16"/>
        </w:rPr>
        <w:t>6</w:t>
      </w:r>
      <w:r w:rsidRPr="00C30E28">
        <w:rPr>
          <w:rFonts w:ascii="Arial" w:hAnsi="Arial" w:cs="Arial"/>
          <w:noProof/>
          <w:sz w:val="16"/>
        </w:rPr>
        <w:fldChar w:fldCharType="end"/>
      </w:r>
      <w:r w:rsidRPr="00C30E28">
        <w:rPr>
          <w:rFonts w:ascii="Arial" w:hAnsi="Arial" w:cs="Arial"/>
          <w:sz w:val="16"/>
        </w:rPr>
        <w:t xml:space="preserve">: Úrovně </w:t>
      </w:r>
      <w:r w:rsidR="00A74D93" w:rsidRPr="00C30E28">
        <w:rPr>
          <w:rFonts w:ascii="Arial" w:hAnsi="Arial" w:cs="Arial"/>
          <w:sz w:val="16"/>
        </w:rPr>
        <w:t xml:space="preserve">Komplexní </w:t>
      </w:r>
      <w:r w:rsidRPr="00C30E28">
        <w:rPr>
          <w:rFonts w:ascii="Arial" w:hAnsi="Arial" w:cs="Arial"/>
          <w:sz w:val="16"/>
        </w:rPr>
        <w:t>podpory</w:t>
      </w:r>
      <w:bookmarkEnd w:id="55"/>
      <w:bookmarkEnd w:id="56"/>
    </w:p>
    <w:tbl>
      <w:tblPr>
        <w:tblStyle w:val="Deloittetable2"/>
        <w:tblpPr w:leftFromText="141" w:rightFromText="141" w:vertAnchor="text" w:tblpY="1"/>
        <w:tblOverlap w:val="never"/>
        <w:tblW w:w="0" w:type="auto"/>
        <w:tblBorders>
          <w:bottom w:val="none" w:sz="0" w:space="0" w:color="auto"/>
          <w:insideH w:val="single" w:sz="4" w:space="0" w:color="BFBFBF" w:themeColor="background1" w:themeShade="BF"/>
          <w:insideV w:val="single" w:sz="4" w:space="0" w:color="BFBFBF" w:themeColor="background1" w:themeShade="BF"/>
        </w:tblBorders>
        <w:tblLayout w:type="fixed"/>
        <w:tblCellMar>
          <w:left w:w="28" w:type="dxa"/>
          <w:right w:w="28" w:type="dxa"/>
        </w:tblCellMar>
        <w:tblLook w:val="04A0" w:firstRow="1" w:lastRow="0" w:firstColumn="1" w:lastColumn="0" w:noHBand="0" w:noVBand="1"/>
      </w:tblPr>
      <w:tblGrid>
        <w:gridCol w:w="993"/>
        <w:gridCol w:w="5665"/>
        <w:gridCol w:w="1275"/>
        <w:gridCol w:w="1129"/>
      </w:tblGrid>
      <w:tr w:rsidR="000764E6" w:rsidRPr="00C30E28" w14:paraId="16393045" w14:textId="77777777" w:rsidTr="000E3DB5">
        <w:trPr>
          <w:cnfStyle w:val="100000000000" w:firstRow="1" w:lastRow="0" w:firstColumn="0" w:lastColumn="0" w:oddVBand="0" w:evenVBand="0" w:oddHBand="0" w:evenHBand="0" w:firstRowFirstColumn="0" w:firstRowLastColumn="0" w:lastRowFirstColumn="0" w:lastRowLastColumn="0"/>
          <w:cantSplit/>
          <w:tblHeader/>
        </w:trPr>
        <w:tc>
          <w:tcPr>
            <w:tcW w:w="993" w:type="dxa"/>
            <w:vMerge w:val="restart"/>
            <w:tcBorders>
              <w:top w:val="none" w:sz="0" w:space="0" w:color="auto"/>
            </w:tcBorders>
            <w:shd w:val="clear" w:color="auto" w:fill="F2F2F2" w:themeFill="background1" w:themeFillShade="F2"/>
          </w:tcPr>
          <w:p w14:paraId="440D2C3F" w14:textId="77777777" w:rsidR="000764E6" w:rsidRPr="00C30E28" w:rsidRDefault="000764E6" w:rsidP="000764E6">
            <w:pPr>
              <w:pStyle w:val="Tabulkatxttun"/>
              <w:spacing w:before="20"/>
              <w:jc w:val="both"/>
              <w:rPr>
                <w:rFonts w:ascii="Arial" w:hAnsi="Arial" w:cs="Arial"/>
                <w:b/>
                <w:color w:val="auto"/>
                <w:sz w:val="16"/>
              </w:rPr>
            </w:pPr>
            <w:r w:rsidRPr="00C30E28">
              <w:rPr>
                <w:rFonts w:ascii="Arial" w:hAnsi="Arial" w:cs="Arial"/>
                <w:sz w:val="16"/>
              </w:rPr>
              <w:t>Úroveň podpory</w:t>
            </w:r>
          </w:p>
        </w:tc>
        <w:tc>
          <w:tcPr>
            <w:tcW w:w="5665" w:type="dxa"/>
            <w:vMerge w:val="restart"/>
            <w:tcBorders>
              <w:top w:val="none" w:sz="0" w:space="0" w:color="auto"/>
            </w:tcBorders>
            <w:shd w:val="clear" w:color="auto" w:fill="F2F2F2" w:themeFill="background1" w:themeFillShade="F2"/>
            <w:vAlign w:val="center"/>
          </w:tcPr>
          <w:p w14:paraId="48673977" w14:textId="77777777" w:rsidR="000764E6" w:rsidRPr="00C30E28" w:rsidRDefault="000764E6" w:rsidP="000764E6">
            <w:pPr>
              <w:pStyle w:val="Tabulkatxttun"/>
              <w:spacing w:before="20"/>
              <w:rPr>
                <w:rFonts w:ascii="Arial" w:hAnsi="Arial" w:cs="Arial"/>
                <w:b/>
                <w:color w:val="auto"/>
                <w:sz w:val="16"/>
              </w:rPr>
            </w:pPr>
            <w:r w:rsidRPr="00C30E28">
              <w:rPr>
                <w:rFonts w:ascii="Arial" w:hAnsi="Arial" w:cs="Arial"/>
                <w:sz w:val="16"/>
              </w:rPr>
              <w:t>Popis</w:t>
            </w:r>
          </w:p>
        </w:tc>
        <w:tc>
          <w:tcPr>
            <w:tcW w:w="2404" w:type="dxa"/>
            <w:gridSpan w:val="2"/>
            <w:tcBorders>
              <w:top w:val="none" w:sz="0" w:space="0" w:color="auto"/>
            </w:tcBorders>
            <w:shd w:val="clear" w:color="auto" w:fill="F2F2F2" w:themeFill="background1" w:themeFillShade="F2"/>
          </w:tcPr>
          <w:p w14:paraId="3B145622" w14:textId="77777777" w:rsidR="000764E6" w:rsidRPr="00C30E28" w:rsidRDefault="000764E6" w:rsidP="000764E6">
            <w:pPr>
              <w:pStyle w:val="Tabulkatxttun"/>
              <w:spacing w:before="20"/>
              <w:jc w:val="center"/>
              <w:rPr>
                <w:rFonts w:ascii="Arial" w:hAnsi="Arial" w:cs="Arial"/>
                <w:b/>
                <w:color w:val="auto"/>
                <w:sz w:val="16"/>
              </w:rPr>
            </w:pPr>
            <w:r w:rsidRPr="00C30E28">
              <w:rPr>
                <w:rFonts w:ascii="Arial" w:hAnsi="Arial" w:cs="Arial"/>
                <w:sz w:val="16"/>
              </w:rPr>
              <w:t>Zajišťuje</w:t>
            </w:r>
          </w:p>
        </w:tc>
      </w:tr>
      <w:tr w:rsidR="000764E6" w:rsidRPr="00C30E28" w14:paraId="6A65D146" w14:textId="77777777" w:rsidTr="000E3DB5">
        <w:trPr>
          <w:cnfStyle w:val="100000000000" w:firstRow="1" w:lastRow="0" w:firstColumn="0" w:lastColumn="0" w:oddVBand="0" w:evenVBand="0" w:oddHBand="0" w:evenHBand="0" w:firstRowFirstColumn="0" w:firstRowLastColumn="0" w:lastRowFirstColumn="0" w:lastRowLastColumn="0"/>
          <w:cantSplit/>
          <w:trHeight w:val="88"/>
          <w:tblHeader/>
        </w:trPr>
        <w:tc>
          <w:tcPr>
            <w:tcW w:w="993" w:type="dxa"/>
            <w:vMerge/>
            <w:shd w:val="clear" w:color="auto" w:fill="F2F2F2" w:themeFill="background1" w:themeFillShade="F2"/>
          </w:tcPr>
          <w:p w14:paraId="2AFD7958" w14:textId="77777777" w:rsidR="000764E6" w:rsidRPr="00C30E28" w:rsidRDefault="000764E6" w:rsidP="000764E6">
            <w:pPr>
              <w:pStyle w:val="Tabulkatxttun"/>
              <w:spacing w:before="0" w:after="120"/>
              <w:jc w:val="both"/>
              <w:rPr>
                <w:rFonts w:ascii="Arial" w:hAnsi="Arial" w:cs="Arial"/>
                <w:b/>
                <w:color w:val="auto"/>
                <w:sz w:val="16"/>
              </w:rPr>
            </w:pPr>
          </w:p>
        </w:tc>
        <w:tc>
          <w:tcPr>
            <w:tcW w:w="5665" w:type="dxa"/>
            <w:vMerge/>
            <w:shd w:val="clear" w:color="auto" w:fill="F2F2F2" w:themeFill="background1" w:themeFillShade="F2"/>
          </w:tcPr>
          <w:p w14:paraId="5924FA3C" w14:textId="77777777" w:rsidR="000764E6" w:rsidRPr="00C30E28" w:rsidRDefault="000764E6" w:rsidP="000764E6">
            <w:pPr>
              <w:pStyle w:val="Tabulkatxttun"/>
              <w:spacing w:before="0" w:after="120"/>
              <w:jc w:val="both"/>
              <w:rPr>
                <w:rFonts w:ascii="Arial" w:hAnsi="Arial" w:cs="Arial"/>
                <w:b/>
                <w:color w:val="auto"/>
                <w:sz w:val="16"/>
              </w:rPr>
            </w:pPr>
          </w:p>
        </w:tc>
        <w:tc>
          <w:tcPr>
            <w:tcW w:w="1275" w:type="dxa"/>
            <w:shd w:val="clear" w:color="auto" w:fill="F2F2F2" w:themeFill="background1" w:themeFillShade="F2"/>
          </w:tcPr>
          <w:p w14:paraId="7AA0C4C2" w14:textId="77777777" w:rsidR="000764E6" w:rsidRPr="00C30E28" w:rsidRDefault="0084062C" w:rsidP="000764E6">
            <w:pPr>
              <w:pStyle w:val="Tabulkatxttun"/>
              <w:spacing w:before="20"/>
              <w:jc w:val="both"/>
              <w:rPr>
                <w:rFonts w:ascii="Arial" w:hAnsi="Arial" w:cs="Arial"/>
                <w:b/>
                <w:color w:val="auto"/>
                <w:sz w:val="16"/>
              </w:rPr>
            </w:pPr>
            <w:r w:rsidRPr="00C30E28">
              <w:rPr>
                <w:rFonts w:ascii="Arial" w:hAnsi="Arial" w:cs="Arial"/>
                <w:sz w:val="16"/>
              </w:rPr>
              <w:t>Objednatel</w:t>
            </w:r>
          </w:p>
        </w:tc>
        <w:tc>
          <w:tcPr>
            <w:tcW w:w="1129" w:type="dxa"/>
            <w:shd w:val="clear" w:color="auto" w:fill="F2F2F2" w:themeFill="background1" w:themeFillShade="F2"/>
          </w:tcPr>
          <w:p w14:paraId="04A93513" w14:textId="77777777" w:rsidR="000764E6" w:rsidRPr="00C30E28" w:rsidRDefault="0084062C" w:rsidP="000764E6">
            <w:pPr>
              <w:pStyle w:val="Tabulkatxttun"/>
              <w:spacing w:before="20"/>
              <w:jc w:val="both"/>
              <w:rPr>
                <w:rFonts w:ascii="Arial" w:hAnsi="Arial" w:cs="Arial"/>
                <w:b/>
                <w:color w:val="auto"/>
                <w:sz w:val="16"/>
              </w:rPr>
            </w:pPr>
            <w:r w:rsidRPr="00C30E28">
              <w:rPr>
                <w:rFonts w:ascii="Arial" w:hAnsi="Arial" w:cs="Arial"/>
                <w:sz w:val="16"/>
              </w:rPr>
              <w:t>Zhotovitel</w:t>
            </w:r>
          </w:p>
        </w:tc>
      </w:tr>
      <w:tr w:rsidR="000764E6" w:rsidRPr="00C30E28" w14:paraId="57F69521" w14:textId="77777777" w:rsidTr="000E3DB5">
        <w:trPr>
          <w:cantSplit/>
        </w:trPr>
        <w:tc>
          <w:tcPr>
            <w:tcW w:w="993" w:type="dxa"/>
          </w:tcPr>
          <w:p w14:paraId="5F1A4D2F" w14:textId="77777777" w:rsidR="000764E6" w:rsidRPr="00C30E28" w:rsidRDefault="000764E6" w:rsidP="000764E6">
            <w:pPr>
              <w:pStyle w:val="Tabulkatxttun"/>
              <w:spacing w:before="0" w:after="120"/>
              <w:jc w:val="both"/>
              <w:rPr>
                <w:rFonts w:ascii="Arial" w:hAnsi="Arial" w:cs="Arial"/>
                <w:sz w:val="16"/>
              </w:rPr>
            </w:pPr>
            <w:r w:rsidRPr="00C30E28">
              <w:rPr>
                <w:rFonts w:ascii="Arial" w:hAnsi="Arial" w:cs="Arial"/>
                <w:sz w:val="16"/>
              </w:rPr>
              <w:lastRenderedPageBreak/>
              <w:t>L1</w:t>
            </w:r>
          </w:p>
        </w:tc>
        <w:tc>
          <w:tcPr>
            <w:tcW w:w="5665" w:type="dxa"/>
          </w:tcPr>
          <w:p w14:paraId="0F0FED5A" w14:textId="77777777" w:rsidR="000764E6" w:rsidRPr="00C30E28" w:rsidRDefault="000764E6" w:rsidP="000764E6">
            <w:pPr>
              <w:pStyle w:val="Tabulkatxtodrka"/>
              <w:spacing w:before="0" w:after="60"/>
              <w:ind w:left="397" w:hanging="284"/>
              <w:jc w:val="both"/>
              <w:rPr>
                <w:rFonts w:ascii="Arial" w:hAnsi="Arial" w:cs="Arial"/>
                <w:sz w:val="16"/>
              </w:rPr>
            </w:pPr>
            <w:r w:rsidRPr="00C30E28">
              <w:rPr>
                <w:rFonts w:ascii="Arial" w:hAnsi="Arial" w:cs="Arial"/>
                <w:sz w:val="16"/>
              </w:rPr>
              <w:t>Pracoviště HelpDesk, které zabezpečuje příjem hlášení všech incidentů či požadavků a jejich vstupní zpracování a prvotní kontrolu.</w:t>
            </w:r>
          </w:p>
          <w:p w14:paraId="71115109" w14:textId="77777777" w:rsidR="000764E6" w:rsidRPr="00C30E28" w:rsidRDefault="000764E6" w:rsidP="000764E6">
            <w:pPr>
              <w:pStyle w:val="Tabulkatxtodrka"/>
              <w:spacing w:before="0" w:after="60"/>
              <w:ind w:left="397" w:hanging="284"/>
              <w:jc w:val="both"/>
              <w:rPr>
                <w:rFonts w:ascii="Arial" w:hAnsi="Arial" w:cs="Arial"/>
                <w:sz w:val="16"/>
              </w:rPr>
            </w:pPr>
            <w:r w:rsidRPr="00C30E28">
              <w:rPr>
                <w:rFonts w:ascii="Arial" w:hAnsi="Arial" w:cs="Arial"/>
                <w:sz w:val="16"/>
              </w:rPr>
              <w:t>Jsou-li schopnosti na této první úrovni podpory dostačující, pak incident či požadavek vyřeší.</w:t>
            </w:r>
          </w:p>
          <w:p w14:paraId="405EC114" w14:textId="77777777" w:rsidR="000764E6" w:rsidRPr="00C30E28" w:rsidRDefault="000764E6" w:rsidP="000764E6">
            <w:pPr>
              <w:pStyle w:val="Tabulkatxtodrka"/>
              <w:spacing w:before="0" w:after="60"/>
              <w:ind w:left="397" w:hanging="284"/>
              <w:jc w:val="both"/>
              <w:rPr>
                <w:rFonts w:ascii="Arial" w:hAnsi="Arial" w:cs="Arial"/>
                <w:sz w:val="16"/>
              </w:rPr>
            </w:pPr>
            <w:r w:rsidRPr="00C30E28">
              <w:rPr>
                <w:rFonts w:ascii="Arial" w:hAnsi="Arial" w:cs="Arial"/>
                <w:sz w:val="16"/>
              </w:rPr>
              <w:t xml:space="preserve">Pokud řešení incidentu či požadavku převyšuje schopnosti této úrovně podpory, pak je incident či požadavek předán řešitelům z řad autorizovaných interních uživatelů (tzn. pracovníků </w:t>
            </w:r>
            <w:r w:rsidR="0084062C" w:rsidRPr="00C30E28">
              <w:rPr>
                <w:rFonts w:ascii="Arial" w:hAnsi="Arial" w:cs="Arial"/>
                <w:sz w:val="16"/>
              </w:rPr>
              <w:t>Objednatel</w:t>
            </w:r>
            <w:r w:rsidRPr="00C30E28">
              <w:rPr>
                <w:rFonts w:ascii="Arial" w:hAnsi="Arial" w:cs="Arial"/>
                <w:sz w:val="16"/>
              </w:rPr>
              <w:t xml:space="preserve">e nebo </w:t>
            </w:r>
            <w:r w:rsidR="0084062C" w:rsidRPr="00C30E28">
              <w:rPr>
                <w:rFonts w:ascii="Arial" w:hAnsi="Arial" w:cs="Arial"/>
                <w:sz w:val="16"/>
              </w:rPr>
              <w:t>Objednatel</w:t>
            </w:r>
            <w:r w:rsidRPr="00C30E28">
              <w:rPr>
                <w:rFonts w:ascii="Arial" w:hAnsi="Arial" w:cs="Arial"/>
                <w:sz w:val="16"/>
              </w:rPr>
              <w:t>em zmocněných osob).</w:t>
            </w:r>
          </w:p>
          <w:p w14:paraId="0E21EB05" w14:textId="77777777" w:rsidR="000764E6" w:rsidRPr="00C30E28" w:rsidRDefault="000764E6" w:rsidP="000764E6">
            <w:pPr>
              <w:pStyle w:val="Tabulkatxtodrka"/>
              <w:spacing w:before="0" w:after="60"/>
              <w:ind w:left="397" w:hanging="284"/>
              <w:jc w:val="both"/>
              <w:rPr>
                <w:rFonts w:ascii="Arial" w:hAnsi="Arial" w:cs="Arial"/>
                <w:sz w:val="16"/>
              </w:rPr>
            </w:pPr>
            <w:r w:rsidRPr="00C30E28">
              <w:rPr>
                <w:rFonts w:ascii="Arial" w:hAnsi="Arial" w:cs="Arial"/>
                <w:sz w:val="16"/>
              </w:rPr>
              <w:t>Pokud řešení incidentu či požadavku nelze vyřešit autorizovanými interními uživateli, pak je incident či požadavek předán na vyšší úroveň podpory.</w:t>
            </w:r>
          </w:p>
          <w:p w14:paraId="4641CE9F" w14:textId="77777777" w:rsidR="000764E6" w:rsidRPr="00C30E28" w:rsidRDefault="000764E6" w:rsidP="000764E6">
            <w:pPr>
              <w:pStyle w:val="Tabulkatxtodrka"/>
              <w:spacing w:before="0" w:after="60"/>
              <w:ind w:left="397" w:hanging="284"/>
              <w:jc w:val="both"/>
              <w:rPr>
                <w:rFonts w:ascii="Arial" w:hAnsi="Arial" w:cs="Arial"/>
                <w:sz w:val="16"/>
              </w:rPr>
            </w:pPr>
            <w:r w:rsidRPr="00C30E28">
              <w:rPr>
                <w:rFonts w:ascii="Arial" w:hAnsi="Arial" w:cs="Arial"/>
                <w:sz w:val="16"/>
              </w:rPr>
              <w:t xml:space="preserve">První úroveň podpory zajišťovaná </w:t>
            </w:r>
            <w:r w:rsidR="0084062C" w:rsidRPr="00C30E28">
              <w:rPr>
                <w:rFonts w:ascii="Arial" w:hAnsi="Arial" w:cs="Arial"/>
                <w:sz w:val="16"/>
              </w:rPr>
              <w:t>Objednatel</w:t>
            </w:r>
            <w:r w:rsidRPr="00C30E28">
              <w:rPr>
                <w:rFonts w:ascii="Arial" w:hAnsi="Arial" w:cs="Arial"/>
                <w:sz w:val="16"/>
              </w:rPr>
              <w:t>em funguje přiměřeně i pro externí uživatele (např. pro autorizované uživatele spolupracujících systémů).</w:t>
            </w:r>
          </w:p>
        </w:tc>
        <w:tc>
          <w:tcPr>
            <w:tcW w:w="1275" w:type="dxa"/>
          </w:tcPr>
          <w:p w14:paraId="65A07F41" w14:textId="77777777" w:rsidR="000764E6" w:rsidRPr="00C30E28" w:rsidRDefault="0084062C" w:rsidP="000764E6">
            <w:pPr>
              <w:pStyle w:val="Tabulkatxtobyejn"/>
              <w:spacing w:before="0" w:after="120"/>
              <w:jc w:val="both"/>
              <w:rPr>
                <w:rFonts w:ascii="Arial" w:hAnsi="Arial" w:cs="Arial"/>
                <w:sz w:val="16"/>
              </w:rPr>
            </w:pPr>
            <w:r w:rsidRPr="00C30E28">
              <w:rPr>
                <w:rFonts w:ascii="Arial" w:hAnsi="Arial" w:cs="Arial"/>
                <w:sz w:val="16"/>
              </w:rPr>
              <w:t>Objednatel</w:t>
            </w:r>
          </w:p>
        </w:tc>
        <w:tc>
          <w:tcPr>
            <w:tcW w:w="1129" w:type="dxa"/>
          </w:tcPr>
          <w:p w14:paraId="593EC41E" w14:textId="77777777" w:rsidR="000764E6" w:rsidRPr="00C30E28" w:rsidRDefault="000764E6" w:rsidP="000764E6">
            <w:pPr>
              <w:pStyle w:val="Tabulkatxtobyejn"/>
              <w:spacing w:before="0" w:after="120"/>
              <w:jc w:val="both"/>
              <w:rPr>
                <w:rFonts w:ascii="Arial" w:hAnsi="Arial" w:cs="Arial"/>
                <w:sz w:val="16"/>
              </w:rPr>
            </w:pPr>
          </w:p>
        </w:tc>
      </w:tr>
      <w:tr w:rsidR="000764E6" w:rsidRPr="00C30E28" w14:paraId="6ABA9193" w14:textId="77777777" w:rsidTr="000E3DB5">
        <w:trPr>
          <w:cantSplit/>
        </w:trPr>
        <w:tc>
          <w:tcPr>
            <w:tcW w:w="993" w:type="dxa"/>
          </w:tcPr>
          <w:p w14:paraId="29C3F1D9" w14:textId="77777777" w:rsidR="000764E6" w:rsidRPr="00C30E28" w:rsidRDefault="000764E6" w:rsidP="000764E6">
            <w:pPr>
              <w:pStyle w:val="Tabulkatxttun"/>
              <w:spacing w:before="0" w:after="120"/>
              <w:jc w:val="both"/>
              <w:rPr>
                <w:rFonts w:ascii="Arial" w:hAnsi="Arial" w:cs="Arial"/>
                <w:sz w:val="16"/>
              </w:rPr>
            </w:pPr>
            <w:r w:rsidRPr="00C30E28">
              <w:rPr>
                <w:rFonts w:ascii="Arial" w:hAnsi="Arial" w:cs="Arial"/>
                <w:sz w:val="16"/>
              </w:rPr>
              <w:t>L2</w:t>
            </w:r>
          </w:p>
        </w:tc>
        <w:tc>
          <w:tcPr>
            <w:tcW w:w="5665" w:type="dxa"/>
          </w:tcPr>
          <w:p w14:paraId="5D21EA05" w14:textId="77777777" w:rsidR="000764E6" w:rsidRPr="00C30E28" w:rsidRDefault="000764E6" w:rsidP="000764E6">
            <w:pPr>
              <w:pStyle w:val="Tabulkatxtodrka"/>
              <w:spacing w:before="0" w:after="60"/>
              <w:ind w:left="397" w:hanging="284"/>
              <w:jc w:val="both"/>
              <w:rPr>
                <w:rFonts w:ascii="Arial" w:hAnsi="Arial" w:cs="Arial"/>
                <w:sz w:val="16"/>
              </w:rPr>
            </w:pPr>
            <w:r w:rsidRPr="00C30E28">
              <w:rPr>
                <w:rFonts w:ascii="Arial" w:hAnsi="Arial" w:cs="Arial"/>
                <w:sz w:val="16"/>
              </w:rPr>
              <w:t xml:space="preserve">První vrstva podpory zajišťovaná pracovníky </w:t>
            </w:r>
            <w:r w:rsidR="0084062C" w:rsidRPr="00C30E28">
              <w:rPr>
                <w:rFonts w:ascii="Arial" w:hAnsi="Arial" w:cs="Arial"/>
                <w:sz w:val="16"/>
              </w:rPr>
              <w:t>Zhotovitel</w:t>
            </w:r>
            <w:r w:rsidRPr="00C30E28">
              <w:rPr>
                <w:rFonts w:ascii="Arial" w:hAnsi="Arial" w:cs="Arial"/>
                <w:sz w:val="16"/>
              </w:rPr>
              <w:t>e.</w:t>
            </w:r>
          </w:p>
          <w:p w14:paraId="791BBA00" w14:textId="77777777" w:rsidR="000764E6" w:rsidRPr="00C30E28" w:rsidRDefault="000764E6" w:rsidP="000764E6">
            <w:pPr>
              <w:pStyle w:val="Tabulkatxtodrka"/>
              <w:spacing w:before="0" w:after="60"/>
              <w:ind w:left="397" w:hanging="284"/>
              <w:jc w:val="both"/>
              <w:rPr>
                <w:rFonts w:ascii="Arial" w:hAnsi="Arial" w:cs="Arial"/>
                <w:sz w:val="16"/>
              </w:rPr>
            </w:pPr>
            <w:r w:rsidRPr="00C30E28">
              <w:rPr>
                <w:rFonts w:ascii="Arial" w:hAnsi="Arial" w:cs="Arial"/>
                <w:sz w:val="16"/>
              </w:rPr>
              <w:t>Pracovníci této úrovně mají hlubší znalosti a větší specializaci ve svěřené oblasti. Jsou schopni řešit složitější problémy a hledat jejich řešení. Jsou schopni již pracovat s různými technickými prostředky a diagnostickými nástroji, vyhledávat a identifikovat chyby v datech a systémech. V případě metodické podpory mají již podrobnější znalosti z oblasti metodiky a legislativy.</w:t>
            </w:r>
          </w:p>
          <w:p w14:paraId="37BB7954" w14:textId="77777777" w:rsidR="000764E6" w:rsidRPr="00C30E28" w:rsidRDefault="000764E6" w:rsidP="000764E6">
            <w:pPr>
              <w:pStyle w:val="Tabulkatxtodrka"/>
              <w:spacing w:before="0" w:after="60"/>
              <w:ind w:left="397" w:hanging="284"/>
              <w:jc w:val="both"/>
              <w:rPr>
                <w:rFonts w:ascii="Arial" w:hAnsi="Arial" w:cs="Arial"/>
                <w:sz w:val="16"/>
              </w:rPr>
            </w:pPr>
            <w:r w:rsidRPr="00C30E28">
              <w:rPr>
                <w:rFonts w:ascii="Arial" w:hAnsi="Arial" w:cs="Arial"/>
                <w:sz w:val="16"/>
              </w:rPr>
              <w:t>Pracovníci této úrovně provádějí diagnózu a vyšetření incidentu a posuzují incident z hlediska dopadu na ostatní systémy. Zároveň spolupracují s provozovateli spolupracujících či návazných systémů, portálů a aplikací při řešení incidentů napříč těmito systémy. Rozhodují o předání incidentu či servisního požadavku k řešení dalším řešitelským skupinám.</w:t>
            </w:r>
          </w:p>
          <w:p w14:paraId="2E2A5193" w14:textId="77777777" w:rsidR="000764E6" w:rsidRPr="00C30E28" w:rsidRDefault="000764E6" w:rsidP="000764E6">
            <w:pPr>
              <w:pStyle w:val="Tabulkatxtodrka"/>
              <w:spacing w:before="0" w:after="60"/>
              <w:ind w:left="397" w:hanging="284"/>
              <w:jc w:val="both"/>
              <w:rPr>
                <w:rFonts w:ascii="Arial" w:hAnsi="Arial" w:cs="Arial"/>
                <w:sz w:val="16"/>
              </w:rPr>
            </w:pPr>
            <w:r w:rsidRPr="00C30E28">
              <w:rPr>
                <w:rFonts w:ascii="Arial" w:hAnsi="Arial" w:cs="Arial"/>
                <w:sz w:val="16"/>
              </w:rPr>
              <w:t>Ověřuje získané informace a stav řešení na úrovni podpory L1.</w:t>
            </w:r>
          </w:p>
          <w:p w14:paraId="288847E0" w14:textId="77777777" w:rsidR="000764E6" w:rsidRPr="00C30E28" w:rsidRDefault="000764E6" w:rsidP="000764E6">
            <w:pPr>
              <w:pStyle w:val="Tabulkatxtodrka"/>
              <w:spacing w:before="0" w:after="60"/>
              <w:ind w:left="397" w:hanging="284"/>
              <w:jc w:val="both"/>
              <w:rPr>
                <w:rFonts w:ascii="Arial" w:hAnsi="Arial" w:cs="Arial"/>
                <w:sz w:val="16"/>
              </w:rPr>
            </w:pPr>
            <w:r w:rsidRPr="00C30E28">
              <w:rPr>
                <w:rFonts w:ascii="Arial" w:hAnsi="Arial" w:cs="Arial"/>
                <w:sz w:val="16"/>
              </w:rPr>
              <w:t>Provádějí vyšetření a diagnózu incidentu na své úrovni. Pokud není incident možno vyřešit na této 2. úrovni, je předán na 3. úroveň podpory dle závažnosti incidentu.</w:t>
            </w:r>
          </w:p>
        </w:tc>
        <w:tc>
          <w:tcPr>
            <w:tcW w:w="1275" w:type="dxa"/>
          </w:tcPr>
          <w:p w14:paraId="0F3A1D31" w14:textId="77777777" w:rsidR="000764E6" w:rsidRPr="00C30E28" w:rsidRDefault="000764E6" w:rsidP="000764E6">
            <w:pPr>
              <w:pStyle w:val="Tabulkatxtobyejn"/>
              <w:spacing w:before="0" w:after="120"/>
              <w:jc w:val="both"/>
              <w:rPr>
                <w:rFonts w:ascii="Arial" w:hAnsi="Arial" w:cs="Arial"/>
                <w:sz w:val="16"/>
              </w:rPr>
            </w:pPr>
          </w:p>
        </w:tc>
        <w:tc>
          <w:tcPr>
            <w:tcW w:w="1129" w:type="dxa"/>
          </w:tcPr>
          <w:p w14:paraId="437E98D9" w14:textId="77777777" w:rsidR="000764E6" w:rsidRPr="00C30E28" w:rsidRDefault="0084062C" w:rsidP="000764E6">
            <w:pPr>
              <w:pStyle w:val="Tabulkatxtobyejn"/>
              <w:spacing w:before="0" w:after="120"/>
              <w:jc w:val="both"/>
              <w:rPr>
                <w:rFonts w:ascii="Arial" w:hAnsi="Arial" w:cs="Arial"/>
                <w:sz w:val="16"/>
              </w:rPr>
            </w:pPr>
            <w:r w:rsidRPr="00C30E28">
              <w:rPr>
                <w:rFonts w:ascii="Arial" w:hAnsi="Arial" w:cs="Arial"/>
                <w:sz w:val="16"/>
              </w:rPr>
              <w:t>Zhotovitel</w:t>
            </w:r>
          </w:p>
        </w:tc>
      </w:tr>
      <w:tr w:rsidR="000764E6" w:rsidRPr="00C30E28" w14:paraId="3CF404A3" w14:textId="77777777" w:rsidTr="000E3DB5">
        <w:trPr>
          <w:cantSplit/>
        </w:trPr>
        <w:tc>
          <w:tcPr>
            <w:tcW w:w="993" w:type="dxa"/>
          </w:tcPr>
          <w:p w14:paraId="126F9EF4" w14:textId="77777777" w:rsidR="000764E6" w:rsidRPr="00C30E28" w:rsidRDefault="000764E6" w:rsidP="000764E6">
            <w:pPr>
              <w:pStyle w:val="Tabulkatxttun"/>
              <w:spacing w:before="0" w:after="120"/>
              <w:jc w:val="both"/>
              <w:rPr>
                <w:rFonts w:ascii="Arial" w:hAnsi="Arial" w:cs="Arial"/>
                <w:sz w:val="16"/>
              </w:rPr>
            </w:pPr>
            <w:r w:rsidRPr="00C30E28">
              <w:rPr>
                <w:rFonts w:ascii="Arial" w:hAnsi="Arial" w:cs="Arial"/>
                <w:sz w:val="16"/>
              </w:rPr>
              <w:t>L3</w:t>
            </w:r>
          </w:p>
        </w:tc>
        <w:tc>
          <w:tcPr>
            <w:tcW w:w="5665" w:type="dxa"/>
          </w:tcPr>
          <w:p w14:paraId="5F31B55B" w14:textId="77777777" w:rsidR="000764E6" w:rsidRPr="00C30E28" w:rsidRDefault="000764E6" w:rsidP="000764E6">
            <w:pPr>
              <w:pStyle w:val="Tabulkatxtodrka"/>
              <w:spacing w:before="0" w:after="60"/>
              <w:ind w:left="397" w:hanging="284"/>
              <w:jc w:val="both"/>
              <w:rPr>
                <w:rFonts w:ascii="Arial" w:hAnsi="Arial" w:cs="Arial"/>
                <w:sz w:val="16"/>
              </w:rPr>
            </w:pPr>
            <w:r w:rsidRPr="00C30E28">
              <w:rPr>
                <w:rFonts w:ascii="Arial" w:hAnsi="Arial" w:cs="Arial"/>
                <w:sz w:val="16"/>
              </w:rPr>
              <w:t xml:space="preserve">Druhá vrstva podpory zajišťovaná pracovníky </w:t>
            </w:r>
            <w:r w:rsidR="0084062C" w:rsidRPr="00C30E28">
              <w:rPr>
                <w:rFonts w:ascii="Arial" w:hAnsi="Arial" w:cs="Arial"/>
                <w:sz w:val="16"/>
              </w:rPr>
              <w:t>Zhotovitel</w:t>
            </w:r>
            <w:r w:rsidRPr="00C30E28">
              <w:rPr>
                <w:rFonts w:ascii="Arial" w:hAnsi="Arial" w:cs="Arial"/>
                <w:sz w:val="16"/>
              </w:rPr>
              <w:t xml:space="preserve">e, kteří provádějí vysoce specializované činnosti, např. metodicko-technické analýzy složitých problémů. Jedná se o technické specialisty či řešitelské týmy </w:t>
            </w:r>
            <w:r w:rsidR="0084062C" w:rsidRPr="00C30E28">
              <w:rPr>
                <w:rFonts w:ascii="Arial" w:hAnsi="Arial" w:cs="Arial"/>
                <w:sz w:val="16"/>
              </w:rPr>
              <w:t>Zhotovitel</w:t>
            </w:r>
            <w:r w:rsidRPr="00C30E28">
              <w:rPr>
                <w:rFonts w:ascii="Arial" w:hAnsi="Arial" w:cs="Arial"/>
                <w:sz w:val="16"/>
              </w:rPr>
              <w:t>e</w:t>
            </w:r>
            <w:r w:rsidR="0084062C" w:rsidRPr="00C30E28">
              <w:rPr>
                <w:rFonts w:ascii="Arial" w:hAnsi="Arial" w:cs="Arial"/>
                <w:sz w:val="16"/>
              </w:rPr>
              <w:t>ZhotovitelZhotovitel</w:t>
            </w:r>
            <w:r w:rsidRPr="00C30E28">
              <w:rPr>
                <w:rFonts w:ascii="Arial" w:hAnsi="Arial" w:cs="Arial"/>
                <w:sz w:val="16"/>
              </w:rPr>
              <w:t>.</w:t>
            </w:r>
          </w:p>
          <w:p w14:paraId="11073F2D" w14:textId="77777777" w:rsidR="000764E6" w:rsidRPr="00C30E28" w:rsidRDefault="000764E6" w:rsidP="000764E6">
            <w:pPr>
              <w:pStyle w:val="Tabulkatxtodrka"/>
              <w:spacing w:before="0" w:after="60"/>
              <w:ind w:left="397" w:hanging="284"/>
              <w:jc w:val="both"/>
              <w:rPr>
                <w:rFonts w:ascii="Arial" w:hAnsi="Arial" w:cs="Arial"/>
                <w:sz w:val="16"/>
              </w:rPr>
            </w:pPr>
            <w:r w:rsidRPr="00C30E28">
              <w:rPr>
                <w:rFonts w:ascii="Arial" w:hAnsi="Arial" w:cs="Arial"/>
                <w:sz w:val="16"/>
              </w:rPr>
              <w:t>Zodpovídá za zpracování a vyřešení nejtěžších incidentů a požadavků. Podpora úrovně L3 přejímá zpracované problémy z podpory úrovní L1 a L2.</w:t>
            </w:r>
          </w:p>
          <w:p w14:paraId="5E0F5007" w14:textId="77777777" w:rsidR="000764E6" w:rsidRPr="00C30E28" w:rsidRDefault="000764E6" w:rsidP="000764E6">
            <w:pPr>
              <w:pStyle w:val="Tabulkatxtodrka"/>
              <w:spacing w:before="0" w:after="60"/>
              <w:ind w:left="397" w:hanging="284"/>
              <w:jc w:val="both"/>
              <w:rPr>
                <w:rFonts w:ascii="Arial" w:hAnsi="Arial" w:cs="Arial"/>
                <w:sz w:val="16"/>
              </w:rPr>
            </w:pPr>
            <w:r w:rsidRPr="00C30E28">
              <w:rPr>
                <w:rFonts w:ascii="Arial" w:hAnsi="Arial" w:cs="Arial"/>
                <w:sz w:val="16"/>
              </w:rPr>
              <w:t xml:space="preserve">S koncovými uživateli komunikuje jen ve zcela výjimečných případech, typicky v případech, nejsou-li znalosti na úrovni podpory L1 a L2 dostatečné pro analýzu. </w:t>
            </w:r>
          </w:p>
          <w:p w14:paraId="0C7DFC9B" w14:textId="77777777" w:rsidR="000764E6" w:rsidRPr="00C30E28" w:rsidRDefault="000764E6" w:rsidP="000764E6">
            <w:pPr>
              <w:pStyle w:val="Tabulkatxtodrka"/>
              <w:spacing w:before="0" w:after="60"/>
              <w:ind w:left="397" w:hanging="284"/>
              <w:jc w:val="both"/>
              <w:rPr>
                <w:rFonts w:ascii="Arial" w:hAnsi="Arial" w:cs="Arial"/>
                <w:sz w:val="16"/>
              </w:rPr>
            </w:pPr>
            <w:r w:rsidRPr="00C30E28">
              <w:rPr>
                <w:rFonts w:ascii="Arial" w:hAnsi="Arial" w:cs="Arial"/>
                <w:sz w:val="16"/>
              </w:rPr>
              <w:t xml:space="preserve">Zodpovídá za finální vyřešení incidentu či požadavku, ať už řešení zahrnuje komunikaci s výrobci software, hardware či jiných prvků nebo </w:t>
            </w:r>
            <w:r w:rsidR="0084062C" w:rsidRPr="00C30E28">
              <w:rPr>
                <w:rFonts w:ascii="Arial" w:hAnsi="Arial" w:cs="Arial"/>
                <w:sz w:val="16"/>
              </w:rPr>
              <w:t>Zhotovitel</w:t>
            </w:r>
            <w:r w:rsidRPr="00C30E28">
              <w:rPr>
                <w:rFonts w:ascii="Arial" w:hAnsi="Arial" w:cs="Arial"/>
                <w:sz w:val="16"/>
              </w:rPr>
              <w:t>i služeb atp., ať jde o opravu nebo výměnu hardwaru, opravu či doprogramování kódu, instalaci nezbytných programů apod.</w:t>
            </w:r>
          </w:p>
          <w:p w14:paraId="5850748A" w14:textId="77777777" w:rsidR="000764E6" w:rsidRPr="00C30E28" w:rsidRDefault="000764E6" w:rsidP="000764E6">
            <w:pPr>
              <w:pStyle w:val="Tabulkatxtodrka"/>
              <w:spacing w:before="0" w:after="60"/>
              <w:ind w:left="397" w:hanging="284"/>
              <w:jc w:val="both"/>
              <w:rPr>
                <w:rFonts w:ascii="Arial" w:hAnsi="Arial" w:cs="Arial"/>
                <w:sz w:val="16"/>
              </w:rPr>
            </w:pPr>
            <w:r w:rsidRPr="00C30E28">
              <w:rPr>
                <w:rFonts w:ascii="Arial" w:hAnsi="Arial" w:cs="Arial"/>
                <w:sz w:val="16"/>
              </w:rPr>
              <w:t xml:space="preserve">Specialisté na této úrovni podpory provádějí vyšetření, diagnózu a odstraňování incidentů. Zároveň spolupracují s provozovateli spolupracujících či návazných systémů, portálů a aplikací při řešení incidentů napříč těmito systémy. </w:t>
            </w:r>
          </w:p>
          <w:p w14:paraId="2193AEBF" w14:textId="77777777" w:rsidR="000764E6" w:rsidRPr="00C30E28" w:rsidRDefault="000764E6" w:rsidP="000764E6">
            <w:pPr>
              <w:pStyle w:val="Tabulkatxtodrka"/>
              <w:spacing w:before="0" w:after="60"/>
              <w:ind w:left="397" w:hanging="284"/>
              <w:jc w:val="both"/>
              <w:rPr>
                <w:rFonts w:ascii="Arial" w:hAnsi="Arial" w:cs="Arial"/>
                <w:sz w:val="16"/>
              </w:rPr>
            </w:pPr>
            <w:r w:rsidRPr="00C30E28">
              <w:rPr>
                <w:rFonts w:ascii="Arial" w:hAnsi="Arial" w:cs="Arial"/>
                <w:sz w:val="16"/>
              </w:rPr>
              <w:t>Zajišťují odbornou pomoc nižším úrovním podpory. Tvoří strategie podpory a servisu. Mají vliv na další rozvoj ve svěřených oblastech nebo tento rozvoj přímo řídí.</w:t>
            </w:r>
          </w:p>
          <w:p w14:paraId="39A39C58" w14:textId="77777777" w:rsidR="000764E6" w:rsidRPr="00C30E28" w:rsidRDefault="000764E6" w:rsidP="000764E6">
            <w:pPr>
              <w:pStyle w:val="Tabulkatxtodrka"/>
              <w:spacing w:before="0" w:after="60"/>
              <w:ind w:left="397" w:hanging="284"/>
              <w:jc w:val="both"/>
              <w:rPr>
                <w:rFonts w:ascii="Arial" w:hAnsi="Arial" w:cs="Arial"/>
                <w:sz w:val="16"/>
                <w:szCs w:val="18"/>
              </w:rPr>
            </w:pPr>
            <w:r w:rsidRPr="00C30E28">
              <w:rPr>
                <w:rFonts w:ascii="Arial" w:hAnsi="Arial" w:cs="Arial"/>
                <w:sz w:val="16"/>
              </w:rPr>
              <w:t xml:space="preserve">Do podpory na této úrovni vstupuje jako jeden subjekt také útvar ICT </w:t>
            </w:r>
            <w:r w:rsidR="0084062C" w:rsidRPr="00C30E28">
              <w:rPr>
                <w:rFonts w:ascii="Arial" w:hAnsi="Arial" w:cs="Arial"/>
                <w:sz w:val="16"/>
              </w:rPr>
              <w:t>Objednatel</w:t>
            </w:r>
            <w:r w:rsidRPr="00C30E28">
              <w:rPr>
                <w:rFonts w:ascii="Arial" w:hAnsi="Arial" w:cs="Arial"/>
                <w:sz w:val="16"/>
              </w:rPr>
              <w:t xml:space="preserve">e a dále metodičtí pracovníci </w:t>
            </w:r>
            <w:r w:rsidR="0084062C" w:rsidRPr="00C30E28">
              <w:rPr>
                <w:rFonts w:ascii="Arial" w:hAnsi="Arial" w:cs="Arial"/>
                <w:sz w:val="16"/>
              </w:rPr>
              <w:t>Objednatel</w:t>
            </w:r>
            <w:r w:rsidRPr="00C30E28">
              <w:rPr>
                <w:rFonts w:ascii="Arial" w:hAnsi="Arial" w:cs="Arial"/>
                <w:sz w:val="16"/>
              </w:rPr>
              <w:t xml:space="preserve">e, kteří řídí rozvoj, zpracovávají požadavky na nové </w:t>
            </w:r>
            <w:r w:rsidRPr="00C30E28">
              <w:rPr>
                <w:rFonts w:ascii="Arial" w:hAnsi="Arial" w:cs="Arial"/>
                <w:sz w:val="16"/>
                <w:szCs w:val="18"/>
              </w:rPr>
              <w:t>funkce či změny nebo připravují koncepce a plány.</w:t>
            </w:r>
          </w:p>
        </w:tc>
        <w:tc>
          <w:tcPr>
            <w:tcW w:w="1275" w:type="dxa"/>
          </w:tcPr>
          <w:p w14:paraId="54B1B655" w14:textId="77777777" w:rsidR="000764E6" w:rsidRPr="00C30E28" w:rsidRDefault="000764E6" w:rsidP="000764E6">
            <w:pPr>
              <w:pStyle w:val="Tabulkatxtobyejn"/>
              <w:spacing w:before="0" w:after="120"/>
              <w:jc w:val="both"/>
              <w:rPr>
                <w:rFonts w:ascii="Arial" w:hAnsi="Arial" w:cs="Arial"/>
                <w:sz w:val="16"/>
              </w:rPr>
            </w:pPr>
          </w:p>
        </w:tc>
        <w:tc>
          <w:tcPr>
            <w:tcW w:w="1129" w:type="dxa"/>
          </w:tcPr>
          <w:p w14:paraId="40ACB6F7" w14:textId="77777777" w:rsidR="000764E6" w:rsidRPr="00C30E28" w:rsidRDefault="0084062C" w:rsidP="000764E6">
            <w:pPr>
              <w:pStyle w:val="Tabulkatxtobyejn"/>
              <w:spacing w:before="0" w:after="120"/>
              <w:jc w:val="both"/>
              <w:rPr>
                <w:rFonts w:ascii="Arial" w:hAnsi="Arial" w:cs="Arial"/>
                <w:sz w:val="16"/>
              </w:rPr>
            </w:pPr>
            <w:r w:rsidRPr="00C30E28">
              <w:rPr>
                <w:rFonts w:ascii="Arial" w:hAnsi="Arial" w:cs="Arial"/>
                <w:sz w:val="16"/>
              </w:rPr>
              <w:t>Zhotovitel</w:t>
            </w:r>
          </w:p>
        </w:tc>
      </w:tr>
    </w:tbl>
    <w:p w14:paraId="7D55E946" w14:textId="77777777" w:rsidR="000764E6" w:rsidRPr="00C30E28" w:rsidRDefault="000764E6" w:rsidP="000764E6">
      <w:pPr>
        <w:pStyle w:val="Nadpis3"/>
        <w:spacing w:before="240" w:after="60" w:line="240" w:lineRule="auto"/>
        <w:jc w:val="left"/>
        <w:rPr>
          <w:rFonts w:ascii="Arial" w:hAnsi="Arial" w:cs="Arial"/>
          <w:sz w:val="22"/>
        </w:rPr>
      </w:pPr>
      <w:bookmarkStart w:id="57" w:name="_Toc43216142"/>
      <w:bookmarkStart w:id="58" w:name="_Toc43234081"/>
      <w:bookmarkStart w:id="59" w:name="_Toc63677907"/>
      <w:r w:rsidRPr="00C30E28">
        <w:rPr>
          <w:rFonts w:ascii="Arial" w:hAnsi="Arial" w:cs="Arial"/>
          <w:sz w:val="22"/>
        </w:rPr>
        <w:t>Provozní deník</w:t>
      </w:r>
      <w:bookmarkEnd w:id="57"/>
      <w:bookmarkEnd w:id="58"/>
      <w:bookmarkEnd w:id="59"/>
      <w:r w:rsidRPr="00C30E28">
        <w:rPr>
          <w:rFonts w:ascii="Arial" w:hAnsi="Arial" w:cs="Arial"/>
          <w:sz w:val="22"/>
        </w:rPr>
        <w:t xml:space="preserve"> </w:t>
      </w:r>
    </w:p>
    <w:p w14:paraId="63E31E22" w14:textId="77777777" w:rsidR="000764E6" w:rsidRPr="00C30E28" w:rsidRDefault="0084062C" w:rsidP="00811A1D">
      <w:pPr>
        <w:rPr>
          <w:rFonts w:ascii="Arial" w:hAnsi="Arial" w:cs="Arial"/>
          <w:sz w:val="20"/>
          <w:lang w:val="cs-CZ"/>
        </w:rPr>
      </w:pPr>
      <w:r w:rsidRPr="00C30E28">
        <w:rPr>
          <w:rFonts w:ascii="Arial" w:hAnsi="Arial" w:cs="Arial"/>
          <w:sz w:val="20"/>
          <w:lang w:val="cs-CZ"/>
        </w:rPr>
        <w:t>Zhotovitel</w:t>
      </w:r>
      <w:r w:rsidR="000764E6" w:rsidRPr="00C30E28">
        <w:rPr>
          <w:rFonts w:ascii="Arial" w:hAnsi="Arial" w:cs="Arial"/>
          <w:sz w:val="20"/>
          <w:lang w:val="cs-CZ"/>
        </w:rPr>
        <w:t xml:space="preserve"> povede při poskytování </w:t>
      </w:r>
      <w:r w:rsidR="00373169" w:rsidRPr="00C30E28">
        <w:rPr>
          <w:rFonts w:ascii="Arial" w:hAnsi="Arial" w:cs="Arial"/>
          <w:sz w:val="20"/>
          <w:lang w:val="cs-CZ"/>
        </w:rPr>
        <w:t xml:space="preserve">Služeb </w:t>
      </w:r>
      <w:r w:rsidR="004A68F4" w:rsidRPr="00C30E28">
        <w:rPr>
          <w:rFonts w:ascii="Arial" w:hAnsi="Arial" w:cs="Arial"/>
          <w:sz w:val="20"/>
          <w:lang w:val="cs-CZ"/>
        </w:rPr>
        <w:t>Komplexní</w:t>
      </w:r>
      <w:r w:rsidR="00A9677A" w:rsidRPr="00C30E28">
        <w:rPr>
          <w:rFonts w:ascii="Arial" w:hAnsi="Arial" w:cs="Arial"/>
          <w:sz w:val="20"/>
          <w:lang w:val="cs-CZ"/>
        </w:rPr>
        <w:t xml:space="preserve"> podpory </w:t>
      </w:r>
      <w:r w:rsidR="00373169" w:rsidRPr="00C30E28">
        <w:rPr>
          <w:rFonts w:ascii="Arial" w:hAnsi="Arial" w:cs="Arial"/>
          <w:sz w:val="20"/>
          <w:lang w:val="cs-CZ"/>
        </w:rPr>
        <w:t xml:space="preserve">provozní </w:t>
      </w:r>
      <w:r w:rsidR="000764E6" w:rsidRPr="00C30E28">
        <w:rPr>
          <w:rFonts w:ascii="Arial" w:hAnsi="Arial" w:cs="Arial"/>
          <w:sz w:val="20"/>
          <w:lang w:val="cs-CZ"/>
        </w:rPr>
        <w:t xml:space="preserve">deník, do něhož budou zaznamenávány příslušné události bez zbytečného odkladu, a to nejdéle do 1 pracovního dne od </w:t>
      </w:r>
      <w:r w:rsidR="000764E6" w:rsidRPr="00C30E28">
        <w:rPr>
          <w:rFonts w:ascii="Arial" w:hAnsi="Arial" w:cs="Arial"/>
          <w:sz w:val="20"/>
          <w:lang w:val="cs-CZ"/>
        </w:rPr>
        <w:lastRenderedPageBreak/>
        <w:t xml:space="preserve">výskytu dané události. Provozní deník bude jeden společný pro celý Systém a všechny jeho součásti. Bude technicky realizován v prostředí </w:t>
      </w:r>
      <w:r w:rsidRPr="00C30E28">
        <w:rPr>
          <w:rFonts w:ascii="Arial" w:hAnsi="Arial" w:cs="Arial"/>
          <w:sz w:val="20"/>
          <w:lang w:val="cs-CZ"/>
        </w:rPr>
        <w:t>Objednatel</w:t>
      </w:r>
      <w:r w:rsidR="000764E6" w:rsidRPr="00C30E28">
        <w:rPr>
          <w:rFonts w:ascii="Arial" w:hAnsi="Arial" w:cs="Arial"/>
          <w:sz w:val="20"/>
          <w:lang w:val="cs-CZ"/>
        </w:rPr>
        <w:t xml:space="preserve">e (např. vhodně strukturovanými záznamy v HelpDesku, jako dokument uložený ve sdíleném úložišti či jinak dle návrhu </w:t>
      </w:r>
      <w:r w:rsidRPr="00C30E28">
        <w:rPr>
          <w:rFonts w:ascii="Arial" w:hAnsi="Arial" w:cs="Arial"/>
          <w:sz w:val="20"/>
          <w:lang w:val="cs-CZ"/>
        </w:rPr>
        <w:t>Zhotovitel</w:t>
      </w:r>
      <w:r w:rsidR="000764E6" w:rsidRPr="00C30E28">
        <w:rPr>
          <w:rFonts w:ascii="Arial" w:hAnsi="Arial" w:cs="Arial"/>
          <w:sz w:val="20"/>
          <w:lang w:val="cs-CZ"/>
        </w:rPr>
        <w:t xml:space="preserve">e). Každý záznam v Provozním deníku bude obsahovat alespoň datum a čas jeho pořízení, identifikaci osoby, která záznam pořídila, označení dotčené služby </w:t>
      </w:r>
      <w:r w:rsidR="004A68F4" w:rsidRPr="00C30E28">
        <w:rPr>
          <w:rFonts w:ascii="Arial" w:hAnsi="Arial" w:cs="Arial"/>
          <w:sz w:val="20"/>
          <w:lang w:val="cs-CZ"/>
        </w:rPr>
        <w:t>Komplexní</w:t>
      </w:r>
      <w:r w:rsidR="00A9677A" w:rsidRPr="00C30E28">
        <w:rPr>
          <w:rFonts w:ascii="Arial" w:hAnsi="Arial" w:cs="Arial"/>
          <w:sz w:val="20"/>
          <w:lang w:val="cs-CZ"/>
        </w:rPr>
        <w:t xml:space="preserve"> podpory </w:t>
      </w:r>
      <w:r w:rsidR="000764E6" w:rsidRPr="00C30E28">
        <w:rPr>
          <w:rFonts w:ascii="Arial" w:hAnsi="Arial" w:cs="Arial"/>
          <w:sz w:val="20"/>
          <w:lang w:val="cs-CZ"/>
        </w:rPr>
        <w:t xml:space="preserve">(tzn. identifikátor služby podle příslušného katalogového listu služby), datum a čas začátku události a datum a času vyřešení v případě událostí, jejichž řešení přesáhlo jednu hodinu, popis události, popis provedených úkonů v rámci řešení události s vyznačením času jejich provedení a příp. také délky jejich provádění, označení zadávacího listu služby </w:t>
      </w:r>
      <w:r w:rsidR="00DD57F8" w:rsidRPr="00C30E28">
        <w:rPr>
          <w:rFonts w:ascii="Arial" w:hAnsi="Arial" w:cs="Arial"/>
          <w:sz w:val="20"/>
          <w:lang w:val="cs-CZ"/>
        </w:rPr>
        <w:t>rozšířené podpory</w:t>
      </w:r>
      <w:r w:rsidR="000764E6" w:rsidRPr="00C30E28">
        <w:rPr>
          <w:rFonts w:ascii="Arial" w:hAnsi="Arial" w:cs="Arial"/>
          <w:sz w:val="20"/>
          <w:lang w:val="cs-CZ"/>
        </w:rPr>
        <w:t xml:space="preserve">, pokud </w:t>
      </w:r>
      <w:r w:rsidRPr="00C30E28">
        <w:rPr>
          <w:rFonts w:ascii="Arial" w:hAnsi="Arial" w:cs="Arial"/>
          <w:sz w:val="20"/>
          <w:lang w:val="cs-CZ"/>
        </w:rPr>
        <w:t>Zhotovitel</w:t>
      </w:r>
      <w:r w:rsidR="000764E6" w:rsidRPr="00C30E28">
        <w:rPr>
          <w:rFonts w:ascii="Arial" w:hAnsi="Arial" w:cs="Arial"/>
          <w:sz w:val="20"/>
          <w:lang w:val="cs-CZ"/>
        </w:rPr>
        <w:t xml:space="preserve"> provádí nějaký zásah v souvislosti s činnostmi podle zadání </w:t>
      </w:r>
      <w:r w:rsidRPr="00C30E28">
        <w:rPr>
          <w:rFonts w:ascii="Arial" w:hAnsi="Arial" w:cs="Arial"/>
          <w:sz w:val="20"/>
          <w:lang w:val="cs-CZ"/>
        </w:rPr>
        <w:t>Objednatel</w:t>
      </w:r>
      <w:r w:rsidR="000764E6" w:rsidRPr="00C30E28">
        <w:rPr>
          <w:rFonts w:ascii="Arial" w:hAnsi="Arial" w:cs="Arial"/>
          <w:sz w:val="20"/>
          <w:lang w:val="cs-CZ"/>
        </w:rPr>
        <w:t>e. Do provozního deníku budou zaznamenávány všechny významné události, např.:</w:t>
      </w:r>
    </w:p>
    <w:p w14:paraId="1B07FA5C" w14:textId="77777777" w:rsidR="000764E6" w:rsidRPr="00C30E28" w:rsidRDefault="000764E6" w:rsidP="007C4B1B">
      <w:pPr>
        <w:pStyle w:val="Odrka1"/>
        <w:spacing w:after="60"/>
        <w:ind w:left="1077" w:hanging="357"/>
        <w:contextualSpacing w:val="0"/>
        <w:rPr>
          <w:rFonts w:ascii="Arial" w:hAnsi="Arial"/>
          <w:sz w:val="20"/>
        </w:rPr>
      </w:pPr>
      <w:r w:rsidRPr="00C30E28">
        <w:rPr>
          <w:rFonts w:ascii="Arial" w:hAnsi="Arial"/>
          <w:sz w:val="20"/>
        </w:rPr>
        <w:t>Provedení úkonů předepsaných definicemi jednotlivých služeb tak, jak budou uvedeny v jejich katalogových listech</w:t>
      </w:r>
    </w:p>
    <w:p w14:paraId="1C1C6681" w14:textId="77777777" w:rsidR="000764E6" w:rsidRPr="00C30E28" w:rsidRDefault="000764E6" w:rsidP="007C4B1B">
      <w:pPr>
        <w:pStyle w:val="Odrka1"/>
        <w:spacing w:after="60"/>
        <w:ind w:left="1077" w:hanging="357"/>
        <w:contextualSpacing w:val="0"/>
        <w:rPr>
          <w:rFonts w:ascii="Arial" w:hAnsi="Arial"/>
          <w:sz w:val="20"/>
        </w:rPr>
      </w:pPr>
      <w:r w:rsidRPr="00C30E28">
        <w:rPr>
          <w:rFonts w:ascii="Arial" w:hAnsi="Arial"/>
          <w:sz w:val="20"/>
        </w:rPr>
        <w:t>Havarijní stavy, opravy, servisní zásahy</w:t>
      </w:r>
    </w:p>
    <w:p w14:paraId="0895167E" w14:textId="77777777" w:rsidR="000764E6" w:rsidRPr="00C30E28" w:rsidRDefault="000764E6" w:rsidP="007C4B1B">
      <w:pPr>
        <w:pStyle w:val="Odrka1"/>
        <w:spacing w:after="60"/>
        <w:ind w:left="1077" w:hanging="357"/>
        <w:contextualSpacing w:val="0"/>
        <w:rPr>
          <w:rFonts w:ascii="Arial" w:hAnsi="Arial"/>
          <w:sz w:val="20"/>
        </w:rPr>
      </w:pPr>
      <w:r w:rsidRPr="00C30E28">
        <w:rPr>
          <w:rFonts w:ascii="Arial" w:hAnsi="Arial"/>
          <w:sz w:val="20"/>
        </w:rPr>
        <w:t>Odstavení služeb, byť dočasné</w:t>
      </w:r>
    </w:p>
    <w:p w14:paraId="5A8C9904" w14:textId="77777777" w:rsidR="000764E6" w:rsidRPr="00C30E28" w:rsidRDefault="000764E6" w:rsidP="007C4B1B">
      <w:pPr>
        <w:pStyle w:val="Odrka1"/>
        <w:spacing w:after="60"/>
        <w:ind w:left="1077" w:hanging="357"/>
        <w:contextualSpacing w:val="0"/>
        <w:rPr>
          <w:rFonts w:ascii="Arial" w:hAnsi="Arial"/>
          <w:sz w:val="20"/>
        </w:rPr>
      </w:pPr>
      <w:r w:rsidRPr="00C30E28">
        <w:rPr>
          <w:rFonts w:ascii="Arial" w:hAnsi="Arial"/>
          <w:sz w:val="20"/>
        </w:rPr>
        <w:t>Zprovoznění nové služby</w:t>
      </w:r>
    </w:p>
    <w:p w14:paraId="5ED725F6" w14:textId="77777777" w:rsidR="000764E6" w:rsidRPr="00C30E28" w:rsidRDefault="000764E6" w:rsidP="007C4B1B">
      <w:pPr>
        <w:pStyle w:val="Odrka1"/>
        <w:spacing w:after="60"/>
        <w:ind w:left="1077" w:hanging="357"/>
        <w:contextualSpacing w:val="0"/>
        <w:rPr>
          <w:rFonts w:ascii="Arial" w:hAnsi="Arial"/>
          <w:sz w:val="20"/>
        </w:rPr>
      </w:pPr>
      <w:r w:rsidRPr="00C30E28">
        <w:rPr>
          <w:rFonts w:ascii="Arial" w:hAnsi="Arial"/>
          <w:sz w:val="20"/>
        </w:rPr>
        <w:t xml:space="preserve">Výměny či aktualizace programových komponent či jiných prvků </w:t>
      </w:r>
      <w:r w:rsidR="003557D3" w:rsidRPr="00C30E28">
        <w:rPr>
          <w:rFonts w:ascii="Arial" w:hAnsi="Arial"/>
          <w:sz w:val="20"/>
        </w:rPr>
        <w:t>S</w:t>
      </w:r>
      <w:r w:rsidRPr="00C30E28">
        <w:rPr>
          <w:rFonts w:ascii="Arial" w:hAnsi="Arial"/>
          <w:sz w:val="20"/>
        </w:rPr>
        <w:t>ystému</w:t>
      </w:r>
    </w:p>
    <w:p w14:paraId="7ED843B4" w14:textId="77777777" w:rsidR="000764E6" w:rsidRPr="00C30E28" w:rsidRDefault="000764E6" w:rsidP="007C4B1B">
      <w:pPr>
        <w:pStyle w:val="Odrka1"/>
        <w:spacing w:after="60"/>
        <w:ind w:left="1077" w:hanging="357"/>
        <w:contextualSpacing w:val="0"/>
        <w:rPr>
          <w:rFonts w:ascii="Arial" w:hAnsi="Arial"/>
          <w:sz w:val="20"/>
        </w:rPr>
      </w:pPr>
      <w:r w:rsidRPr="00C30E28">
        <w:rPr>
          <w:rFonts w:ascii="Arial" w:hAnsi="Arial"/>
          <w:sz w:val="20"/>
        </w:rPr>
        <w:t>Anomálie a nestandardní stavy Systému s dopady na plnění parametrů kvality poskytovaných služeb</w:t>
      </w:r>
    </w:p>
    <w:p w14:paraId="49AA3B77" w14:textId="77777777" w:rsidR="000764E6" w:rsidRPr="00C30E28" w:rsidRDefault="000764E6" w:rsidP="007C4B1B">
      <w:pPr>
        <w:pStyle w:val="Odrka1"/>
        <w:spacing w:after="60"/>
        <w:ind w:left="1077" w:hanging="357"/>
        <w:contextualSpacing w:val="0"/>
        <w:rPr>
          <w:rFonts w:ascii="Arial" w:hAnsi="Arial"/>
          <w:sz w:val="20"/>
        </w:rPr>
      </w:pPr>
      <w:r w:rsidRPr="00C30E28">
        <w:rPr>
          <w:rFonts w:ascii="Arial" w:hAnsi="Arial"/>
          <w:sz w:val="20"/>
        </w:rPr>
        <w:t>Spuštění, vypnutí či restart služeb</w:t>
      </w:r>
    </w:p>
    <w:p w14:paraId="22B80D70" w14:textId="77777777" w:rsidR="000764E6" w:rsidRPr="00C30E28" w:rsidRDefault="000764E6" w:rsidP="007C4B1B">
      <w:pPr>
        <w:pStyle w:val="Odrka1"/>
        <w:spacing w:after="60"/>
        <w:ind w:left="1077" w:hanging="357"/>
        <w:contextualSpacing w:val="0"/>
        <w:rPr>
          <w:rFonts w:ascii="Arial" w:hAnsi="Arial"/>
          <w:sz w:val="20"/>
        </w:rPr>
      </w:pPr>
      <w:r w:rsidRPr="00C30E28">
        <w:rPr>
          <w:rFonts w:ascii="Arial" w:hAnsi="Arial"/>
          <w:sz w:val="20"/>
        </w:rPr>
        <w:t>Obnova ze zálohy</w:t>
      </w:r>
    </w:p>
    <w:p w14:paraId="09E846ED" w14:textId="77777777" w:rsidR="000764E6" w:rsidRPr="00C30E28" w:rsidRDefault="000764E6" w:rsidP="000764E6">
      <w:pPr>
        <w:pStyle w:val="Nadpis3"/>
        <w:spacing w:before="240" w:after="60" w:line="240" w:lineRule="auto"/>
        <w:jc w:val="left"/>
        <w:rPr>
          <w:rFonts w:ascii="Arial" w:hAnsi="Arial" w:cs="Arial"/>
          <w:sz w:val="22"/>
        </w:rPr>
      </w:pPr>
      <w:bookmarkStart w:id="60" w:name="_Toc43216143"/>
      <w:bookmarkStart w:id="61" w:name="_Toc43234082"/>
      <w:bookmarkStart w:id="62" w:name="_Toc63677908"/>
      <w:r w:rsidRPr="00C30E28">
        <w:rPr>
          <w:rFonts w:ascii="Arial" w:hAnsi="Arial" w:cs="Arial"/>
          <w:sz w:val="22"/>
        </w:rPr>
        <w:t xml:space="preserve">Výkazy poskytnutých </w:t>
      </w:r>
      <w:bookmarkEnd w:id="60"/>
      <w:bookmarkEnd w:id="61"/>
      <w:r w:rsidR="00373169" w:rsidRPr="00C30E28">
        <w:rPr>
          <w:rFonts w:ascii="Arial" w:hAnsi="Arial" w:cs="Arial"/>
          <w:sz w:val="22"/>
        </w:rPr>
        <w:t xml:space="preserve">Služeb </w:t>
      </w:r>
      <w:r w:rsidR="004A68F4" w:rsidRPr="00C30E28">
        <w:rPr>
          <w:rFonts w:ascii="Arial" w:hAnsi="Arial" w:cs="Arial"/>
          <w:sz w:val="22"/>
        </w:rPr>
        <w:t>Komplexní</w:t>
      </w:r>
      <w:r w:rsidR="00A9677A" w:rsidRPr="00C30E28">
        <w:rPr>
          <w:rFonts w:ascii="Arial" w:hAnsi="Arial" w:cs="Arial"/>
          <w:sz w:val="22"/>
        </w:rPr>
        <w:t xml:space="preserve"> podpory</w:t>
      </w:r>
      <w:bookmarkEnd w:id="62"/>
    </w:p>
    <w:p w14:paraId="2EF59F48" w14:textId="77777777" w:rsidR="000764E6" w:rsidRPr="00C30E28" w:rsidRDefault="000764E6" w:rsidP="00811A1D">
      <w:pPr>
        <w:rPr>
          <w:rFonts w:ascii="Arial" w:hAnsi="Arial" w:cs="Arial"/>
          <w:sz w:val="20"/>
          <w:lang w:val="cs-CZ"/>
        </w:rPr>
      </w:pPr>
      <w:r w:rsidRPr="00C30E28">
        <w:rPr>
          <w:rFonts w:ascii="Arial" w:hAnsi="Arial" w:cs="Arial"/>
          <w:sz w:val="20"/>
          <w:lang w:val="cs-CZ"/>
        </w:rPr>
        <w:t xml:space="preserve">Při poskytování </w:t>
      </w:r>
      <w:r w:rsidR="00373169" w:rsidRPr="00C30E28">
        <w:rPr>
          <w:rFonts w:ascii="Arial" w:hAnsi="Arial" w:cs="Arial"/>
          <w:sz w:val="20"/>
          <w:lang w:val="cs-CZ"/>
        </w:rPr>
        <w:t xml:space="preserve">Služeb </w:t>
      </w:r>
      <w:r w:rsidR="004A68F4" w:rsidRPr="00C30E28">
        <w:rPr>
          <w:rFonts w:ascii="Arial" w:hAnsi="Arial" w:cs="Arial"/>
          <w:sz w:val="20"/>
          <w:lang w:val="cs-CZ"/>
        </w:rPr>
        <w:t>Komplexní</w:t>
      </w:r>
      <w:r w:rsidR="00A9677A" w:rsidRPr="00C30E28">
        <w:rPr>
          <w:rFonts w:ascii="Arial" w:hAnsi="Arial" w:cs="Arial"/>
          <w:sz w:val="20"/>
          <w:lang w:val="cs-CZ"/>
        </w:rPr>
        <w:t xml:space="preserve"> podpory</w:t>
      </w:r>
      <w:r w:rsidRPr="00C30E28">
        <w:rPr>
          <w:rFonts w:ascii="Arial" w:hAnsi="Arial" w:cs="Arial"/>
          <w:sz w:val="20"/>
          <w:lang w:val="cs-CZ"/>
        </w:rPr>
        <w:t xml:space="preserve"> povede </w:t>
      </w:r>
      <w:r w:rsidR="0084062C" w:rsidRPr="00C30E28">
        <w:rPr>
          <w:rFonts w:ascii="Arial" w:hAnsi="Arial" w:cs="Arial"/>
          <w:sz w:val="20"/>
          <w:lang w:val="cs-CZ"/>
        </w:rPr>
        <w:t>Zhotovitel</w:t>
      </w:r>
      <w:r w:rsidRPr="00C30E28">
        <w:rPr>
          <w:rFonts w:ascii="Arial" w:hAnsi="Arial" w:cs="Arial"/>
          <w:sz w:val="20"/>
          <w:lang w:val="cs-CZ"/>
        </w:rPr>
        <w:t xml:space="preserve"> záznamy o všech provedených pracích (a to i těch, které byly provedeny a nezaznamenávají se do </w:t>
      </w:r>
      <w:r w:rsidR="00373169" w:rsidRPr="00C30E28">
        <w:rPr>
          <w:rFonts w:ascii="Arial" w:hAnsi="Arial" w:cs="Arial"/>
          <w:sz w:val="20"/>
          <w:lang w:val="cs-CZ"/>
        </w:rPr>
        <w:t xml:space="preserve">provozního </w:t>
      </w:r>
      <w:r w:rsidRPr="00C30E28">
        <w:rPr>
          <w:rFonts w:ascii="Arial" w:hAnsi="Arial" w:cs="Arial"/>
          <w:sz w:val="20"/>
          <w:lang w:val="cs-CZ"/>
        </w:rPr>
        <w:t xml:space="preserve">deníku, např. aktualizace dokumentace, poskytnutí konzultace na vyžádání, účast na jednání apod.) ve formě výkazu poskytnutých </w:t>
      </w:r>
      <w:r w:rsidR="00373169" w:rsidRPr="00C30E28">
        <w:rPr>
          <w:rFonts w:ascii="Arial" w:hAnsi="Arial" w:cs="Arial"/>
          <w:sz w:val="20"/>
          <w:lang w:val="cs-CZ"/>
        </w:rPr>
        <w:t xml:space="preserve">Služeb </w:t>
      </w:r>
      <w:r w:rsidR="004A68F4" w:rsidRPr="00C30E28">
        <w:rPr>
          <w:rFonts w:ascii="Arial" w:hAnsi="Arial" w:cs="Arial"/>
          <w:sz w:val="20"/>
          <w:lang w:val="cs-CZ"/>
        </w:rPr>
        <w:t>Komplexní</w:t>
      </w:r>
      <w:r w:rsidR="00A9677A" w:rsidRPr="00C30E28">
        <w:rPr>
          <w:rFonts w:ascii="Arial" w:hAnsi="Arial" w:cs="Arial"/>
          <w:sz w:val="20"/>
          <w:lang w:val="cs-CZ"/>
        </w:rPr>
        <w:t xml:space="preserve"> podpory</w:t>
      </w:r>
      <w:r w:rsidRPr="00C30E28">
        <w:rPr>
          <w:rFonts w:ascii="Arial" w:hAnsi="Arial" w:cs="Arial"/>
          <w:sz w:val="20"/>
          <w:lang w:val="cs-CZ"/>
        </w:rPr>
        <w:t xml:space="preserve">. Tento výkaz bude </w:t>
      </w:r>
      <w:r w:rsidR="0084062C" w:rsidRPr="00C30E28">
        <w:rPr>
          <w:rFonts w:ascii="Arial" w:hAnsi="Arial" w:cs="Arial"/>
          <w:sz w:val="20"/>
          <w:lang w:val="cs-CZ"/>
        </w:rPr>
        <w:t>Zhotovitel</w:t>
      </w:r>
      <w:r w:rsidRPr="00C30E28">
        <w:rPr>
          <w:rFonts w:ascii="Arial" w:hAnsi="Arial" w:cs="Arial"/>
          <w:sz w:val="20"/>
          <w:lang w:val="cs-CZ"/>
        </w:rPr>
        <w:t xml:space="preserve"> předávat </w:t>
      </w:r>
      <w:r w:rsidR="0084062C" w:rsidRPr="00C30E28">
        <w:rPr>
          <w:rFonts w:ascii="Arial" w:hAnsi="Arial" w:cs="Arial"/>
          <w:sz w:val="20"/>
          <w:lang w:val="cs-CZ"/>
        </w:rPr>
        <w:t>Objednatel</w:t>
      </w:r>
      <w:r w:rsidRPr="00C30E28">
        <w:rPr>
          <w:rFonts w:ascii="Arial" w:hAnsi="Arial" w:cs="Arial"/>
          <w:sz w:val="20"/>
          <w:lang w:val="cs-CZ"/>
        </w:rPr>
        <w:t xml:space="preserve">i spolu s ostatními podklady za uplynulé vyhodnocovací období. Jednotlivé záznamy ve výkazu poskytnutých </w:t>
      </w:r>
      <w:r w:rsidR="00373169" w:rsidRPr="00C30E28">
        <w:rPr>
          <w:rFonts w:ascii="Arial" w:hAnsi="Arial" w:cs="Arial"/>
          <w:sz w:val="20"/>
          <w:lang w:val="cs-CZ"/>
        </w:rPr>
        <w:t xml:space="preserve">Služeb </w:t>
      </w:r>
      <w:r w:rsidR="004A68F4" w:rsidRPr="00C30E28">
        <w:rPr>
          <w:rFonts w:ascii="Arial" w:hAnsi="Arial" w:cs="Arial"/>
          <w:sz w:val="20"/>
          <w:lang w:val="cs-CZ"/>
        </w:rPr>
        <w:t>Komplexní</w:t>
      </w:r>
      <w:r w:rsidR="00A9677A" w:rsidRPr="00C30E28">
        <w:rPr>
          <w:rFonts w:ascii="Arial" w:hAnsi="Arial" w:cs="Arial"/>
          <w:sz w:val="20"/>
          <w:lang w:val="cs-CZ"/>
        </w:rPr>
        <w:t xml:space="preserve"> podpory</w:t>
      </w:r>
      <w:r w:rsidRPr="00C30E28">
        <w:rPr>
          <w:rFonts w:ascii="Arial" w:hAnsi="Arial" w:cs="Arial"/>
          <w:sz w:val="20"/>
          <w:lang w:val="cs-CZ"/>
        </w:rPr>
        <w:t xml:space="preserve"> budou obsahovat, datum a čas provedené činnosti, délku provádění činnosti (v hodinách nebo člověkodnech), identifikaci pracovníka, který činnost provedl, stručný a výstižný popis provedené činnosti.</w:t>
      </w:r>
    </w:p>
    <w:p w14:paraId="1FEC54F1" w14:textId="77777777" w:rsidR="000764E6" w:rsidRPr="00C30E28" w:rsidRDefault="000764E6" w:rsidP="000764E6">
      <w:pPr>
        <w:pStyle w:val="Nadpis3"/>
        <w:spacing w:before="240" w:after="60" w:line="240" w:lineRule="auto"/>
        <w:jc w:val="left"/>
        <w:rPr>
          <w:rFonts w:ascii="Arial" w:hAnsi="Arial" w:cs="Arial"/>
          <w:sz w:val="22"/>
        </w:rPr>
      </w:pPr>
      <w:bookmarkStart w:id="63" w:name="_Toc483576778"/>
      <w:r w:rsidRPr="00C30E28">
        <w:rPr>
          <w:rFonts w:ascii="Arial" w:hAnsi="Arial" w:cs="Arial"/>
          <w:sz w:val="22"/>
        </w:rPr>
        <w:t xml:space="preserve"> </w:t>
      </w:r>
      <w:bookmarkStart w:id="64" w:name="_Toc43216144"/>
      <w:bookmarkStart w:id="65" w:name="_Toc43234083"/>
      <w:bookmarkStart w:id="66" w:name="_Toc63677909"/>
      <w:r w:rsidRPr="00C30E28">
        <w:rPr>
          <w:rFonts w:ascii="Arial" w:hAnsi="Arial" w:cs="Arial"/>
          <w:sz w:val="22"/>
        </w:rPr>
        <w:t xml:space="preserve">Měření a vyhodnocování poskytnutých </w:t>
      </w:r>
      <w:bookmarkEnd w:id="63"/>
      <w:bookmarkEnd w:id="64"/>
      <w:bookmarkEnd w:id="65"/>
      <w:r w:rsidR="00373169" w:rsidRPr="00C30E28">
        <w:rPr>
          <w:rFonts w:ascii="Arial" w:hAnsi="Arial" w:cs="Arial"/>
          <w:sz w:val="22"/>
        </w:rPr>
        <w:t xml:space="preserve">Služeb </w:t>
      </w:r>
      <w:r w:rsidR="004A68F4" w:rsidRPr="00C30E28">
        <w:rPr>
          <w:rFonts w:ascii="Arial" w:hAnsi="Arial" w:cs="Arial"/>
          <w:sz w:val="22"/>
        </w:rPr>
        <w:t>Komplexní</w:t>
      </w:r>
      <w:r w:rsidR="00A9677A" w:rsidRPr="00C30E28">
        <w:rPr>
          <w:rFonts w:ascii="Arial" w:hAnsi="Arial" w:cs="Arial"/>
          <w:sz w:val="22"/>
        </w:rPr>
        <w:t xml:space="preserve"> podpory</w:t>
      </w:r>
      <w:bookmarkEnd w:id="66"/>
    </w:p>
    <w:p w14:paraId="4883557A" w14:textId="77777777" w:rsidR="000764E6" w:rsidRPr="00C30E28" w:rsidRDefault="000764E6" w:rsidP="00811A1D">
      <w:pPr>
        <w:rPr>
          <w:rFonts w:ascii="Arial" w:hAnsi="Arial" w:cs="Arial"/>
          <w:sz w:val="20"/>
          <w:lang w:val="cs-CZ"/>
        </w:rPr>
      </w:pPr>
      <w:r w:rsidRPr="00C30E28">
        <w:rPr>
          <w:rFonts w:ascii="Arial" w:hAnsi="Arial" w:cs="Arial"/>
          <w:sz w:val="20"/>
          <w:lang w:val="cs-CZ"/>
        </w:rPr>
        <w:t xml:space="preserve">Kontrolu poskytovaných </w:t>
      </w:r>
      <w:r w:rsidR="00373169" w:rsidRPr="00C30E28">
        <w:rPr>
          <w:rFonts w:ascii="Arial" w:hAnsi="Arial" w:cs="Arial"/>
          <w:sz w:val="20"/>
          <w:lang w:val="cs-CZ"/>
        </w:rPr>
        <w:t xml:space="preserve">Služeb </w:t>
      </w:r>
      <w:r w:rsidR="004A68F4" w:rsidRPr="00C30E28">
        <w:rPr>
          <w:rFonts w:ascii="Arial" w:hAnsi="Arial" w:cs="Arial"/>
          <w:sz w:val="20"/>
          <w:lang w:val="cs-CZ"/>
        </w:rPr>
        <w:t>Komplexní</w:t>
      </w:r>
      <w:r w:rsidR="00A9677A" w:rsidRPr="00C30E28">
        <w:rPr>
          <w:rFonts w:ascii="Arial" w:hAnsi="Arial" w:cs="Arial"/>
          <w:sz w:val="20"/>
          <w:lang w:val="cs-CZ"/>
        </w:rPr>
        <w:t xml:space="preserve"> podpory </w:t>
      </w:r>
      <w:r w:rsidRPr="00C30E28">
        <w:rPr>
          <w:rFonts w:ascii="Arial" w:hAnsi="Arial" w:cs="Arial"/>
          <w:sz w:val="20"/>
          <w:lang w:val="cs-CZ"/>
        </w:rPr>
        <w:t xml:space="preserve">provádí </w:t>
      </w:r>
      <w:r w:rsidR="0084062C" w:rsidRPr="00C30E28">
        <w:rPr>
          <w:rFonts w:ascii="Arial" w:hAnsi="Arial" w:cs="Arial"/>
          <w:sz w:val="20"/>
          <w:lang w:val="cs-CZ"/>
        </w:rPr>
        <w:t>Objednatel</w:t>
      </w:r>
      <w:r w:rsidRPr="00C30E28">
        <w:rPr>
          <w:rFonts w:ascii="Arial" w:hAnsi="Arial" w:cs="Arial"/>
          <w:sz w:val="20"/>
          <w:lang w:val="cs-CZ"/>
        </w:rPr>
        <w:t xml:space="preserve"> podle kvalitativních atributů a vlastností </w:t>
      </w:r>
      <w:r w:rsidR="00373169" w:rsidRPr="00C30E28">
        <w:rPr>
          <w:rFonts w:ascii="Arial" w:hAnsi="Arial" w:cs="Arial"/>
          <w:sz w:val="20"/>
          <w:lang w:val="cs-CZ"/>
        </w:rPr>
        <w:t xml:space="preserve">Služeb </w:t>
      </w:r>
      <w:r w:rsidR="004A68F4" w:rsidRPr="00C30E28">
        <w:rPr>
          <w:rFonts w:ascii="Arial" w:hAnsi="Arial" w:cs="Arial"/>
          <w:sz w:val="20"/>
          <w:lang w:val="cs-CZ"/>
        </w:rPr>
        <w:t>Komplexní</w:t>
      </w:r>
      <w:r w:rsidR="00A9677A" w:rsidRPr="00C30E28">
        <w:rPr>
          <w:rFonts w:ascii="Arial" w:hAnsi="Arial" w:cs="Arial"/>
          <w:sz w:val="20"/>
          <w:lang w:val="cs-CZ"/>
        </w:rPr>
        <w:t xml:space="preserve"> podpory </w:t>
      </w:r>
      <w:r w:rsidRPr="00C30E28">
        <w:rPr>
          <w:rFonts w:ascii="Arial" w:hAnsi="Arial" w:cs="Arial"/>
          <w:sz w:val="20"/>
          <w:lang w:val="cs-CZ"/>
        </w:rPr>
        <w:t>uvedených v katalogových listech příslušných služeb</w:t>
      </w:r>
      <w:r w:rsidR="00A9677A" w:rsidRPr="00C30E28">
        <w:rPr>
          <w:rFonts w:ascii="Arial" w:hAnsi="Arial" w:cs="Arial"/>
          <w:sz w:val="20"/>
          <w:lang w:val="cs-CZ"/>
        </w:rPr>
        <w:t xml:space="preserve"> </w:t>
      </w:r>
      <w:r w:rsidR="004A68F4" w:rsidRPr="00C30E28">
        <w:rPr>
          <w:rFonts w:ascii="Arial" w:hAnsi="Arial" w:cs="Arial"/>
          <w:sz w:val="20"/>
          <w:lang w:val="cs-CZ"/>
        </w:rPr>
        <w:t>Komplexní</w:t>
      </w:r>
      <w:r w:rsidR="00A9677A" w:rsidRPr="00C30E28">
        <w:rPr>
          <w:rFonts w:ascii="Arial" w:hAnsi="Arial" w:cs="Arial"/>
          <w:sz w:val="20"/>
          <w:lang w:val="cs-CZ"/>
        </w:rPr>
        <w:t xml:space="preserve"> podpory</w:t>
      </w:r>
      <w:r w:rsidRPr="00C30E28">
        <w:rPr>
          <w:rFonts w:ascii="Arial" w:hAnsi="Arial" w:cs="Arial"/>
          <w:sz w:val="20"/>
          <w:lang w:val="cs-CZ"/>
        </w:rPr>
        <w:t xml:space="preserve">. Nebyla-li služba </w:t>
      </w:r>
      <w:r w:rsidR="004A68F4" w:rsidRPr="00C30E28">
        <w:rPr>
          <w:rFonts w:ascii="Arial" w:hAnsi="Arial" w:cs="Arial"/>
          <w:sz w:val="20"/>
          <w:lang w:val="cs-CZ"/>
        </w:rPr>
        <w:t>Komplexní</w:t>
      </w:r>
      <w:r w:rsidR="00A9677A" w:rsidRPr="00C30E28">
        <w:rPr>
          <w:rFonts w:ascii="Arial" w:hAnsi="Arial" w:cs="Arial"/>
          <w:sz w:val="20"/>
          <w:lang w:val="cs-CZ"/>
        </w:rPr>
        <w:t xml:space="preserve"> podpory </w:t>
      </w:r>
      <w:r w:rsidRPr="00C30E28">
        <w:rPr>
          <w:rFonts w:ascii="Arial" w:hAnsi="Arial" w:cs="Arial"/>
          <w:sz w:val="20"/>
          <w:lang w:val="cs-CZ"/>
        </w:rPr>
        <w:t>poskytnuta v souladu</w:t>
      </w:r>
      <w:r w:rsidR="00483F91" w:rsidRPr="00C30E28">
        <w:rPr>
          <w:rFonts w:ascii="Arial" w:hAnsi="Arial" w:cs="Arial"/>
          <w:sz w:val="20"/>
          <w:lang w:val="cs-CZ"/>
        </w:rPr>
        <w:t xml:space="preserve"> </w:t>
      </w:r>
      <w:r w:rsidRPr="00C30E28">
        <w:rPr>
          <w:rFonts w:ascii="Arial" w:hAnsi="Arial" w:cs="Arial"/>
          <w:sz w:val="20"/>
          <w:lang w:val="cs-CZ"/>
        </w:rPr>
        <w:t xml:space="preserve">s jejími kvalitativními atributy a vlastnostmi, ať již pro danou službu specificky uvedenými v příslušném katalogovém listu nebo obecně stanovenými ve smlouvě, pak </w:t>
      </w:r>
      <w:r w:rsidR="0084062C" w:rsidRPr="00C30E28">
        <w:rPr>
          <w:rFonts w:ascii="Arial" w:hAnsi="Arial" w:cs="Arial"/>
          <w:sz w:val="20"/>
          <w:lang w:val="cs-CZ"/>
        </w:rPr>
        <w:t>Objednatel</w:t>
      </w:r>
      <w:r w:rsidRPr="00C30E28">
        <w:rPr>
          <w:rFonts w:ascii="Arial" w:hAnsi="Arial" w:cs="Arial"/>
          <w:sz w:val="20"/>
          <w:lang w:val="cs-CZ"/>
        </w:rPr>
        <w:t xml:space="preserve"> může uplatnit své právo na odpovídající slevu (a příp. též na sankci) za hodnocené vyhodnocovací období. </w:t>
      </w:r>
    </w:p>
    <w:p w14:paraId="7172FE70" w14:textId="77777777" w:rsidR="000764E6" w:rsidRPr="00C30E28" w:rsidRDefault="000764E6" w:rsidP="000764E6">
      <w:pPr>
        <w:pStyle w:val="Nadpis3"/>
        <w:spacing w:before="240" w:after="60" w:line="240" w:lineRule="auto"/>
        <w:jc w:val="left"/>
        <w:rPr>
          <w:rFonts w:ascii="Arial" w:hAnsi="Arial" w:cs="Arial"/>
          <w:sz w:val="22"/>
        </w:rPr>
      </w:pPr>
      <w:bookmarkStart w:id="67" w:name="_Ref481088474"/>
      <w:bookmarkStart w:id="68" w:name="_Toc483576779"/>
      <w:r w:rsidRPr="00C30E28">
        <w:rPr>
          <w:rFonts w:ascii="Arial" w:hAnsi="Arial" w:cs="Arial"/>
          <w:sz w:val="22"/>
        </w:rPr>
        <w:t xml:space="preserve"> </w:t>
      </w:r>
      <w:bookmarkStart w:id="69" w:name="_Toc43216145"/>
      <w:bookmarkStart w:id="70" w:name="_Toc43234084"/>
      <w:bookmarkStart w:id="71" w:name="_Toc63677910"/>
      <w:r w:rsidRPr="00C30E28">
        <w:rPr>
          <w:rFonts w:ascii="Arial" w:hAnsi="Arial" w:cs="Arial"/>
          <w:sz w:val="22"/>
        </w:rPr>
        <w:t xml:space="preserve">Kalendáře poskytování </w:t>
      </w:r>
      <w:bookmarkEnd w:id="67"/>
      <w:bookmarkEnd w:id="68"/>
      <w:bookmarkEnd w:id="69"/>
      <w:bookmarkEnd w:id="70"/>
      <w:r w:rsidR="00373169" w:rsidRPr="00C30E28">
        <w:rPr>
          <w:rFonts w:ascii="Arial" w:hAnsi="Arial" w:cs="Arial"/>
          <w:sz w:val="22"/>
        </w:rPr>
        <w:t xml:space="preserve">Služeb </w:t>
      </w:r>
      <w:r w:rsidR="004A68F4" w:rsidRPr="00C30E28">
        <w:rPr>
          <w:rFonts w:ascii="Arial" w:hAnsi="Arial" w:cs="Arial"/>
          <w:sz w:val="22"/>
        </w:rPr>
        <w:t>Komplexní</w:t>
      </w:r>
      <w:r w:rsidR="00A9677A" w:rsidRPr="00C30E28">
        <w:rPr>
          <w:rFonts w:ascii="Arial" w:hAnsi="Arial" w:cs="Arial"/>
          <w:sz w:val="22"/>
        </w:rPr>
        <w:t xml:space="preserve"> podpory</w:t>
      </w:r>
      <w:bookmarkEnd w:id="71"/>
    </w:p>
    <w:p w14:paraId="6397F5B6" w14:textId="77777777" w:rsidR="000764E6" w:rsidRPr="00C30E28" w:rsidRDefault="0084062C" w:rsidP="00811A1D">
      <w:pPr>
        <w:rPr>
          <w:rFonts w:ascii="Arial" w:hAnsi="Arial" w:cs="Arial"/>
          <w:sz w:val="20"/>
          <w:lang w:val="cs-CZ"/>
        </w:rPr>
      </w:pPr>
      <w:r w:rsidRPr="00C30E28">
        <w:rPr>
          <w:rFonts w:ascii="Arial" w:hAnsi="Arial" w:cs="Arial"/>
          <w:sz w:val="20"/>
          <w:lang w:val="cs-CZ"/>
        </w:rPr>
        <w:t>Objednatel</w:t>
      </w:r>
      <w:r w:rsidR="000764E6" w:rsidRPr="00C30E28">
        <w:rPr>
          <w:rFonts w:ascii="Arial" w:hAnsi="Arial" w:cs="Arial"/>
          <w:sz w:val="20"/>
          <w:lang w:val="cs-CZ"/>
        </w:rPr>
        <w:t xml:space="preserve"> požaduje, aby </w:t>
      </w:r>
      <w:r w:rsidR="00373169" w:rsidRPr="00C30E28">
        <w:rPr>
          <w:rFonts w:ascii="Arial" w:hAnsi="Arial" w:cs="Arial"/>
          <w:sz w:val="20"/>
          <w:lang w:val="cs-CZ"/>
        </w:rPr>
        <w:t xml:space="preserve">Služby </w:t>
      </w:r>
      <w:r w:rsidR="004A68F4" w:rsidRPr="00C30E28">
        <w:rPr>
          <w:rFonts w:ascii="Arial" w:hAnsi="Arial" w:cs="Arial"/>
          <w:sz w:val="20"/>
          <w:lang w:val="cs-CZ"/>
        </w:rPr>
        <w:t>Komplexní</w:t>
      </w:r>
      <w:r w:rsidR="00A9677A" w:rsidRPr="00C30E28">
        <w:rPr>
          <w:rFonts w:ascii="Arial" w:hAnsi="Arial" w:cs="Arial"/>
          <w:sz w:val="20"/>
          <w:lang w:val="cs-CZ"/>
        </w:rPr>
        <w:t xml:space="preserve"> podpory</w:t>
      </w:r>
      <w:r w:rsidR="000764E6" w:rsidRPr="00C30E28">
        <w:rPr>
          <w:rFonts w:ascii="Arial" w:hAnsi="Arial" w:cs="Arial"/>
          <w:sz w:val="20"/>
          <w:lang w:val="cs-CZ"/>
        </w:rPr>
        <w:t xml:space="preserve"> byly poskytovány v kalendářním režimu podle charakteru a priorit služeb</w:t>
      </w:r>
      <w:r w:rsidR="00A9677A" w:rsidRPr="00C30E28">
        <w:rPr>
          <w:rFonts w:ascii="Arial" w:hAnsi="Arial" w:cs="Arial"/>
          <w:sz w:val="20"/>
          <w:lang w:val="cs-CZ"/>
        </w:rPr>
        <w:t xml:space="preserve"> </w:t>
      </w:r>
      <w:r w:rsidR="004A68F4" w:rsidRPr="00C30E28">
        <w:rPr>
          <w:rFonts w:ascii="Arial" w:hAnsi="Arial" w:cs="Arial"/>
          <w:sz w:val="20"/>
          <w:lang w:val="cs-CZ"/>
        </w:rPr>
        <w:t>Komplexní</w:t>
      </w:r>
      <w:r w:rsidR="00A9677A" w:rsidRPr="00C30E28">
        <w:rPr>
          <w:rFonts w:ascii="Arial" w:hAnsi="Arial" w:cs="Arial"/>
          <w:sz w:val="20"/>
          <w:lang w:val="cs-CZ"/>
        </w:rPr>
        <w:t xml:space="preserve"> podpory</w:t>
      </w:r>
      <w:r w:rsidR="000764E6" w:rsidRPr="00C30E28">
        <w:rPr>
          <w:rFonts w:ascii="Arial" w:hAnsi="Arial" w:cs="Arial"/>
          <w:sz w:val="20"/>
          <w:lang w:val="cs-CZ"/>
        </w:rPr>
        <w:t>. Struktura a náplň služeb</w:t>
      </w:r>
      <w:r w:rsidR="00A9677A" w:rsidRPr="00C30E28">
        <w:rPr>
          <w:rFonts w:ascii="Arial" w:hAnsi="Arial" w:cs="Arial"/>
          <w:sz w:val="20"/>
          <w:lang w:val="cs-CZ"/>
        </w:rPr>
        <w:t xml:space="preserve"> </w:t>
      </w:r>
      <w:r w:rsidR="004A68F4" w:rsidRPr="00C30E28">
        <w:rPr>
          <w:rFonts w:ascii="Arial" w:hAnsi="Arial" w:cs="Arial"/>
          <w:sz w:val="20"/>
          <w:lang w:val="cs-CZ"/>
        </w:rPr>
        <w:t>Komplexní</w:t>
      </w:r>
      <w:r w:rsidR="00A9677A" w:rsidRPr="00C30E28">
        <w:rPr>
          <w:rFonts w:ascii="Arial" w:hAnsi="Arial" w:cs="Arial"/>
          <w:sz w:val="20"/>
          <w:lang w:val="cs-CZ"/>
        </w:rPr>
        <w:t xml:space="preserve"> podpory</w:t>
      </w:r>
      <w:r w:rsidR="000764E6" w:rsidRPr="00C30E28">
        <w:rPr>
          <w:rFonts w:ascii="Arial" w:hAnsi="Arial" w:cs="Arial"/>
          <w:sz w:val="20"/>
          <w:lang w:val="cs-CZ"/>
        </w:rPr>
        <w:t xml:space="preserve"> včetně zařazení do kalendářů s ohledem na požadavky uživatelů a provozní i nákladovou efektivnost bude navržena </w:t>
      </w:r>
      <w:r w:rsidRPr="00C30E28">
        <w:rPr>
          <w:rFonts w:ascii="Arial" w:hAnsi="Arial" w:cs="Arial"/>
          <w:sz w:val="20"/>
          <w:lang w:val="cs-CZ"/>
        </w:rPr>
        <w:t>Zhotovitel</w:t>
      </w:r>
      <w:r w:rsidR="000764E6" w:rsidRPr="00C30E28">
        <w:rPr>
          <w:rFonts w:ascii="Arial" w:hAnsi="Arial" w:cs="Arial"/>
          <w:sz w:val="20"/>
          <w:lang w:val="cs-CZ"/>
        </w:rPr>
        <w:t>em. Výchozí základní kalendář je uveden v následující tabulce.</w:t>
      </w:r>
    </w:p>
    <w:p w14:paraId="57BA3E07" w14:textId="77777777" w:rsidR="000764E6" w:rsidRPr="00C30E28" w:rsidRDefault="000764E6" w:rsidP="000764E6">
      <w:pPr>
        <w:pStyle w:val="Titulek"/>
        <w:rPr>
          <w:rFonts w:ascii="Arial" w:hAnsi="Arial" w:cs="Arial"/>
          <w:sz w:val="16"/>
          <w:lang w:val="cs-CZ"/>
        </w:rPr>
      </w:pPr>
      <w:bookmarkStart w:id="72" w:name="_Toc43216159"/>
      <w:bookmarkStart w:id="73" w:name="_Toc63678337"/>
      <w:r w:rsidRPr="00C30E28">
        <w:rPr>
          <w:rFonts w:ascii="Arial" w:hAnsi="Arial" w:cs="Arial"/>
          <w:sz w:val="16"/>
          <w:lang w:val="cs-CZ"/>
        </w:rPr>
        <w:t xml:space="preserve">Tabulka </w:t>
      </w:r>
      <w:r w:rsidRPr="00C30E28">
        <w:rPr>
          <w:rFonts w:ascii="Arial" w:hAnsi="Arial" w:cs="Arial"/>
          <w:sz w:val="16"/>
        </w:rPr>
        <w:fldChar w:fldCharType="begin"/>
      </w:r>
      <w:r w:rsidRPr="00C30E28">
        <w:rPr>
          <w:rFonts w:ascii="Arial" w:hAnsi="Arial" w:cs="Arial"/>
          <w:sz w:val="16"/>
          <w:lang w:val="cs-CZ"/>
        </w:rPr>
        <w:instrText xml:space="preserve"> SEQ Tabulka \* ARABIC </w:instrText>
      </w:r>
      <w:r w:rsidRPr="00C30E28">
        <w:rPr>
          <w:rFonts w:ascii="Arial" w:hAnsi="Arial" w:cs="Arial"/>
          <w:sz w:val="16"/>
        </w:rPr>
        <w:fldChar w:fldCharType="separate"/>
      </w:r>
      <w:r w:rsidR="00EB5905" w:rsidRPr="00C30E28">
        <w:rPr>
          <w:rFonts w:ascii="Arial" w:hAnsi="Arial" w:cs="Arial"/>
          <w:noProof/>
          <w:sz w:val="16"/>
          <w:lang w:val="cs-CZ"/>
        </w:rPr>
        <w:t>7</w:t>
      </w:r>
      <w:r w:rsidRPr="00C30E28">
        <w:rPr>
          <w:rFonts w:ascii="Arial" w:hAnsi="Arial" w:cs="Arial"/>
          <w:noProof/>
          <w:sz w:val="16"/>
        </w:rPr>
        <w:fldChar w:fldCharType="end"/>
      </w:r>
      <w:r w:rsidRPr="00C30E28">
        <w:rPr>
          <w:rFonts w:ascii="Arial" w:hAnsi="Arial" w:cs="Arial"/>
          <w:sz w:val="16"/>
          <w:lang w:val="cs-CZ"/>
        </w:rPr>
        <w:t>: Kalendář poskytování služeb</w:t>
      </w:r>
      <w:bookmarkEnd w:id="72"/>
      <w:r w:rsidR="00A9677A" w:rsidRPr="00C30E28">
        <w:rPr>
          <w:rFonts w:ascii="Arial" w:hAnsi="Arial" w:cs="Arial"/>
          <w:sz w:val="16"/>
          <w:lang w:val="cs-CZ"/>
        </w:rPr>
        <w:t xml:space="preserve"> </w:t>
      </w:r>
      <w:r w:rsidR="004A68F4" w:rsidRPr="00C30E28">
        <w:rPr>
          <w:rFonts w:ascii="Arial" w:hAnsi="Arial" w:cs="Arial"/>
          <w:sz w:val="16"/>
          <w:lang w:val="cs-CZ"/>
        </w:rPr>
        <w:t>Komplexní</w:t>
      </w:r>
      <w:r w:rsidR="00A9677A" w:rsidRPr="00C30E28">
        <w:rPr>
          <w:rFonts w:ascii="Arial" w:hAnsi="Arial" w:cs="Arial"/>
          <w:sz w:val="16"/>
          <w:lang w:val="cs-CZ"/>
        </w:rPr>
        <w:t xml:space="preserve"> podpory</w:t>
      </w:r>
      <w:bookmarkEnd w:id="73"/>
    </w:p>
    <w:tbl>
      <w:tblPr>
        <w:tblW w:w="9214" w:type="dxa"/>
        <w:tblBorders>
          <w:insideH w:val="single" w:sz="4" w:space="0" w:color="BFBFBF" w:themeColor="background1" w:themeShade="BF"/>
          <w:insideV w:val="single" w:sz="4" w:space="0" w:color="BFBFBF" w:themeColor="background1" w:themeShade="BF"/>
        </w:tblBorders>
        <w:tblLayout w:type="fixed"/>
        <w:tblCellMar>
          <w:top w:w="57" w:type="dxa"/>
          <w:left w:w="28" w:type="dxa"/>
          <w:bottom w:w="57" w:type="dxa"/>
          <w:right w:w="28" w:type="dxa"/>
        </w:tblCellMar>
        <w:tblLook w:val="04A0" w:firstRow="1" w:lastRow="0" w:firstColumn="1" w:lastColumn="0" w:noHBand="0" w:noVBand="1"/>
      </w:tblPr>
      <w:tblGrid>
        <w:gridCol w:w="1701"/>
        <w:gridCol w:w="7513"/>
      </w:tblGrid>
      <w:tr w:rsidR="000764E6" w:rsidRPr="00C30E28" w14:paraId="1C27D710" w14:textId="77777777" w:rsidTr="000E3DB5">
        <w:trPr>
          <w:trHeight w:val="279"/>
          <w:tblHeader/>
        </w:trPr>
        <w:tc>
          <w:tcPr>
            <w:tcW w:w="1701" w:type="dxa"/>
            <w:shd w:val="clear" w:color="auto" w:fill="F2F2F2" w:themeFill="background1" w:themeFillShade="F2"/>
          </w:tcPr>
          <w:p w14:paraId="1EEA7680" w14:textId="77777777" w:rsidR="000764E6" w:rsidRPr="00C30E28" w:rsidRDefault="000764E6" w:rsidP="000764E6">
            <w:pPr>
              <w:pStyle w:val="Tabulkatxttun"/>
              <w:spacing w:before="20"/>
              <w:jc w:val="both"/>
              <w:rPr>
                <w:rFonts w:ascii="Arial" w:hAnsi="Arial" w:cs="Arial"/>
                <w:sz w:val="16"/>
              </w:rPr>
            </w:pPr>
            <w:r w:rsidRPr="00C30E28">
              <w:rPr>
                <w:rFonts w:ascii="Arial" w:hAnsi="Arial" w:cs="Arial"/>
                <w:sz w:val="16"/>
              </w:rPr>
              <w:t>Kalendář</w:t>
            </w:r>
          </w:p>
        </w:tc>
        <w:tc>
          <w:tcPr>
            <w:tcW w:w="7513" w:type="dxa"/>
            <w:shd w:val="clear" w:color="auto" w:fill="F2F2F2" w:themeFill="background1" w:themeFillShade="F2"/>
          </w:tcPr>
          <w:p w14:paraId="23D0CBD1" w14:textId="77777777" w:rsidR="000764E6" w:rsidRPr="00C30E28" w:rsidRDefault="000764E6" w:rsidP="000764E6">
            <w:pPr>
              <w:pStyle w:val="Tabulkatxttun"/>
              <w:spacing w:before="20"/>
              <w:jc w:val="both"/>
              <w:rPr>
                <w:rFonts w:ascii="Arial" w:hAnsi="Arial" w:cs="Arial"/>
                <w:sz w:val="16"/>
              </w:rPr>
            </w:pPr>
            <w:r w:rsidRPr="00C30E28">
              <w:rPr>
                <w:rFonts w:ascii="Arial" w:hAnsi="Arial" w:cs="Arial"/>
                <w:sz w:val="16"/>
              </w:rPr>
              <w:t>Režim kalendáře</w:t>
            </w:r>
          </w:p>
        </w:tc>
      </w:tr>
      <w:tr w:rsidR="000764E6" w:rsidRPr="00C30E28" w14:paraId="5E838C19" w14:textId="77777777" w:rsidTr="000E3DB5">
        <w:trPr>
          <w:trHeight w:val="279"/>
        </w:trPr>
        <w:tc>
          <w:tcPr>
            <w:tcW w:w="1701" w:type="dxa"/>
          </w:tcPr>
          <w:p w14:paraId="3F7234E3" w14:textId="77777777" w:rsidR="000764E6" w:rsidRPr="00C30E28" w:rsidRDefault="000764E6" w:rsidP="000764E6">
            <w:pPr>
              <w:pStyle w:val="Tabulkatxttun"/>
              <w:spacing w:before="0" w:after="0"/>
              <w:jc w:val="both"/>
              <w:rPr>
                <w:rFonts w:ascii="Arial" w:hAnsi="Arial" w:cs="Arial"/>
                <w:sz w:val="16"/>
              </w:rPr>
            </w:pPr>
            <w:r w:rsidRPr="00C30E28">
              <w:rPr>
                <w:rFonts w:ascii="Arial" w:hAnsi="Arial" w:cs="Arial"/>
                <w:sz w:val="16"/>
              </w:rPr>
              <w:lastRenderedPageBreak/>
              <w:t>8x5</w:t>
            </w:r>
          </w:p>
        </w:tc>
        <w:tc>
          <w:tcPr>
            <w:tcW w:w="7513" w:type="dxa"/>
          </w:tcPr>
          <w:p w14:paraId="1B63CB86" w14:textId="77777777" w:rsidR="000764E6" w:rsidRPr="00C30E28" w:rsidRDefault="000764E6" w:rsidP="000764E6">
            <w:pPr>
              <w:pStyle w:val="Tabulkatxtobyejn"/>
              <w:spacing w:before="0" w:after="0"/>
              <w:jc w:val="both"/>
              <w:rPr>
                <w:rFonts w:ascii="Arial" w:hAnsi="Arial" w:cs="Arial"/>
                <w:sz w:val="16"/>
              </w:rPr>
            </w:pPr>
            <w:r w:rsidRPr="00C30E28">
              <w:rPr>
                <w:rFonts w:ascii="Arial" w:hAnsi="Arial" w:cs="Arial"/>
                <w:sz w:val="16"/>
              </w:rPr>
              <w:t>Pracovní dny od 8:00 do 16:00</w:t>
            </w:r>
          </w:p>
        </w:tc>
      </w:tr>
    </w:tbl>
    <w:p w14:paraId="77A292AA" w14:textId="77777777" w:rsidR="000764E6" w:rsidRPr="00C30E28" w:rsidRDefault="000764E6" w:rsidP="000764E6">
      <w:pPr>
        <w:pStyle w:val="Odstnad"/>
        <w:spacing w:before="240" w:after="240"/>
        <w:rPr>
          <w:rFonts w:ascii="Arial" w:hAnsi="Arial" w:cs="Arial"/>
          <w:sz w:val="20"/>
        </w:rPr>
      </w:pPr>
      <w:r w:rsidRPr="00C30E28">
        <w:rPr>
          <w:rFonts w:ascii="Arial" w:hAnsi="Arial" w:cs="Arial"/>
          <w:sz w:val="20"/>
        </w:rPr>
        <w:t xml:space="preserve">Uvedený režim kalendáře se použije pro stanovení počtu dnů v týdnu či měsíci (příp. hodin či minut) pro potřeby výpočtů dostupnosti služeb. Pracovní dny jsou dny mimo sobot, nedělí a státních svátků </w:t>
      </w:r>
      <w:r w:rsidR="00483F91" w:rsidRPr="00C30E28">
        <w:rPr>
          <w:rFonts w:ascii="Arial" w:hAnsi="Arial" w:cs="Arial"/>
          <w:sz w:val="20"/>
        </w:rPr>
        <w:t>a </w:t>
      </w:r>
      <w:r w:rsidRPr="00C30E28">
        <w:rPr>
          <w:rFonts w:ascii="Arial" w:hAnsi="Arial" w:cs="Arial"/>
          <w:sz w:val="20"/>
        </w:rPr>
        <w:t xml:space="preserve">ostatních svátků dle příslušného právního předpisu. </w:t>
      </w:r>
    </w:p>
    <w:p w14:paraId="32E18011" w14:textId="77777777" w:rsidR="000764E6" w:rsidRPr="00C30E28" w:rsidRDefault="000764E6" w:rsidP="000764E6">
      <w:pPr>
        <w:pStyle w:val="Nadpis3"/>
        <w:spacing w:before="240" w:after="60" w:line="240" w:lineRule="auto"/>
        <w:jc w:val="left"/>
        <w:rPr>
          <w:rFonts w:ascii="Arial" w:hAnsi="Arial" w:cs="Arial"/>
          <w:sz w:val="22"/>
        </w:rPr>
      </w:pPr>
      <w:bookmarkStart w:id="74" w:name="_Ref481084137"/>
      <w:bookmarkStart w:id="75" w:name="_Ref481084271"/>
      <w:bookmarkStart w:id="76" w:name="_Ref481084405"/>
      <w:bookmarkStart w:id="77" w:name="_Toc483576780"/>
      <w:r w:rsidRPr="00C30E28">
        <w:rPr>
          <w:rFonts w:ascii="Arial" w:hAnsi="Arial" w:cs="Arial"/>
          <w:sz w:val="22"/>
        </w:rPr>
        <w:t xml:space="preserve"> </w:t>
      </w:r>
      <w:bookmarkStart w:id="78" w:name="_Toc43216146"/>
      <w:bookmarkStart w:id="79" w:name="_Toc43234085"/>
      <w:bookmarkStart w:id="80" w:name="_Toc63677911"/>
      <w:r w:rsidRPr="00C30E28">
        <w:rPr>
          <w:rFonts w:ascii="Arial" w:hAnsi="Arial" w:cs="Arial"/>
          <w:sz w:val="22"/>
        </w:rPr>
        <w:t xml:space="preserve">Struktura katalogového listu </w:t>
      </w:r>
      <w:bookmarkEnd w:id="74"/>
      <w:bookmarkEnd w:id="75"/>
      <w:bookmarkEnd w:id="76"/>
      <w:bookmarkEnd w:id="77"/>
      <w:bookmarkEnd w:id="78"/>
      <w:bookmarkEnd w:id="79"/>
      <w:r w:rsidR="00373169" w:rsidRPr="00C30E28">
        <w:rPr>
          <w:rFonts w:ascii="Arial" w:hAnsi="Arial" w:cs="Arial"/>
          <w:sz w:val="22"/>
        </w:rPr>
        <w:t xml:space="preserve">Služby </w:t>
      </w:r>
      <w:r w:rsidR="004A68F4" w:rsidRPr="00C30E28">
        <w:rPr>
          <w:rFonts w:ascii="Arial" w:hAnsi="Arial" w:cs="Arial"/>
          <w:sz w:val="22"/>
        </w:rPr>
        <w:t>Komplexní</w:t>
      </w:r>
      <w:r w:rsidR="00A9677A" w:rsidRPr="00C30E28">
        <w:rPr>
          <w:rFonts w:ascii="Arial" w:hAnsi="Arial" w:cs="Arial"/>
          <w:sz w:val="22"/>
        </w:rPr>
        <w:t xml:space="preserve"> podpory</w:t>
      </w:r>
      <w:bookmarkEnd w:id="80"/>
    </w:p>
    <w:p w14:paraId="0FFACCD8" w14:textId="77777777" w:rsidR="000764E6" w:rsidRPr="00C30E28" w:rsidRDefault="0084062C" w:rsidP="00811A1D">
      <w:pPr>
        <w:rPr>
          <w:rFonts w:ascii="Arial" w:hAnsi="Arial" w:cs="Arial"/>
          <w:sz w:val="20"/>
          <w:lang w:val="cs-CZ"/>
        </w:rPr>
      </w:pPr>
      <w:r w:rsidRPr="00C30E28">
        <w:rPr>
          <w:rFonts w:ascii="Arial" w:hAnsi="Arial" w:cs="Arial"/>
          <w:sz w:val="20"/>
          <w:lang w:val="cs-CZ"/>
        </w:rPr>
        <w:t>Objednatel</w:t>
      </w:r>
      <w:r w:rsidR="000764E6" w:rsidRPr="00C30E28">
        <w:rPr>
          <w:rFonts w:ascii="Arial" w:hAnsi="Arial" w:cs="Arial"/>
          <w:sz w:val="20"/>
          <w:lang w:val="cs-CZ"/>
        </w:rPr>
        <w:t xml:space="preserve"> požaduje, aby </w:t>
      </w:r>
      <w:r w:rsidRPr="00C30E28">
        <w:rPr>
          <w:rFonts w:ascii="Arial" w:hAnsi="Arial" w:cs="Arial"/>
          <w:sz w:val="20"/>
          <w:lang w:val="cs-CZ"/>
        </w:rPr>
        <w:t>Zhotovitel</w:t>
      </w:r>
      <w:r w:rsidR="000764E6" w:rsidRPr="00C30E28">
        <w:rPr>
          <w:rFonts w:ascii="Arial" w:hAnsi="Arial" w:cs="Arial"/>
          <w:sz w:val="20"/>
          <w:lang w:val="cs-CZ"/>
        </w:rPr>
        <w:t xml:space="preserve"> v rámci návrhu a zajištění technických a organizačních podmínek potřebných pro poskytování </w:t>
      </w:r>
      <w:r w:rsidR="00373169" w:rsidRPr="00C30E28">
        <w:rPr>
          <w:rFonts w:ascii="Arial" w:hAnsi="Arial" w:cs="Arial"/>
          <w:sz w:val="20"/>
          <w:lang w:val="cs-CZ"/>
        </w:rPr>
        <w:t xml:space="preserve">Služeb </w:t>
      </w:r>
      <w:r w:rsidR="004A68F4" w:rsidRPr="00C30E28">
        <w:rPr>
          <w:rFonts w:ascii="Arial" w:hAnsi="Arial" w:cs="Arial"/>
          <w:sz w:val="20"/>
          <w:lang w:val="cs-CZ"/>
        </w:rPr>
        <w:t>Komplexní</w:t>
      </w:r>
      <w:r w:rsidR="0081106F" w:rsidRPr="00C30E28">
        <w:rPr>
          <w:rFonts w:ascii="Arial" w:hAnsi="Arial" w:cs="Arial"/>
          <w:sz w:val="20"/>
          <w:lang w:val="cs-CZ"/>
        </w:rPr>
        <w:t xml:space="preserve"> podpory</w:t>
      </w:r>
      <w:r w:rsidR="000764E6" w:rsidRPr="00C30E28">
        <w:rPr>
          <w:rFonts w:ascii="Arial" w:hAnsi="Arial" w:cs="Arial"/>
          <w:sz w:val="20"/>
          <w:lang w:val="cs-CZ"/>
        </w:rPr>
        <w:t xml:space="preserve"> (v rámci </w:t>
      </w:r>
      <w:r w:rsidR="001D2DF7" w:rsidRPr="00C30E28">
        <w:rPr>
          <w:rFonts w:ascii="Arial" w:hAnsi="Arial" w:cs="Arial"/>
          <w:sz w:val="20"/>
          <w:lang w:val="cs-CZ"/>
        </w:rPr>
        <w:t>Implementační studie</w:t>
      </w:r>
      <w:r w:rsidR="000764E6" w:rsidRPr="00C30E28">
        <w:rPr>
          <w:rFonts w:ascii="Arial" w:hAnsi="Arial" w:cs="Arial"/>
          <w:sz w:val="20"/>
          <w:lang w:val="cs-CZ"/>
        </w:rPr>
        <w:t>) definoval každou službu</w:t>
      </w:r>
      <w:r w:rsidR="00A9677A" w:rsidRPr="00C30E28">
        <w:rPr>
          <w:rFonts w:ascii="Arial" w:hAnsi="Arial" w:cs="Arial"/>
          <w:sz w:val="20"/>
          <w:lang w:val="cs-CZ"/>
        </w:rPr>
        <w:t xml:space="preserve"> </w:t>
      </w:r>
      <w:r w:rsidR="004A68F4" w:rsidRPr="00C30E28">
        <w:rPr>
          <w:rFonts w:ascii="Arial" w:hAnsi="Arial" w:cs="Arial"/>
          <w:sz w:val="20"/>
          <w:lang w:val="cs-CZ"/>
        </w:rPr>
        <w:t>Komplexní</w:t>
      </w:r>
      <w:r w:rsidR="00A9677A" w:rsidRPr="00C30E28">
        <w:rPr>
          <w:rFonts w:ascii="Arial" w:hAnsi="Arial" w:cs="Arial"/>
          <w:sz w:val="20"/>
          <w:lang w:val="cs-CZ"/>
        </w:rPr>
        <w:t xml:space="preserve"> podpory</w:t>
      </w:r>
      <w:r w:rsidR="000764E6" w:rsidRPr="00C30E28">
        <w:rPr>
          <w:rFonts w:ascii="Arial" w:hAnsi="Arial" w:cs="Arial"/>
          <w:sz w:val="20"/>
          <w:lang w:val="cs-CZ"/>
        </w:rPr>
        <w:t xml:space="preserve"> svým katalogovým listem podle uvedeného vzoru. </w:t>
      </w:r>
    </w:p>
    <w:p w14:paraId="23912495" w14:textId="77777777" w:rsidR="000764E6" w:rsidRPr="00CD3187" w:rsidRDefault="000764E6" w:rsidP="000764E6">
      <w:pPr>
        <w:pStyle w:val="Titulek"/>
        <w:rPr>
          <w:rFonts w:ascii="Arial" w:hAnsi="Arial" w:cs="Arial"/>
          <w:sz w:val="16"/>
          <w:lang w:val="pl-PL"/>
        </w:rPr>
      </w:pPr>
      <w:bookmarkStart w:id="81" w:name="_Toc43216160"/>
      <w:bookmarkStart w:id="82" w:name="_Toc63678338"/>
      <w:r w:rsidRPr="00CD3187">
        <w:rPr>
          <w:rFonts w:ascii="Arial" w:hAnsi="Arial" w:cs="Arial"/>
          <w:sz w:val="16"/>
          <w:lang w:val="pl-PL"/>
        </w:rPr>
        <w:t xml:space="preserve">Tabulka </w:t>
      </w:r>
      <w:r w:rsidRPr="00C30E28">
        <w:rPr>
          <w:rFonts w:ascii="Arial" w:hAnsi="Arial" w:cs="Arial"/>
          <w:sz w:val="16"/>
        </w:rPr>
        <w:fldChar w:fldCharType="begin"/>
      </w:r>
      <w:r w:rsidRPr="00CD3187">
        <w:rPr>
          <w:rFonts w:ascii="Arial" w:hAnsi="Arial" w:cs="Arial"/>
          <w:sz w:val="16"/>
          <w:lang w:val="pl-PL"/>
        </w:rPr>
        <w:instrText xml:space="preserve"> SEQ Tabulka \* ARABIC </w:instrText>
      </w:r>
      <w:r w:rsidRPr="00C30E28">
        <w:rPr>
          <w:rFonts w:ascii="Arial" w:hAnsi="Arial" w:cs="Arial"/>
          <w:sz w:val="16"/>
        </w:rPr>
        <w:fldChar w:fldCharType="separate"/>
      </w:r>
      <w:r w:rsidR="00EB5905" w:rsidRPr="00CD3187">
        <w:rPr>
          <w:rFonts w:ascii="Arial" w:hAnsi="Arial" w:cs="Arial"/>
          <w:noProof/>
          <w:sz w:val="16"/>
          <w:lang w:val="pl-PL"/>
        </w:rPr>
        <w:t>8</w:t>
      </w:r>
      <w:r w:rsidRPr="00C30E28">
        <w:rPr>
          <w:rFonts w:ascii="Arial" w:hAnsi="Arial" w:cs="Arial"/>
          <w:noProof/>
          <w:sz w:val="16"/>
        </w:rPr>
        <w:fldChar w:fldCharType="end"/>
      </w:r>
      <w:r w:rsidRPr="00CD3187">
        <w:rPr>
          <w:rFonts w:ascii="Arial" w:hAnsi="Arial" w:cs="Arial"/>
          <w:sz w:val="16"/>
          <w:lang w:val="pl-PL"/>
        </w:rPr>
        <w:t>: Katalogový list služby</w:t>
      </w:r>
      <w:bookmarkEnd w:id="81"/>
      <w:r w:rsidR="00A9677A" w:rsidRPr="00CD3187">
        <w:rPr>
          <w:rFonts w:ascii="Arial" w:hAnsi="Arial" w:cs="Arial"/>
          <w:sz w:val="16"/>
          <w:lang w:val="pl-PL"/>
        </w:rPr>
        <w:t xml:space="preserve"> </w:t>
      </w:r>
      <w:r w:rsidR="004A68F4" w:rsidRPr="00CD3187">
        <w:rPr>
          <w:rFonts w:ascii="Arial" w:hAnsi="Arial" w:cs="Arial"/>
          <w:sz w:val="16"/>
          <w:lang w:val="pl-PL"/>
        </w:rPr>
        <w:t>Komplexní</w:t>
      </w:r>
      <w:r w:rsidR="00A9677A" w:rsidRPr="00CD3187">
        <w:rPr>
          <w:rFonts w:ascii="Arial" w:hAnsi="Arial" w:cs="Arial"/>
          <w:sz w:val="16"/>
          <w:lang w:val="pl-PL"/>
        </w:rPr>
        <w:t xml:space="preserve"> podpory</w:t>
      </w:r>
      <w:bookmarkEnd w:id="82"/>
    </w:p>
    <w:tbl>
      <w:tblPr>
        <w:tblW w:w="9067" w:type="dxa"/>
        <w:tblBorders>
          <w:insideH w:val="single" w:sz="4" w:space="0" w:color="BFBFBF" w:themeColor="background1" w:themeShade="BF"/>
          <w:insideV w:val="single" w:sz="4" w:space="0" w:color="BFBFBF" w:themeColor="background1" w:themeShade="BF"/>
        </w:tblBorders>
        <w:tblLayout w:type="fixed"/>
        <w:tblCellMar>
          <w:top w:w="57" w:type="dxa"/>
          <w:left w:w="85" w:type="dxa"/>
          <w:bottom w:w="57" w:type="dxa"/>
          <w:right w:w="85" w:type="dxa"/>
        </w:tblCellMar>
        <w:tblLook w:val="04A0" w:firstRow="1" w:lastRow="0" w:firstColumn="1" w:lastColumn="0" w:noHBand="0" w:noVBand="1"/>
      </w:tblPr>
      <w:tblGrid>
        <w:gridCol w:w="2122"/>
        <w:gridCol w:w="6945"/>
      </w:tblGrid>
      <w:tr w:rsidR="000764E6" w:rsidRPr="00CD3187" w14:paraId="1AE9958D" w14:textId="77777777" w:rsidTr="000E3DB5">
        <w:trPr>
          <w:cantSplit/>
        </w:trPr>
        <w:tc>
          <w:tcPr>
            <w:tcW w:w="9067" w:type="dxa"/>
            <w:gridSpan w:val="2"/>
            <w:shd w:val="clear" w:color="auto" w:fill="F2F2F2" w:themeFill="background1" w:themeFillShade="F2"/>
          </w:tcPr>
          <w:p w14:paraId="12351EC1" w14:textId="77777777" w:rsidR="000764E6" w:rsidRPr="00C30E28" w:rsidRDefault="000764E6" w:rsidP="000764E6">
            <w:pPr>
              <w:pStyle w:val="Tabulkatxttun"/>
              <w:spacing w:before="20"/>
              <w:jc w:val="both"/>
              <w:rPr>
                <w:rFonts w:ascii="Arial" w:hAnsi="Arial" w:cs="Arial"/>
                <w:sz w:val="16"/>
              </w:rPr>
            </w:pPr>
            <w:r w:rsidRPr="00C30E28">
              <w:rPr>
                <w:rFonts w:ascii="Arial" w:hAnsi="Arial" w:cs="Arial"/>
                <w:i/>
                <w:sz w:val="16"/>
              </w:rPr>
              <w:br w:type="page"/>
            </w:r>
            <w:r w:rsidRPr="00C30E28">
              <w:rPr>
                <w:rFonts w:ascii="Arial" w:hAnsi="Arial" w:cs="Arial"/>
                <w:sz w:val="16"/>
              </w:rPr>
              <w:t>Katalogový list služby</w:t>
            </w:r>
            <w:r w:rsidR="00A9677A" w:rsidRPr="00C30E28">
              <w:rPr>
                <w:rFonts w:ascii="Arial" w:hAnsi="Arial" w:cs="Arial"/>
                <w:sz w:val="16"/>
              </w:rPr>
              <w:t xml:space="preserve"> </w:t>
            </w:r>
            <w:r w:rsidR="004A68F4" w:rsidRPr="00C30E28">
              <w:rPr>
                <w:rFonts w:ascii="Arial" w:hAnsi="Arial" w:cs="Arial"/>
                <w:sz w:val="16"/>
              </w:rPr>
              <w:t>Komplexní</w:t>
            </w:r>
            <w:r w:rsidR="00A9677A" w:rsidRPr="00C30E28">
              <w:rPr>
                <w:rFonts w:ascii="Arial" w:hAnsi="Arial" w:cs="Arial"/>
                <w:sz w:val="16"/>
              </w:rPr>
              <w:t xml:space="preserve"> podpory</w:t>
            </w:r>
          </w:p>
        </w:tc>
      </w:tr>
      <w:tr w:rsidR="000764E6" w:rsidRPr="00C30E28" w14:paraId="3B0E8ABD" w14:textId="77777777" w:rsidTr="000E3DB5">
        <w:trPr>
          <w:cantSplit/>
        </w:trPr>
        <w:tc>
          <w:tcPr>
            <w:tcW w:w="2122" w:type="dxa"/>
          </w:tcPr>
          <w:p w14:paraId="0E1B07FC" w14:textId="77777777" w:rsidR="000764E6" w:rsidRPr="00C30E28" w:rsidRDefault="000764E6" w:rsidP="000764E6">
            <w:pPr>
              <w:pStyle w:val="Tabulkatxtobyejn"/>
              <w:spacing w:before="0" w:after="0"/>
              <w:jc w:val="both"/>
              <w:rPr>
                <w:rFonts w:ascii="Arial" w:hAnsi="Arial" w:cs="Arial"/>
                <w:sz w:val="16"/>
              </w:rPr>
            </w:pPr>
            <w:r w:rsidRPr="00C30E28">
              <w:rPr>
                <w:rFonts w:ascii="Arial" w:hAnsi="Arial" w:cs="Arial"/>
                <w:sz w:val="16"/>
              </w:rPr>
              <w:t>Identifikátor služby</w:t>
            </w:r>
          </w:p>
        </w:tc>
        <w:tc>
          <w:tcPr>
            <w:tcW w:w="6945" w:type="dxa"/>
          </w:tcPr>
          <w:p w14:paraId="3E0E0625" w14:textId="77777777" w:rsidR="000764E6" w:rsidRPr="00C30E28" w:rsidRDefault="000764E6" w:rsidP="000764E6">
            <w:pPr>
              <w:pStyle w:val="Tabulkatxtobyejn"/>
              <w:spacing w:before="0" w:after="0"/>
              <w:jc w:val="both"/>
              <w:rPr>
                <w:rFonts w:ascii="Arial" w:hAnsi="Arial" w:cs="Arial"/>
                <w:sz w:val="16"/>
              </w:rPr>
            </w:pPr>
            <w:r w:rsidRPr="00C30E28">
              <w:rPr>
                <w:rFonts w:ascii="Arial" w:hAnsi="Arial" w:cs="Arial"/>
                <w:sz w:val="16"/>
              </w:rPr>
              <w:t>Jednoznačné kódové označení služby</w:t>
            </w:r>
          </w:p>
        </w:tc>
      </w:tr>
      <w:tr w:rsidR="000764E6" w:rsidRPr="00CD3187" w14:paraId="2CE2A4E4" w14:textId="77777777" w:rsidTr="000E3DB5">
        <w:trPr>
          <w:cantSplit/>
        </w:trPr>
        <w:tc>
          <w:tcPr>
            <w:tcW w:w="2122" w:type="dxa"/>
            <w:hideMark/>
          </w:tcPr>
          <w:p w14:paraId="37ED5192" w14:textId="77777777" w:rsidR="000764E6" w:rsidRPr="00C30E28" w:rsidRDefault="000764E6" w:rsidP="000764E6">
            <w:pPr>
              <w:pStyle w:val="Tabulkatxtobyejn"/>
              <w:spacing w:before="0" w:after="0"/>
              <w:jc w:val="both"/>
              <w:rPr>
                <w:rFonts w:ascii="Arial" w:hAnsi="Arial" w:cs="Arial"/>
                <w:sz w:val="16"/>
              </w:rPr>
            </w:pPr>
            <w:r w:rsidRPr="00C30E28">
              <w:rPr>
                <w:rFonts w:ascii="Arial" w:hAnsi="Arial" w:cs="Arial"/>
                <w:sz w:val="16"/>
              </w:rPr>
              <w:t>Název služby</w:t>
            </w:r>
          </w:p>
        </w:tc>
        <w:tc>
          <w:tcPr>
            <w:tcW w:w="6945" w:type="dxa"/>
            <w:hideMark/>
          </w:tcPr>
          <w:p w14:paraId="265F30DF" w14:textId="77777777" w:rsidR="000764E6" w:rsidRPr="00C30E28" w:rsidRDefault="000764E6" w:rsidP="000764E6">
            <w:pPr>
              <w:pStyle w:val="Tabulkatxtobyejn"/>
              <w:spacing w:before="0" w:after="0"/>
              <w:jc w:val="both"/>
              <w:rPr>
                <w:rFonts w:ascii="Arial" w:hAnsi="Arial" w:cs="Arial"/>
                <w:sz w:val="16"/>
              </w:rPr>
            </w:pPr>
            <w:r w:rsidRPr="00C30E28">
              <w:rPr>
                <w:rFonts w:ascii="Arial" w:hAnsi="Arial" w:cs="Arial"/>
                <w:sz w:val="16"/>
              </w:rPr>
              <w:t>Krátký, ale výstižný název služby</w:t>
            </w:r>
          </w:p>
        </w:tc>
      </w:tr>
      <w:tr w:rsidR="000764E6" w:rsidRPr="00C30E28" w14:paraId="5D1458AB" w14:textId="77777777" w:rsidTr="000E3DB5">
        <w:trPr>
          <w:cantSplit/>
        </w:trPr>
        <w:tc>
          <w:tcPr>
            <w:tcW w:w="2122" w:type="dxa"/>
            <w:hideMark/>
          </w:tcPr>
          <w:p w14:paraId="0DDC9C6B" w14:textId="77777777" w:rsidR="000764E6" w:rsidRPr="00C30E28" w:rsidRDefault="000764E6" w:rsidP="000764E6">
            <w:pPr>
              <w:pStyle w:val="Tabulkatxtobyejn"/>
              <w:spacing w:before="0" w:after="0"/>
              <w:jc w:val="both"/>
              <w:rPr>
                <w:rFonts w:ascii="Arial" w:hAnsi="Arial" w:cs="Arial"/>
                <w:sz w:val="16"/>
              </w:rPr>
            </w:pPr>
            <w:r w:rsidRPr="00C30E28">
              <w:rPr>
                <w:rFonts w:ascii="Arial" w:hAnsi="Arial" w:cs="Arial"/>
                <w:sz w:val="16"/>
              </w:rPr>
              <w:t>Popis služby</w:t>
            </w:r>
          </w:p>
        </w:tc>
        <w:tc>
          <w:tcPr>
            <w:tcW w:w="6945" w:type="dxa"/>
            <w:hideMark/>
          </w:tcPr>
          <w:p w14:paraId="63696353" w14:textId="77777777" w:rsidR="000764E6" w:rsidRPr="00C30E28" w:rsidRDefault="000764E6" w:rsidP="000764E6">
            <w:pPr>
              <w:pStyle w:val="Tabulkatxtobyejn"/>
              <w:spacing w:before="0" w:after="0"/>
              <w:jc w:val="both"/>
              <w:rPr>
                <w:rFonts w:ascii="Arial" w:hAnsi="Arial" w:cs="Arial"/>
                <w:sz w:val="16"/>
              </w:rPr>
            </w:pPr>
            <w:r w:rsidRPr="00C30E28">
              <w:rPr>
                <w:rFonts w:ascii="Arial" w:hAnsi="Arial" w:cs="Arial"/>
                <w:sz w:val="16"/>
              </w:rPr>
              <w:t>Výstižný popis náplně služby</w:t>
            </w:r>
          </w:p>
        </w:tc>
      </w:tr>
      <w:tr w:rsidR="000764E6" w:rsidRPr="00C30E28" w14:paraId="7123CFC0" w14:textId="77777777" w:rsidTr="000E3DB5">
        <w:trPr>
          <w:cantSplit/>
        </w:trPr>
        <w:tc>
          <w:tcPr>
            <w:tcW w:w="9067" w:type="dxa"/>
            <w:gridSpan w:val="2"/>
            <w:shd w:val="clear" w:color="auto" w:fill="F2F2F2" w:themeFill="background1" w:themeFillShade="F2"/>
            <w:hideMark/>
          </w:tcPr>
          <w:p w14:paraId="709A7913" w14:textId="77777777" w:rsidR="000764E6" w:rsidRPr="00C30E28" w:rsidRDefault="000764E6" w:rsidP="000764E6">
            <w:pPr>
              <w:pStyle w:val="Tabulkatxttun"/>
              <w:spacing w:before="20"/>
              <w:jc w:val="both"/>
              <w:rPr>
                <w:rFonts w:ascii="Arial" w:hAnsi="Arial" w:cs="Arial"/>
                <w:sz w:val="16"/>
              </w:rPr>
            </w:pPr>
            <w:r w:rsidRPr="00C30E28">
              <w:rPr>
                <w:rFonts w:ascii="Arial" w:hAnsi="Arial" w:cs="Arial"/>
                <w:sz w:val="16"/>
              </w:rPr>
              <w:t>Kvalitativní indikátor služby</w:t>
            </w:r>
            <w:r w:rsidR="00A9677A" w:rsidRPr="00C30E28">
              <w:rPr>
                <w:rFonts w:ascii="Arial" w:hAnsi="Arial" w:cs="Arial"/>
                <w:sz w:val="16"/>
              </w:rPr>
              <w:t xml:space="preserve"> </w:t>
            </w:r>
            <w:r w:rsidR="004A68F4" w:rsidRPr="00C30E28">
              <w:rPr>
                <w:rFonts w:ascii="Arial" w:hAnsi="Arial" w:cs="Arial"/>
                <w:sz w:val="16"/>
              </w:rPr>
              <w:t>Komplexní</w:t>
            </w:r>
            <w:r w:rsidR="00A9677A" w:rsidRPr="00C30E28">
              <w:rPr>
                <w:rFonts w:ascii="Arial" w:hAnsi="Arial" w:cs="Arial"/>
                <w:sz w:val="16"/>
              </w:rPr>
              <w:t xml:space="preserve"> podpory </w:t>
            </w:r>
          </w:p>
        </w:tc>
      </w:tr>
      <w:tr w:rsidR="000764E6" w:rsidRPr="00CD3187" w14:paraId="5FFE8859" w14:textId="77777777" w:rsidTr="000E3DB5">
        <w:trPr>
          <w:cantSplit/>
        </w:trPr>
        <w:tc>
          <w:tcPr>
            <w:tcW w:w="2122" w:type="dxa"/>
            <w:hideMark/>
          </w:tcPr>
          <w:p w14:paraId="05E5F0B7" w14:textId="77777777" w:rsidR="000764E6" w:rsidRPr="00C30E28" w:rsidRDefault="000764E6" w:rsidP="000764E6">
            <w:pPr>
              <w:pStyle w:val="Tabulkatxtobyejn"/>
              <w:spacing w:before="0" w:after="0"/>
              <w:jc w:val="both"/>
              <w:rPr>
                <w:rFonts w:ascii="Arial" w:hAnsi="Arial" w:cs="Arial"/>
                <w:sz w:val="16"/>
              </w:rPr>
            </w:pPr>
            <w:r w:rsidRPr="00C30E28">
              <w:rPr>
                <w:rFonts w:ascii="Arial" w:hAnsi="Arial" w:cs="Arial"/>
                <w:sz w:val="16"/>
              </w:rPr>
              <w:t>Identifikátor indikátoru</w:t>
            </w:r>
          </w:p>
        </w:tc>
        <w:tc>
          <w:tcPr>
            <w:tcW w:w="6945" w:type="dxa"/>
          </w:tcPr>
          <w:p w14:paraId="6150489D" w14:textId="77777777" w:rsidR="000764E6" w:rsidRPr="00C30E28" w:rsidRDefault="000764E6" w:rsidP="000764E6">
            <w:pPr>
              <w:pStyle w:val="Tabulkatxtobyejn"/>
              <w:spacing w:before="0" w:after="0"/>
              <w:jc w:val="both"/>
              <w:rPr>
                <w:rFonts w:ascii="Arial" w:hAnsi="Arial" w:cs="Arial"/>
                <w:sz w:val="16"/>
              </w:rPr>
            </w:pPr>
            <w:r w:rsidRPr="00C30E28">
              <w:rPr>
                <w:rFonts w:ascii="Arial" w:hAnsi="Arial" w:cs="Arial"/>
                <w:sz w:val="16"/>
              </w:rPr>
              <w:t>Jednoznačné kódové označení kvalitativního indikátoru</w:t>
            </w:r>
          </w:p>
        </w:tc>
      </w:tr>
      <w:tr w:rsidR="000764E6" w:rsidRPr="00C30E28" w14:paraId="4A9EB68E" w14:textId="77777777" w:rsidTr="000E3DB5">
        <w:trPr>
          <w:cantSplit/>
        </w:trPr>
        <w:tc>
          <w:tcPr>
            <w:tcW w:w="2122" w:type="dxa"/>
            <w:hideMark/>
          </w:tcPr>
          <w:p w14:paraId="42C1ABF4" w14:textId="77777777" w:rsidR="000764E6" w:rsidRPr="00C30E28" w:rsidRDefault="000764E6" w:rsidP="000764E6">
            <w:pPr>
              <w:pStyle w:val="Tabulkatxtobyejn"/>
              <w:spacing w:before="0" w:after="0"/>
              <w:jc w:val="both"/>
              <w:rPr>
                <w:rFonts w:ascii="Arial" w:hAnsi="Arial" w:cs="Arial"/>
                <w:sz w:val="16"/>
              </w:rPr>
            </w:pPr>
            <w:r w:rsidRPr="00C30E28">
              <w:rPr>
                <w:rFonts w:ascii="Arial" w:hAnsi="Arial" w:cs="Arial"/>
                <w:sz w:val="16"/>
              </w:rPr>
              <w:t>Definice</w:t>
            </w:r>
          </w:p>
        </w:tc>
        <w:tc>
          <w:tcPr>
            <w:tcW w:w="6945" w:type="dxa"/>
          </w:tcPr>
          <w:p w14:paraId="1AEE7F84" w14:textId="77777777" w:rsidR="000764E6" w:rsidRPr="00C30E28" w:rsidRDefault="000764E6" w:rsidP="000764E6">
            <w:pPr>
              <w:pStyle w:val="Tabulkatxtobyejn"/>
              <w:spacing w:before="0" w:after="0"/>
              <w:jc w:val="both"/>
              <w:rPr>
                <w:rFonts w:ascii="Arial" w:hAnsi="Arial" w:cs="Arial"/>
                <w:sz w:val="16"/>
              </w:rPr>
            </w:pPr>
            <w:r w:rsidRPr="00C30E28">
              <w:rPr>
                <w:rFonts w:ascii="Arial" w:hAnsi="Arial" w:cs="Arial"/>
                <w:sz w:val="16"/>
              </w:rPr>
              <w:t>Definice kvalitativního parametru služby</w:t>
            </w:r>
          </w:p>
        </w:tc>
      </w:tr>
      <w:tr w:rsidR="000764E6" w:rsidRPr="00C30E28" w14:paraId="15F9580A" w14:textId="77777777" w:rsidTr="000E3DB5">
        <w:trPr>
          <w:cantSplit/>
        </w:trPr>
        <w:tc>
          <w:tcPr>
            <w:tcW w:w="9067" w:type="dxa"/>
            <w:gridSpan w:val="2"/>
            <w:shd w:val="clear" w:color="auto" w:fill="F2F2F2" w:themeFill="background1" w:themeFillShade="F2"/>
          </w:tcPr>
          <w:p w14:paraId="45CE49FD" w14:textId="77777777" w:rsidR="000764E6" w:rsidRPr="00C30E28" w:rsidRDefault="000764E6" w:rsidP="000764E6">
            <w:pPr>
              <w:pStyle w:val="Tabulkatxttun"/>
              <w:spacing w:before="20"/>
              <w:jc w:val="both"/>
              <w:rPr>
                <w:rFonts w:ascii="Arial" w:hAnsi="Arial" w:cs="Arial"/>
                <w:sz w:val="16"/>
              </w:rPr>
            </w:pPr>
            <w:r w:rsidRPr="00C30E28">
              <w:rPr>
                <w:rFonts w:ascii="Arial" w:hAnsi="Arial" w:cs="Arial"/>
                <w:sz w:val="16"/>
              </w:rPr>
              <w:t>Parametry kvalitativního indikátoru služby</w:t>
            </w:r>
            <w:r w:rsidR="00011CE4" w:rsidRPr="00C30E28">
              <w:rPr>
                <w:rFonts w:ascii="Arial" w:hAnsi="Arial" w:cs="Arial"/>
                <w:sz w:val="16"/>
              </w:rPr>
              <w:t xml:space="preserve"> </w:t>
            </w:r>
            <w:r w:rsidR="004A68F4" w:rsidRPr="00C30E28">
              <w:rPr>
                <w:rFonts w:ascii="Arial" w:hAnsi="Arial" w:cs="Arial"/>
                <w:sz w:val="16"/>
              </w:rPr>
              <w:t>Komplexní</w:t>
            </w:r>
            <w:r w:rsidR="00011CE4" w:rsidRPr="00C30E28">
              <w:rPr>
                <w:rFonts w:ascii="Arial" w:hAnsi="Arial" w:cs="Arial"/>
                <w:sz w:val="16"/>
              </w:rPr>
              <w:t xml:space="preserve"> podpory</w:t>
            </w:r>
          </w:p>
        </w:tc>
      </w:tr>
      <w:tr w:rsidR="000764E6" w:rsidRPr="00C30E28" w14:paraId="1BF190B8" w14:textId="77777777" w:rsidTr="000E3DB5">
        <w:trPr>
          <w:cantSplit/>
        </w:trPr>
        <w:tc>
          <w:tcPr>
            <w:tcW w:w="2122" w:type="dxa"/>
          </w:tcPr>
          <w:p w14:paraId="19B3250B" w14:textId="77777777" w:rsidR="000764E6" w:rsidRPr="00C30E28" w:rsidRDefault="000764E6" w:rsidP="000764E6">
            <w:pPr>
              <w:pStyle w:val="Tabulkatxtobyejn"/>
              <w:spacing w:before="0" w:after="0"/>
              <w:rPr>
                <w:rFonts w:ascii="Arial" w:hAnsi="Arial" w:cs="Arial"/>
                <w:sz w:val="16"/>
              </w:rPr>
            </w:pPr>
            <w:r w:rsidRPr="00C30E28">
              <w:rPr>
                <w:rFonts w:ascii="Arial" w:hAnsi="Arial" w:cs="Arial"/>
                <w:sz w:val="16"/>
              </w:rPr>
              <w:t>Kalendář služby</w:t>
            </w:r>
          </w:p>
        </w:tc>
        <w:tc>
          <w:tcPr>
            <w:tcW w:w="6945" w:type="dxa"/>
          </w:tcPr>
          <w:p w14:paraId="08A0CD53" w14:textId="77777777" w:rsidR="000764E6" w:rsidRPr="00C30E28" w:rsidRDefault="000764E6" w:rsidP="000764E6">
            <w:pPr>
              <w:pStyle w:val="Tabulkatxtobyejn"/>
              <w:spacing w:before="0" w:after="0"/>
              <w:jc w:val="both"/>
              <w:rPr>
                <w:rFonts w:ascii="Arial" w:hAnsi="Arial" w:cs="Arial"/>
                <w:sz w:val="16"/>
              </w:rPr>
            </w:pPr>
            <w:r w:rsidRPr="00C30E28">
              <w:rPr>
                <w:rFonts w:ascii="Arial" w:hAnsi="Arial" w:cs="Arial"/>
                <w:sz w:val="16"/>
              </w:rPr>
              <w:t>Označení kalendáře poskytování služby</w:t>
            </w:r>
          </w:p>
        </w:tc>
      </w:tr>
      <w:tr w:rsidR="000764E6" w:rsidRPr="00CD3187" w14:paraId="3C904281" w14:textId="77777777" w:rsidTr="000E3DB5">
        <w:trPr>
          <w:cantSplit/>
        </w:trPr>
        <w:tc>
          <w:tcPr>
            <w:tcW w:w="2122" w:type="dxa"/>
          </w:tcPr>
          <w:p w14:paraId="1D4992BA" w14:textId="77777777" w:rsidR="000764E6" w:rsidRPr="00C30E28" w:rsidRDefault="000764E6" w:rsidP="000764E6">
            <w:pPr>
              <w:pStyle w:val="Tabulkatxtobyejn"/>
              <w:spacing w:before="0" w:after="0"/>
              <w:rPr>
                <w:rFonts w:ascii="Arial" w:hAnsi="Arial" w:cs="Arial"/>
                <w:sz w:val="16"/>
              </w:rPr>
            </w:pPr>
            <w:r w:rsidRPr="00C30E28">
              <w:rPr>
                <w:rFonts w:ascii="Arial" w:hAnsi="Arial" w:cs="Arial"/>
                <w:sz w:val="16"/>
              </w:rPr>
              <w:t>Obnovení služby</w:t>
            </w:r>
          </w:p>
        </w:tc>
        <w:tc>
          <w:tcPr>
            <w:tcW w:w="6945" w:type="dxa"/>
          </w:tcPr>
          <w:p w14:paraId="2A8E9FAC" w14:textId="77777777" w:rsidR="000764E6" w:rsidRPr="00C30E28" w:rsidRDefault="000764E6" w:rsidP="000764E6">
            <w:pPr>
              <w:pStyle w:val="Tabulkatxtobyejn"/>
              <w:spacing w:before="0" w:after="0"/>
              <w:jc w:val="both"/>
              <w:rPr>
                <w:rFonts w:ascii="Arial" w:hAnsi="Arial" w:cs="Arial"/>
                <w:sz w:val="16"/>
              </w:rPr>
            </w:pPr>
            <w:r w:rsidRPr="00C30E28">
              <w:rPr>
                <w:rFonts w:ascii="Arial" w:hAnsi="Arial" w:cs="Arial"/>
                <w:sz w:val="16"/>
              </w:rPr>
              <w:t>Odkaz na obecně platné požadavky na obnovu služby nebo specifické hodnoty obnovy</w:t>
            </w:r>
          </w:p>
        </w:tc>
      </w:tr>
      <w:tr w:rsidR="000764E6" w:rsidRPr="00CD3187" w14:paraId="6F6FCB68" w14:textId="77777777" w:rsidTr="000E3DB5">
        <w:trPr>
          <w:cantSplit/>
        </w:trPr>
        <w:tc>
          <w:tcPr>
            <w:tcW w:w="2122" w:type="dxa"/>
            <w:hideMark/>
          </w:tcPr>
          <w:p w14:paraId="05543179" w14:textId="77777777" w:rsidR="000764E6" w:rsidRPr="00C30E28" w:rsidRDefault="000764E6" w:rsidP="000764E6">
            <w:pPr>
              <w:pStyle w:val="Tabulkatxtobyejn"/>
              <w:spacing w:before="0" w:after="0"/>
              <w:rPr>
                <w:rFonts w:ascii="Arial" w:hAnsi="Arial" w:cs="Arial"/>
                <w:sz w:val="16"/>
              </w:rPr>
            </w:pPr>
            <w:r w:rsidRPr="00C30E28">
              <w:rPr>
                <w:rFonts w:ascii="Arial" w:hAnsi="Arial" w:cs="Arial"/>
                <w:sz w:val="16"/>
              </w:rPr>
              <w:t>Definice dílčích parametrů indikátoru kvality služby</w:t>
            </w:r>
          </w:p>
        </w:tc>
        <w:tc>
          <w:tcPr>
            <w:tcW w:w="6945" w:type="dxa"/>
            <w:hideMark/>
          </w:tcPr>
          <w:p w14:paraId="09FAA3EF" w14:textId="77777777" w:rsidR="000764E6" w:rsidRPr="00C30E28" w:rsidRDefault="000764E6" w:rsidP="000764E6">
            <w:pPr>
              <w:pStyle w:val="Tabulkatxtobyejn"/>
              <w:spacing w:before="0" w:after="0"/>
              <w:jc w:val="both"/>
              <w:rPr>
                <w:rFonts w:ascii="Arial" w:hAnsi="Arial" w:cs="Arial"/>
                <w:sz w:val="16"/>
              </w:rPr>
            </w:pPr>
            <w:r w:rsidRPr="00C30E28">
              <w:rPr>
                <w:rFonts w:ascii="Arial" w:hAnsi="Arial" w:cs="Arial"/>
                <w:sz w:val="16"/>
              </w:rPr>
              <w:t>Jednotlivé proměnné a jejich definice, které vstupují do vzorce výpočtu dostupnosti</w:t>
            </w:r>
          </w:p>
        </w:tc>
      </w:tr>
      <w:tr w:rsidR="000764E6" w:rsidRPr="00CD3187" w14:paraId="0F414793" w14:textId="77777777" w:rsidTr="000E3DB5">
        <w:trPr>
          <w:cantSplit/>
        </w:trPr>
        <w:tc>
          <w:tcPr>
            <w:tcW w:w="2122" w:type="dxa"/>
          </w:tcPr>
          <w:p w14:paraId="2EDB4ED7" w14:textId="77777777" w:rsidR="000764E6" w:rsidRPr="00C30E28" w:rsidRDefault="000764E6" w:rsidP="000764E6">
            <w:pPr>
              <w:pStyle w:val="Tabulkatxtobyejn"/>
              <w:spacing w:before="0" w:after="0"/>
              <w:rPr>
                <w:rFonts w:ascii="Arial" w:hAnsi="Arial" w:cs="Arial"/>
                <w:sz w:val="16"/>
              </w:rPr>
            </w:pPr>
            <w:r w:rsidRPr="00C30E28">
              <w:rPr>
                <w:rFonts w:ascii="Arial" w:hAnsi="Arial" w:cs="Arial"/>
                <w:sz w:val="16"/>
              </w:rPr>
              <w:t>Způsob výpočtu</w:t>
            </w:r>
          </w:p>
        </w:tc>
        <w:tc>
          <w:tcPr>
            <w:tcW w:w="6945" w:type="dxa"/>
          </w:tcPr>
          <w:p w14:paraId="2E6C63E6" w14:textId="77777777" w:rsidR="000764E6" w:rsidRPr="00C30E28" w:rsidRDefault="000764E6" w:rsidP="000764E6">
            <w:pPr>
              <w:pStyle w:val="Tabulkatxtobyejn"/>
              <w:spacing w:before="0" w:after="0"/>
              <w:jc w:val="both"/>
              <w:rPr>
                <w:rFonts w:ascii="Arial" w:hAnsi="Arial" w:cs="Arial"/>
                <w:sz w:val="16"/>
              </w:rPr>
            </w:pPr>
            <w:r w:rsidRPr="00C30E28">
              <w:rPr>
                <w:rFonts w:ascii="Arial" w:hAnsi="Arial" w:cs="Arial"/>
                <w:sz w:val="16"/>
              </w:rPr>
              <w:t xml:space="preserve">Vzorec výpočtu dostupnosti spolu s jeho definicí a popisem způsobu výpočtu </w:t>
            </w:r>
          </w:p>
        </w:tc>
      </w:tr>
      <w:tr w:rsidR="000764E6" w:rsidRPr="00CD3187" w14:paraId="65FA1B57" w14:textId="77777777" w:rsidTr="000E3DB5">
        <w:trPr>
          <w:cantSplit/>
        </w:trPr>
        <w:tc>
          <w:tcPr>
            <w:tcW w:w="2122" w:type="dxa"/>
          </w:tcPr>
          <w:p w14:paraId="56637DC9" w14:textId="77777777" w:rsidR="000764E6" w:rsidRPr="00C30E28" w:rsidRDefault="000764E6" w:rsidP="000764E6">
            <w:pPr>
              <w:pStyle w:val="Tabulkatxtobyejn"/>
              <w:spacing w:before="0" w:after="0"/>
              <w:rPr>
                <w:rFonts w:ascii="Arial" w:hAnsi="Arial" w:cs="Arial"/>
                <w:sz w:val="16"/>
              </w:rPr>
            </w:pPr>
            <w:r w:rsidRPr="00C30E28">
              <w:rPr>
                <w:rFonts w:ascii="Arial" w:hAnsi="Arial" w:cs="Arial"/>
                <w:sz w:val="16"/>
              </w:rPr>
              <w:t>Měřicí bod</w:t>
            </w:r>
          </w:p>
        </w:tc>
        <w:tc>
          <w:tcPr>
            <w:tcW w:w="6945" w:type="dxa"/>
          </w:tcPr>
          <w:p w14:paraId="41DD6861" w14:textId="77777777" w:rsidR="000764E6" w:rsidRPr="00C30E28" w:rsidRDefault="000764E6" w:rsidP="000764E6">
            <w:pPr>
              <w:pStyle w:val="Tabulkatxtobyejn"/>
              <w:spacing w:before="0" w:after="0"/>
              <w:jc w:val="both"/>
              <w:rPr>
                <w:rFonts w:ascii="Arial" w:hAnsi="Arial" w:cs="Arial"/>
                <w:sz w:val="16"/>
              </w:rPr>
            </w:pPr>
            <w:r w:rsidRPr="00C30E28">
              <w:rPr>
                <w:rFonts w:ascii="Arial" w:hAnsi="Arial" w:cs="Arial"/>
                <w:sz w:val="16"/>
              </w:rPr>
              <w:t>Místo v Systému (např. rozhraní), kde se parametry indikátoru kvality služby zjišťují</w:t>
            </w:r>
          </w:p>
        </w:tc>
      </w:tr>
      <w:tr w:rsidR="000764E6" w:rsidRPr="00CD3187" w14:paraId="0299E86A" w14:textId="77777777" w:rsidTr="000E3DB5">
        <w:trPr>
          <w:cantSplit/>
        </w:trPr>
        <w:tc>
          <w:tcPr>
            <w:tcW w:w="2122" w:type="dxa"/>
          </w:tcPr>
          <w:p w14:paraId="46F7CB19" w14:textId="77777777" w:rsidR="000764E6" w:rsidRPr="00C30E28" w:rsidRDefault="000764E6" w:rsidP="000764E6">
            <w:pPr>
              <w:pStyle w:val="Tabulkatxtobyejn"/>
              <w:spacing w:before="0" w:after="0"/>
              <w:rPr>
                <w:rFonts w:ascii="Arial" w:hAnsi="Arial" w:cs="Arial"/>
                <w:sz w:val="16"/>
              </w:rPr>
            </w:pPr>
            <w:r w:rsidRPr="00C30E28">
              <w:rPr>
                <w:rFonts w:ascii="Arial" w:hAnsi="Arial" w:cs="Arial"/>
                <w:sz w:val="16"/>
              </w:rPr>
              <w:t>Způsob dokladování</w:t>
            </w:r>
          </w:p>
        </w:tc>
        <w:tc>
          <w:tcPr>
            <w:tcW w:w="6945" w:type="dxa"/>
          </w:tcPr>
          <w:p w14:paraId="2B37468A" w14:textId="77777777" w:rsidR="000764E6" w:rsidRPr="00C30E28" w:rsidRDefault="000764E6" w:rsidP="000764E6">
            <w:pPr>
              <w:pStyle w:val="Tabulkatxtobyejn"/>
              <w:spacing w:before="0" w:after="0"/>
              <w:jc w:val="both"/>
              <w:rPr>
                <w:rFonts w:ascii="Arial" w:hAnsi="Arial" w:cs="Arial"/>
                <w:sz w:val="16"/>
              </w:rPr>
            </w:pPr>
            <w:r w:rsidRPr="00C30E28">
              <w:rPr>
                <w:rFonts w:ascii="Arial" w:hAnsi="Arial" w:cs="Arial"/>
                <w:sz w:val="16"/>
              </w:rPr>
              <w:t>Definice podkladů, z nichž se berou indikátory pro výpočet</w:t>
            </w:r>
          </w:p>
        </w:tc>
      </w:tr>
      <w:tr w:rsidR="000764E6" w:rsidRPr="00CD3187" w14:paraId="3E9FF3C4" w14:textId="77777777" w:rsidTr="000E3DB5">
        <w:trPr>
          <w:cantSplit/>
        </w:trPr>
        <w:tc>
          <w:tcPr>
            <w:tcW w:w="2122" w:type="dxa"/>
          </w:tcPr>
          <w:p w14:paraId="6575DA89" w14:textId="77777777" w:rsidR="000764E6" w:rsidRPr="00C30E28" w:rsidRDefault="000764E6" w:rsidP="000764E6">
            <w:pPr>
              <w:pStyle w:val="Tabulkatxtobyejn"/>
              <w:spacing w:before="0" w:after="0"/>
              <w:rPr>
                <w:rFonts w:ascii="Arial" w:hAnsi="Arial" w:cs="Arial"/>
                <w:sz w:val="16"/>
              </w:rPr>
            </w:pPr>
            <w:r w:rsidRPr="00C30E28">
              <w:rPr>
                <w:rFonts w:ascii="Arial" w:hAnsi="Arial" w:cs="Arial"/>
                <w:sz w:val="16"/>
              </w:rPr>
              <w:t>Sleva z ceny</w:t>
            </w:r>
          </w:p>
        </w:tc>
        <w:tc>
          <w:tcPr>
            <w:tcW w:w="6945" w:type="dxa"/>
          </w:tcPr>
          <w:p w14:paraId="754DA42B" w14:textId="77777777" w:rsidR="000764E6" w:rsidRPr="00C30E28" w:rsidRDefault="000764E6" w:rsidP="000764E6">
            <w:pPr>
              <w:pStyle w:val="Tabulkatxtobyejn"/>
              <w:spacing w:before="0" w:after="0"/>
              <w:jc w:val="both"/>
              <w:rPr>
                <w:rFonts w:ascii="Arial" w:hAnsi="Arial" w:cs="Arial"/>
                <w:sz w:val="16"/>
              </w:rPr>
            </w:pPr>
            <w:r w:rsidRPr="00C30E28">
              <w:rPr>
                <w:rFonts w:ascii="Arial" w:hAnsi="Arial" w:cs="Arial"/>
                <w:sz w:val="16"/>
              </w:rPr>
              <w:t>Odkaz na obecně platné požadavky na slevu nebo specifické hodnoty a způsob stanovení slevy</w:t>
            </w:r>
          </w:p>
        </w:tc>
      </w:tr>
      <w:tr w:rsidR="000764E6" w:rsidRPr="00C30E28" w14:paraId="4CEEF6A2" w14:textId="77777777" w:rsidTr="000E3DB5">
        <w:trPr>
          <w:cantSplit/>
        </w:trPr>
        <w:tc>
          <w:tcPr>
            <w:tcW w:w="9067" w:type="dxa"/>
            <w:gridSpan w:val="2"/>
            <w:shd w:val="clear" w:color="auto" w:fill="F2F2F2" w:themeFill="background1" w:themeFillShade="F2"/>
          </w:tcPr>
          <w:p w14:paraId="195780A5" w14:textId="77777777" w:rsidR="000764E6" w:rsidRPr="00C30E28" w:rsidRDefault="000764E6" w:rsidP="000764E6">
            <w:pPr>
              <w:pStyle w:val="Tabulkatxttun"/>
              <w:keepNext/>
              <w:spacing w:before="20"/>
              <w:jc w:val="both"/>
              <w:rPr>
                <w:rFonts w:ascii="Arial" w:hAnsi="Arial" w:cs="Arial"/>
                <w:sz w:val="16"/>
              </w:rPr>
            </w:pPr>
            <w:r w:rsidRPr="00C30E28">
              <w:rPr>
                <w:rFonts w:ascii="Arial" w:hAnsi="Arial" w:cs="Arial"/>
                <w:sz w:val="16"/>
              </w:rPr>
              <w:t>Doplňující informace</w:t>
            </w:r>
          </w:p>
        </w:tc>
      </w:tr>
      <w:tr w:rsidR="000764E6" w:rsidRPr="00C30E28" w14:paraId="492EFFA1" w14:textId="77777777" w:rsidTr="000E3DB5">
        <w:trPr>
          <w:cantSplit/>
        </w:trPr>
        <w:tc>
          <w:tcPr>
            <w:tcW w:w="2122" w:type="dxa"/>
          </w:tcPr>
          <w:p w14:paraId="067883A4" w14:textId="77777777" w:rsidR="000764E6" w:rsidRPr="00C30E28" w:rsidRDefault="000764E6" w:rsidP="000764E6">
            <w:pPr>
              <w:pStyle w:val="Tabulkatxtobyejn"/>
              <w:spacing w:before="0" w:after="0"/>
              <w:jc w:val="both"/>
              <w:rPr>
                <w:rFonts w:ascii="Arial" w:hAnsi="Arial" w:cs="Arial"/>
                <w:sz w:val="16"/>
              </w:rPr>
            </w:pPr>
            <w:r w:rsidRPr="00C30E28">
              <w:rPr>
                <w:rFonts w:ascii="Arial" w:hAnsi="Arial" w:cs="Arial"/>
                <w:sz w:val="16"/>
              </w:rPr>
              <w:t>Poznámka</w:t>
            </w:r>
          </w:p>
        </w:tc>
        <w:tc>
          <w:tcPr>
            <w:tcW w:w="6945" w:type="dxa"/>
          </w:tcPr>
          <w:p w14:paraId="585ED570" w14:textId="77777777" w:rsidR="000764E6" w:rsidRPr="00C30E28" w:rsidRDefault="000764E6" w:rsidP="000764E6">
            <w:pPr>
              <w:pStyle w:val="Tabulkatxtobyejn"/>
              <w:spacing w:before="0" w:after="0"/>
              <w:jc w:val="both"/>
              <w:rPr>
                <w:rFonts w:ascii="Arial" w:hAnsi="Arial" w:cs="Arial"/>
                <w:sz w:val="16"/>
              </w:rPr>
            </w:pPr>
            <w:r w:rsidRPr="00C30E28">
              <w:rPr>
                <w:rFonts w:ascii="Arial" w:hAnsi="Arial" w:cs="Arial"/>
                <w:sz w:val="16"/>
              </w:rPr>
              <w:t>Doplňující poznámky a vysvětlení</w:t>
            </w:r>
          </w:p>
        </w:tc>
      </w:tr>
      <w:tr w:rsidR="000764E6" w:rsidRPr="00CD3187" w14:paraId="0F9E7AB2" w14:textId="77777777" w:rsidTr="000E3DB5">
        <w:trPr>
          <w:cantSplit/>
        </w:trPr>
        <w:tc>
          <w:tcPr>
            <w:tcW w:w="2122" w:type="dxa"/>
          </w:tcPr>
          <w:p w14:paraId="2B11AA71" w14:textId="77777777" w:rsidR="000764E6" w:rsidRPr="00C30E28" w:rsidRDefault="000764E6" w:rsidP="000764E6">
            <w:pPr>
              <w:pStyle w:val="Tabulkatxtobyejn"/>
              <w:spacing w:before="0" w:after="0"/>
              <w:jc w:val="both"/>
              <w:rPr>
                <w:rFonts w:ascii="Arial" w:hAnsi="Arial" w:cs="Arial"/>
                <w:sz w:val="16"/>
              </w:rPr>
            </w:pPr>
            <w:r w:rsidRPr="00C30E28">
              <w:rPr>
                <w:rFonts w:ascii="Arial" w:hAnsi="Arial" w:cs="Arial"/>
                <w:sz w:val="16"/>
              </w:rPr>
              <w:t>Platební podmínky</w:t>
            </w:r>
          </w:p>
        </w:tc>
        <w:tc>
          <w:tcPr>
            <w:tcW w:w="6945" w:type="dxa"/>
          </w:tcPr>
          <w:p w14:paraId="5FC47A8E" w14:textId="77777777" w:rsidR="000764E6" w:rsidRPr="00C30E28" w:rsidRDefault="000764E6" w:rsidP="000764E6">
            <w:pPr>
              <w:pStyle w:val="Tabulkatxtobyejn"/>
              <w:spacing w:before="0" w:after="0"/>
              <w:jc w:val="both"/>
              <w:rPr>
                <w:rFonts w:ascii="Arial" w:hAnsi="Arial" w:cs="Arial"/>
                <w:sz w:val="16"/>
              </w:rPr>
            </w:pPr>
            <w:r w:rsidRPr="00C30E28">
              <w:rPr>
                <w:rFonts w:ascii="Arial" w:hAnsi="Arial" w:cs="Arial"/>
                <w:sz w:val="16"/>
              </w:rPr>
              <w:t>Odkaz na obecná smluvní ustanovení nebo definice specifického režimu</w:t>
            </w:r>
          </w:p>
        </w:tc>
      </w:tr>
    </w:tbl>
    <w:p w14:paraId="4DD5C1B9" w14:textId="77777777" w:rsidR="000764E6" w:rsidRPr="00C30E28" w:rsidRDefault="000764E6" w:rsidP="000764E6">
      <w:pPr>
        <w:rPr>
          <w:rFonts w:ascii="Arial" w:hAnsi="Arial" w:cs="Arial"/>
          <w:sz w:val="20"/>
          <w:lang w:val="cs-CZ"/>
        </w:rPr>
      </w:pPr>
    </w:p>
    <w:p w14:paraId="1C75C5DA" w14:textId="77777777" w:rsidR="000764E6" w:rsidRPr="00C30E28" w:rsidRDefault="000764E6" w:rsidP="000764E6">
      <w:pPr>
        <w:pStyle w:val="Nadpis3"/>
        <w:spacing w:before="240" w:after="60" w:line="240" w:lineRule="auto"/>
        <w:jc w:val="left"/>
        <w:rPr>
          <w:rFonts w:ascii="Arial" w:hAnsi="Arial" w:cs="Arial"/>
          <w:sz w:val="22"/>
        </w:rPr>
      </w:pPr>
      <w:bookmarkStart w:id="83" w:name="_Ref480463287"/>
      <w:bookmarkStart w:id="84" w:name="_Ref480910762"/>
      <w:bookmarkStart w:id="85" w:name="_Ref480983830"/>
      <w:bookmarkStart w:id="86" w:name="_Toc483576781"/>
      <w:bookmarkStart w:id="87" w:name="_Toc43216147"/>
      <w:bookmarkStart w:id="88" w:name="_Toc43234086"/>
      <w:bookmarkStart w:id="89" w:name="_Toc63677912"/>
      <w:r w:rsidRPr="00C30E28">
        <w:rPr>
          <w:rFonts w:ascii="Arial" w:hAnsi="Arial" w:cs="Arial"/>
          <w:sz w:val="22"/>
        </w:rPr>
        <w:t>Lhůty pro reakci a pro obnovení při řešení incidentů a </w:t>
      </w:r>
      <w:bookmarkEnd w:id="83"/>
      <w:r w:rsidRPr="00C30E28">
        <w:rPr>
          <w:rFonts w:ascii="Arial" w:hAnsi="Arial" w:cs="Arial"/>
          <w:sz w:val="22"/>
        </w:rPr>
        <w:t>požadavků</w:t>
      </w:r>
      <w:bookmarkEnd w:id="84"/>
      <w:bookmarkEnd w:id="85"/>
      <w:bookmarkEnd w:id="86"/>
      <w:bookmarkEnd w:id="87"/>
      <w:bookmarkEnd w:id="88"/>
      <w:bookmarkEnd w:id="89"/>
    </w:p>
    <w:p w14:paraId="6D340865" w14:textId="77777777" w:rsidR="000764E6" w:rsidRPr="00C30E28" w:rsidRDefault="000764E6" w:rsidP="00811A1D">
      <w:pPr>
        <w:rPr>
          <w:rFonts w:ascii="Arial" w:hAnsi="Arial" w:cs="Arial"/>
          <w:sz w:val="20"/>
          <w:lang w:val="cs-CZ"/>
        </w:rPr>
      </w:pPr>
      <w:r w:rsidRPr="00C30E28">
        <w:rPr>
          <w:rFonts w:ascii="Arial" w:hAnsi="Arial" w:cs="Arial"/>
          <w:sz w:val="20"/>
          <w:lang w:val="cs-CZ"/>
        </w:rPr>
        <w:t xml:space="preserve">Při řešení incidentů a požadavků je </w:t>
      </w:r>
      <w:r w:rsidR="0084062C" w:rsidRPr="00C30E28">
        <w:rPr>
          <w:rFonts w:ascii="Arial" w:hAnsi="Arial" w:cs="Arial"/>
          <w:sz w:val="20"/>
          <w:lang w:val="cs-CZ"/>
        </w:rPr>
        <w:t>Zhotovitel</w:t>
      </w:r>
      <w:r w:rsidRPr="00C30E28">
        <w:rPr>
          <w:rFonts w:ascii="Arial" w:hAnsi="Arial" w:cs="Arial"/>
          <w:sz w:val="20"/>
          <w:lang w:val="cs-CZ"/>
        </w:rPr>
        <w:t xml:space="preserve"> povinen dodržet stanovené lhůty. Lhůty pro reakci a pro obnovení se řídí podle závažnosti incidentu. </w:t>
      </w:r>
    </w:p>
    <w:p w14:paraId="0033007C" w14:textId="77777777" w:rsidR="000764E6" w:rsidRPr="00C30E28" w:rsidRDefault="000764E6" w:rsidP="00811A1D">
      <w:pPr>
        <w:rPr>
          <w:rFonts w:ascii="Arial" w:hAnsi="Arial" w:cs="Arial"/>
          <w:sz w:val="20"/>
          <w:lang w:val="cs-CZ"/>
        </w:rPr>
      </w:pPr>
      <w:r w:rsidRPr="00C30E28">
        <w:rPr>
          <w:rFonts w:ascii="Arial" w:hAnsi="Arial" w:cs="Arial"/>
          <w:sz w:val="20"/>
          <w:lang w:val="cs-CZ"/>
        </w:rPr>
        <w:t xml:space="preserve">K řešení incidentů a požadavků je možno využít servisního okna. Plánované činnosti nebo jiné předvídatelné úkony musí být koordinovány s </w:t>
      </w:r>
      <w:r w:rsidR="0084062C" w:rsidRPr="00C30E28">
        <w:rPr>
          <w:rFonts w:ascii="Arial" w:hAnsi="Arial" w:cs="Arial"/>
          <w:sz w:val="20"/>
          <w:lang w:val="cs-CZ"/>
        </w:rPr>
        <w:t>Objednatel</w:t>
      </w:r>
      <w:r w:rsidRPr="00C30E28">
        <w:rPr>
          <w:rFonts w:ascii="Arial" w:hAnsi="Arial" w:cs="Arial"/>
          <w:sz w:val="20"/>
          <w:lang w:val="cs-CZ"/>
        </w:rPr>
        <w:t>em v dostatečném předstihu. Lhůty platné pro řešení incidentů jsou souhrnně v následující tabulce.</w:t>
      </w:r>
    </w:p>
    <w:p w14:paraId="3FA636D7" w14:textId="77777777" w:rsidR="000764E6" w:rsidRPr="00C30E28" w:rsidRDefault="000764E6" w:rsidP="000764E6">
      <w:pPr>
        <w:pStyle w:val="Titulek"/>
        <w:rPr>
          <w:rFonts w:ascii="Arial" w:hAnsi="Arial" w:cs="Arial"/>
          <w:sz w:val="16"/>
        </w:rPr>
      </w:pPr>
      <w:bookmarkStart w:id="90" w:name="_Toc43216161"/>
      <w:bookmarkStart w:id="91" w:name="_Toc63678339"/>
      <w:r w:rsidRPr="00C30E28">
        <w:rPr>
          <w:rFonts w:ascii="Arial" w:hAnsi="Arial" w:cs="Arial"/>
          <w:sz w:val="16"/>
        </w:rPr>
        <w:t xml:space="preserve">Tabulka </w:t>
      </w:r>
      <w:r w:rsidRPr="00C30E28">
        <w:rPr>
          <w:rFonts w:ascii="Arial" w:hAnsi="Arial" w:cs="Arial"/>
          <w:sz w:val="16"/>
        </w:rPr>
        <w:fldChar w:fldCharType="begin"/>
      </w:r>
      <w:r w:rsidRPr="00C30E28">
        <w:rPr>
          <w:rFonts w:ascii="Arial" w:hAnsi="Arial" w:cs="Arial"/>
          <w:sz w:val="16"/>
        </w:rPr>
        <w:instrText xml:space="preserve"> SEQ Tabulka \* ARABIC </w:instrText>
      </w:r>
      <w:r w:rsidRPr="00C30E28">
        <w:rPr>
          <w:rFonts w:ascii="Arial" w:hAnsi="Arial" w:cs="Arial"/>
          <w:sz w:val="16"/>
        </w:rPr>
        <w:fldChar w:fldCharType="separate"/>
      </w:r>
      <w:r w:rsidR="00EB5905" w:rsidRPr="00C30E28">
        <w:rPr>
          <w:rFonts w:ascii="Arial" w:hAnsi="Arial" w:cs="Arial"/>
          <w:noProof/>
          <w:sz w:val="16"/>
        </w:rPr>
        <w:t>9</w:t>
      </w:r>
      <w:r w:rsidRPr="00C30E28">
        <w:rPr>
          <w:rFonts w:ascii="Arial" w:hAnsi="Arial" w:cs="Arial"/>
          <w:noProof/>
          <w:sz w:val="16"/>
        </w:rPr>
        <w:fldChar w:fldCharType="end"/>
      </w:r>
      <w:r w:rsidRPr="00C30E28">
        <w:rPr>
          <w:rFonts w:ascii="Arial" w:hAnsi="Arial" w:cs="Arial"/>
          <w:sz w:val="16"/>
        </w:rPr>
        <w:t>: Lhůty pro řešení incidentů</w:t>
      </w:r>
      <w:bookmarkEnd w:id="90"/>
      <w:r w:rsidR="00373169" w:rsidRPr="00C30E28">
        <w:rPr>
          <w:rFonts w:ascii="Arial" w:hAnsi="Arial" w:cs="Arial"/>
          <w:sz w:val="16"/>
        </w:rPr>
        <w:t xml:space="preserve"> a požadavků</w:t>
      </w:r>
      <w:bookmarkEnd w:id="91"/>
    </w:p>
    <w:tbl>
      <w:tblPr>
        <w:tblpPr w:leftFromText="141" w:rightFromText="141" w:vertAnchor="text" w:tblpY="1"/>
        <w:tblOverlap w:val="never"/>
        <w:tblW w:w="9128" w:type="dxa"/>
        <w:tblBorders>
          <w:insideH w:val="single" w:sz="4" w:space="0" w:color="BFBFBF" w:themeColor="background1" w:themeShade="BF"/>
          <w:insideV w:val="single" w:sz="4" w:space="0" w:color="BFBFBF" w:themeColor="background1" w:themeShade="BF"/>
        </w:tblBorders>
        <w:tblLayout w:type="fixed"/>
        <w:tblCellMar>
          <w:top w:w="57" w:type="dxa"/>
          <w:left w:w="85" w:type="dxa"/>
          <w:bottom w:w="57" w:type="dxa"/>
          <w:right w:w="85" w:type="dxa"/>
        </w:tblCellMar>
        <w:tblLook w:val="04A0" w:firstRow="1" w:lastRow="0" w:firstColumn="1" w:lastColumn="0" w:noHBand="0" w:noVBand="1"/>
      </w:tblPr>
      <w:tblGrid>
        <w:gridCol w:w="1134"/>
        <w:gridCol w:w="5386"/>
        <w:gridCol w:w="1304"/>
        <w:gridCol w:w="1248"/>
        <w:gridCol w:w="56"/>
      </w:tblGrid>
      <w:tr w:rsidR="000764E6" w:rsidRPr="00C30E28" w14:paraId="7A8C4E04" w14:textId="77777777" w:rsidTr="000E3DB5">
        <w:trPr>
          <w:gridAfter w:val="1"/>
          <w:wAfter w:w="56" w:type="dxa"/>
          <w:cantSplit/>
          <w:tblHeader/>
        </w:trPr>
        <w:tc>
          <w:tcPr>
            <w:tcW w:w="1134" w:type="dxa"/>
            <w:vMerge w:val="restart"/>
            <w:shd w:val="clear" w:color="auto" w:fill="F2F2F2" w:themeFill="background1" w:themeFillShade="F2"/>
          </w:tcPr>
          <w:p w14:paraId="6692ACDF" w14:textId="77777777" w:rsidR="000764E6" w:rsidRPr="00C30E28" w:rsidRDefault="000764E6" w:rsidP="000764E6">
            <w:pPr>
              <w:pStyle w:val="Tabulkatxttun"/>
              <w:keepNext/>
              <w:spacing w:before="20"/>
              <w:jc w:val="both"/>
              <w:rPr>
                <w:rFonts w:ascii="Arial" w:hAnsi="Arial" w:cs="Arial"/>
                <w:sz w:val="16"/>
              </w:rPr>
            </w:pPr>
            <w:r w:rsidRPr="00C30E28">
              <w:rPr>
                <w:rFonts w:ascii="Arial" w:hAnsi="Arial" w:cs="Arial"/>
                <w:sz w:val="16"/>
              </w:rPr>
              <w:t>Závažnost incidentu</w:t>
            </w:r>
            <w:r w:rsidR="00373169" w:rsidRPr="00C30E28">
              <w:rPr>
                <w:rFonts w:ascii="Arial" w:hAnsi="Arial" w:cs="Arial"/>
                <w:sz w:val="16"/>
              </w:rPr>
              <w:t xml:space="preserve"> / požadavku</w:t>
            </w:r>
          </w:p>
        </w:tc>
        <w:tc>
          <w:tcPr>
            <w:tcW w:w="5386" w:type="dxa"/>
            <w:vMerge w:val="restart"/>
            <w:shd w:val="clear" w:color="auto" w:fill="F2F2F2" w:themeFill="background1" w:themeFillShade="F2"/>
          </w:tcPr>
          <w:p w14:paraId="23FEDC47" w14:textId="77777777" w:rsidR="000764E6" w:rsidRPr="00C30E28" w:rsidRDefault="000764E6" w:rsidP="000764E6">
            <w:pPr>
              <w:pStyle w:val="Tabulkatxttun"/>
              <w:keepNext/>
              <w:spacing w:before="20"/>
              <w:jc w:val="both"/>
              <w:rPr>
                <w:rFonts w:ascii="Arial" w:hAnsi="Arial" w:cs="Arial"/>
                <w:sz w:val="16"/>
              </w:rPr>
            </w:pPr>
            <w:r w:rsidRPr="00C30E28">
              <w:rPr>
                <w:rFonts w:ascii="Arial" w:hAnsi="Arial" w:cs="Arial"/>
                <w:sz w:val="16"/>
              </w:rPr>
              <w:t>Definice závažnosti incidentu</w:t>
            </w:r>
            <w:r w:rsidR="00373169" w:rsidRPr="00C30E28">
              <w:rPr>
                <w:rFonts w:ascii="Arial" w:hAnsi="Arial" w:cs="Arial"/>
                <w:sz w:val="16"/>
              </w:rPr>
              <w:t xml:space="preserve"> / požadavku</w:t>
            </w:r>
            <w:r w:rsidRPr="00C30E28">
              <w:rPr>
                <w:rFonts w:ascii="Arial" w:hAnsi="Arial" w:cs="Arial"/>
                <w:sz w:val="16"/>
              </w:rPr>
              <w:t xml:space="preserve"> v provozním prostředí</w:t>
            </w:r>
          </w:p>
        </w:tc>
        <w:tc>
          <w:tcPr>
            <w:tcW w:w="2552" w:type="dxa"/>
            <w:gridSpan w:val="2"/>
            <w:shd w:val="clear" w:color="auto" w:fill="F2F2F2" w:themeFill="background1" w:themeFillShade="F2"/>
          </w:tcPr>
          <w:p w14:paraId="03554D8A" w14:textId="77777777" w:rsidR="000764E6" w:rsidRPr="00C30E28" w:rsidRDefault="000764E6" w:rsidP="00373169">
            <w:pPr>
              <w:pStyle w:val="Tabulkatxttun"/>
              <w:keepNext/>
              <w:spacing w:before="20"/>
              <w:jc w:val="both"/>
              <w:rPr>
                <w:rFonts w:ascii="Arial" w:hAnsi="Arial" w:cs="Arial"/>
                <w:sz w:val="16"/>
              </w:rPr>
            </w:pPr>
            <w:r w:rsidRPr="00C30E28">
              <w:rPr>
                <w:rFonts w:ascii="Arial" w:hAnsi="Arial" w:cs="Arial"/>
                <w:sz w:val="16"/>
              </w:rPr>
              <w:t xml:space="preserve">Lhůty </w:t>
            </w:r>
            <w:r w:rsidR="00373169" w:rsidRPr="00C30E28">
              <w:rPr>
                <w:rFonts w:ascii="Arial" w:hAnsi="Arial" w:cs="Arial"/>
                <w:sz w:val="16"/>
              </w:rPr>
              <w:t xml:space="preserve">pro </w:t>
            </w:r>
            <w:r w:rsidRPr="00C30E28">
              <w:rPr>
                <w:rFonts w:ascii="Arial" w:hAnsi="Arial" w:cs="Arial"/>
                <w:sz w:val="16"/>
              </w:rPr>
              <w:t>řešení incidentu</w:t>
            </w:r>
            <w:r w:rsidR="00373169" w:rsidRPr="00C30E28">
              <w:rPr>
                <w:rFonts w:ascii="Arial" w:hAnsi="Arial" w:cs="Arial"/>
                <w:sz w:val="16"/>
              </w:rPr>
              <w:t xml:space="preserve"> / požadavku</w:t>
            </w:r>
          </w:p>
        </w:tc>
      </w:tr>
      <w:tr w:rsidR="000764E6" w:rsidRPr="00C30E28" w14:paraId="78DC475B" w14:textId="77777777" w:rsidTr="000E3DB5">
        <w:trPr>
          <w:cantSplit/>
          <w:tblHeader/>
        </w:trPr>
        <w:tc>
          <w:tcPr>
            <w:tcW w:w="1134" w:type="dxa"/>
            <w:vMerge/>
            <w:shd w:val="clear" w:color="auto" w:fill="F2F2F2" w:themeFill="background1" w:themeFillShade="F2"/>
            <w:vAlign w:val="center"/>
          </w:tcPr>
          <w:p w14:paraId="7399FA12" w14:textId="77777777" w:rsidR="000764E6" w:rsidRPr="00C30E28" w:rsidRDefault="000764E6" w:rsidP="000764E6">
            <w:pPr>
              <w:rPr>
                <w:rFonts w:ascii="Arial" w:hAnsi="Arial" w:cs="Arial"/>
                <w:sz w:val="20"/>
                <w:lang w:val="cs-CZ"/>
              </w:rPr>
            </w:pPr>
          </w:p>
        </w:tc>
        <w:tc>
          <w:tcPr>
            <w:tcW w:w="5386" w:type="dxa"/>
            <w:vMerge/>
            <w:shd w:val="clear" w:color="auto" w:fill="F2F2F2" w:themeFill="background1" w:themeFillShade="F2"/>
            <w:vAlign w:val="center"/>
          </w:tcPr>
          <w:p w14:paraId="751B76CD" w14:textId="77777777" w:rsidR="000764E6" w:rsidRPr="00C30E28" w:rsidRDefault="000764E6" w:rsidP="000764E6">
            <w:pPr>
              <w:rPr>
                <w:rFonts w:ascii="Arial" w:hAnsi="Arial" w:cs="Arial"/>
                <w:sz w:val="20"/>
                <w:lang w:val="cs-CZ"/>
              </w:rPr>
            </w:pPr>
          </w:p>
        </w:tc>
        <w:tc>
          <w:tcPr>
            <w:tcW w:w="1304" w:type="dxa"/>
            <w:shd w:val="clear" w:color="auto" w:fill="F2F2F2" w:themeFill="background1" w:themeFillShade="F2"/>
          </w:tcPr>
          <w:p w14:paraId="39A996D3" w14:textId="77777777" w:rsidR="000764E6" w:rsidRPr="00C30E28" w:rsidRDefault="000764E6" w:rsidP="000764E6">
            <w:pPr>
              <w:pStyle w:val="Tabulkatxttun"/>
              <w:keepNext/>
              <w:spacing w:before="20"/>
              <w:jc w:val="both"/>
              <w:rPr>
                <w:rFonts w:ascii="Arial" w:hAnsi="Arial" w:cs="Arial"/>
                <w:sz w:val="16"/>
              </w:rPr>
            </w:pPr>
            <w:r w:rsidRPr="00C30E28">
              <w:rPr>
                <w:rFonts w:ascii="Arial" w:hAnsi="Arial" w:cs="Arial"/>
                <w:sz w:val="16"/>
              </w:rPr>
              <w:t>Reakce</w:t>
            </w:r>
          </w:p>
        </w:tc>
        <w:tc>
          <w:tcPr>
            <w:tcW w:w="1304" w:type="dxa"/>
            <w:gridSpan w:val="2"/>
            <w:shd w:val="clear" w:color="auto" w:fill="F2F2F2" w:themeFill="background1" w:themeFillShade="F2"/>
          </w:tcPr>
          <w:p w14:paraId="3A0BFC56" w14:textId="77777777" w:rsidR="000764E6" w:rsidRPr="00C30E28" w:rsidRDefault="000764E6" w:rsidP="000764E6">
            <w:pPr>
              <w:pStyle w:val="Tabulkatxttun"/>
              <w:keepNext/>
              <w:spacing w:before="20"/>
              <w:jc w:val="both"/>
              <w:rPr>
                <w:rFonts w:ascii="Arial" w:hAnsi="Arial" w:cs="Arial"/>
                <w:sz w:val="16"/>
              </w:rPr>
            </w:pPr>
            <w:r w:rsidRPr="00C30E28">
              <w:rPr>
                <w:rFonts w:ascii="Arial" w:hAnsi="Arial" w:cs="Arial"/>
                <w:sz w:val="16"/>
              </w:rPr>
              <w:t>Obnovení</w:t>
            </w:r>
          </w:p>
        </w:tc>
      </w:tr>
      <w:tr w:rsidR="000764E6" w:rsidRPr="00C30E28" w14:paraId="0C478D70" w14:textId="77777777" w:rsidTr="000E3DB5">
        <w:trPr>
          <w:cantSplit/>
          <w:tblHeader/>
        </w:trPr>
        <w:tc>
          <w:tcPr>
            <w:tcW w:w="1134" w:type="dxa"/>
          </w:tcPr>
          <w:p w14:paraId="35AA5F47" w14:textId="77777777" w:rsidR="000764E6" w:rsidRPr="00C30E28" w:rsidRDefault="000764E6" w:rsidP="000764E6">
            <w:pPr>
              <w:pStyle w:val="Tabulkatxttun"/>
              <w:spacing w:before="0" w:after="120"/>
              <w:jc w:val="both"/>
              <w:rPr>
                <w:rFonts w:ascii="Arial" w:hAnsi="Arial" w:cs="Arial"/>
                <w:sz w:val="16"/>
              </w:rPr>
            </w:pPr>
            <w:r w:rsidRPr="00C30E28">
              <w:rPr>
                <w:rFonts w:ascii="Arial" w:hAnsi="Arial" w:cs="Arial"/>
                <w:sz w:val="16"/>
              </w:rPr>
              <w:lastRenderedPageBreak/>
              <w:t>Priorita 1</w:t>
            </w:r>
          </w:p>
          <w:p w14:paraId="6415EBF3" w14:textId="77777777" w:rsidR="000764E6" w:rsidRPr="00C30E28" w:rsidRDefault="000764E6" w:rsidP="000764E6">
            <w:pPr>
              <w:pStyle w:val="Tabulkatxttun"/>
              <w:spacing w:before="0" w:after="120"/>
              <w:jc w:val="both"/>
              <w:rPr>
                <w:rFonts w:ascii="Arial" w:hAnsi="Arial" w:cs="Arial"/>
                <w:sz w:val="16"/>
              </w:rPr>
            </w:pPr>
            <w:r w:rsidRPr="00C30E28">
              <w:rPr>
                <w:rFonts w:ascii="Arial" w:hAnsi="Arial" w:cs="Arial"/>
                <w:sz w:val="16"/>
              </w:rPr>
              <w:t xml:space="preserve">Kritická </w:t>
            </w:r>
          </w:p>
        </w:tc>
        <w:tc>
          <w:tcPr>
            <w:tcW w:w="5386" w:type="dxa"/>
            <w:vAlign w:val="center"/>
          </w:tcPr>
          <w:p w14:paraId="3809BC38" w14:textId="77777777" w:rsidR="000764E6" w:rsidRPr="00C30E28" w:rsidRDefault="000764E6" w:rsidP="000764E6">
            <w:pPr>
              <w:pStyle w:val="Tabulkatxtodrka"/>
              <w:spacing w:before="0" w:after="60"/>
              <w:ind w:left="397" w:hanging="284"/>
              <w:jc w:val="both"/>
              <w:rPr>
                <w:rFonts w:ascii="Arial" w:hAnsi="Arial" w:cs="Arial"/>
                <w:sz w:val="16"/>
              </w:rPr>
            </w:pPr>
            <w:r w:rsidRPr="00C30E28">
              <w:rPr>
                <w:rFonts w:ascii="Arial" w:hAnsi="Arial" w:cs="Arial"/>
                <w:sz w:val="16"/>
              </w:rPr>
              <w:t>Užívání Systému nebo jeho důležité a ucelené části není možné</w:t>
            </w:r>
          </w:p>
          <w:p w14:paraId="68867C3E" w14:textId="77777777" w:rsidR="000764E6" w:rsidRPr="00C30E28" w:rsidRDefault="000764E6" w:rsidP="000764E6">
            <w:pPr>
              <w:pStyle w:val="Tabulkatxtodrka"/>
              <w:spacing w:before="0" w:after="60"/>
              <w:ind w:left="397" w:hanging="284"/>
              <w:jc w:val="both"/>
              <w:rPr>
                <w:rFonts w:ascii="Arial" w:hAnsi="Arial" w:cs="Arial"/>
                <w:sz w:val="16"/>
              </w:rPr>
            </w:pPr>
            <w:r w:rsidRPr="00C30E28">
              <w:rPr>
                <w:rFonts w:ascii="Arial" w:hAnsi="Arial" w:cs="Arial"/>
                <w:sz w:val="16"/>
              </w:rPr>
              <w:t>Některé nebo všechny části Systému selhaly a jsou zcela nedostupné, poskytují vyšší než povolenou odezvu, jsou nefunkční nebo je jejich funkčnost omezena tak, že je kritickým způsobem ovlivněna činnost Systému</w:t>
            </w:r>
          </w:p>
          <w:p w14:paraId="0A5956CE" w14:textId="77777777" w:rsidR="000764E6" w:rsidRPr="00C30E28" w:rsidRDefault="000764E6" w:rsidP="000764E6">
            <w:pPr>
              <w:pStyle w:val="Tabulkatxtodrka"/>
              <w:spacing w:before="0" w:after="60"/>
              <w:ind w:left="397" w:hanging="284"/>
              <w:jc w:val="both"/>
              <w:rPr>
                <w:rFonts w:ascii="Arial" w:hAnsi="Arial" w:cs="Arial"/>
                <w:sz w:val="16"/>
              </w:rPr>
            </w:pPr>
            <w:r w:rsidRPr="00C30E28">
              <w:rPr>
                <w:rFonts w:ascii="Arial" w:hAnsi="Arial" w:cs="Arial"/>
                <w:sz w:val="16"/>
              </w:rPr>
              <w:t>Provoz Systému je zastaven</w:t>
            </w:r>
          </w:p>
        </w:tc>
        <w:tc>
          <w:tcPr>
            <w:tcW w:w="1304" w:type="dxa"/>
            <w:shd w:val="clear" w:color="auto" w:fill="auto"/>
          </w:tcPr>
          <w:p w14:paraId="2063CF1D" w14:textId="77777777" w:rsidR="000764E6" w:rsidRPr="00C30E28" w:rsidRDefault="000764E6" w:rsidP="000764E6">
            <w:pPr>
              <w:pStyle w:val="Tabulkatxtobyejn"/>
              <w:spacing w:before="0" w:after="120"/>
              <w:jc w:val="both"/>
              <w:rPr>
                <w:rFonts w:ascii="Arial" w:hAnsi="Arial" w:cs="Arial"/>
                <w:sz w:val="16"/>
              </w:rPr>
            </w:pPr>
            <w:r w:rsidRPr="00C30E28">
              <w:rPr>
                <w:rFonts w:ascii="Arial" w:hAnsi="Arial" w:cs="Arial"/>
                <w:sz w:val="16"/>
              </w:rPr>
              <w:t>30 min</w:t>
            </w:r>
          </w:p>
        </w:tc>
        <w:tc>
          <w:tcPr>
            <w:tcW w:w="1304" w:type="dxa"/>
            <w:gridSpan w:val="2"/>
            <w:shd w:val="clear" w:color="auto" w:fill="auto"/>
          </w:tcPr>
          <w:p w14:paraId="300D60CE" w14:textId="77777777" w:rsidR="000764E6" w:rsidRPr="00C30E28" w:rsidRDefault="000764E6" w:rsidP="000764E6">
            <w:pPr>
              <w:pStyle w:val="Tabulkatxtobyejn"/>
              <w:spacing w:before="0" w:after="120"/>
              <w:jc w:val="both"/>
              <w:rPr>
                <w:rFonts w:ascii="Arial" w:hAnsi="Arial" w:cs="Arial"/>
                <w:sz w:val="16"/>
              </w:rPr>
            </w:pPr>
            <w:r w:rsidRPr="00C30E28">
              <w:rPr>
                <w:rFonts w:ascii="Arial" w:hAnsi="Arial" w:cs="Arial"/>
                <w:sz w:val="16"/>
              </w:rPr>
              <w:t>8 hodin</w:t>
            </w:r>
          </w:p>
        </w:tc>
      </w:tr>
      <w:tr w:rsidR="000764E6" w:rsidRPr="00C30E28" w14:paraId="1E080642" w14:textId="77777777" w:rsidTr="000E3DB5">
        <w:trPr>
          <w:cantSplit/>
          <w:tblHeader/>
        </w:trPr>
        <w:tc>
          <w:tcPr>
            <w:tcW w:w="1134" w:type="dxa"/>
          </w:tcPr>
          <w:p w14:paraId="3009C9EB" w14:textId="77777777" w:rsidR="000764E6" w:rsidRPr="00C30E28" w:rsidRDefault="000764E6" w:rsidP="000764E6">
            <w:pPr>
              <w:pStyle w:val="Tabulkatxttun"/>
              <w:spacing w:before="0" w:after="120"/>
              <w:jc w:val="both"/>
              <w:rPr>
                <w:rFonts w:ascii="Arial" w:hAnsi="Arial" w:cs="Arial"/>
                <w:sz w:val="16"/>
              </w:rPr>
            </w:pPr>
            <w:r w:rsidRPr="00C30E28">
              <w:rPr>
                <w:rFonts w:ascii="Arial" w:hAnsi="Arial" w:cs="Arial"/>
                <w:sz w:val="16"/>
              </w:rPr>
              <w:t>Priorita 2</w:t>
            </w:r>
          </w:p>
          <w:p w14:paraId="02941A1C" w14:textId="77777777" w:rsidR="000764E6" w:rsidRPr="00C30E28" w:rsidRDefault="000764E6" w:rsidP="000764E6">
            <w:pPr>
              <w:pStyle w:val="Tabulkatxttun"/>
              <w:spacing w:before="0" w:after="120"/>
              <w:jc w:val="both"/>
              <w:rPr>
                <w:rFonts w:ascii="Arial" w:hAnsi="Arial" w:cs="Arial"/>
                <w:sz w:val="16"/>
              </w:rPr>
            </w:pPr>
            <w:r w:rsidRPr="00C30E28">
              <w:rPr>
                <w:rFonts w:ascii="Arial" w:hAnsi="Arial" w:cs="Arial"/>
                <w:sz w:val="16"/>
              </w:rPr>
              <w:t>Vysoká</w:t>
            </w:r>
          </w:p>
        </w:tc>
        <w:tc>
          <w:tcPr>
            <w:tcW w:w="5386" w:type="dxa"/>
          </w:tcPr>
          <w:p w14:paraId="06BA6091" w14:textId="77777777" w:rsidR="000764E6" w:rsidRPr="00C30E28" w:rsidRDefault="000764E6" w:rsidP="000764E6">
            <w:pPr>
              <w:pStyle w:val="Tabulkatxtodrka"/>
              <w:spacing w:before="0" w:after="60"/>
              <w:ind w:left="397" w:hanging="284"/>
              <w:jc w:val="both"/>
              <w:rPr>
                <w:rFonts w:ascii="Arial" w:hAnsi="Arial" w:cs="Arial"/>
                <w:sz w:val="16"/>
              </w:rPr>
            </w:pPr>
            <w:r w:rsidRPr="00C30E28">
              <w:rPr>
                <w:rFonts w:ascii="Arial" w:hAnsi="Arial" w:cs="Arial"/>
                <w:sz w:val="16"/>
              </w:rPr>
              <w:t>Činnost Systému je podstatně omezena, některé části jsou nedostupné, poskytují zhoršenou odezvu, selhaly a jsou zcela nefunkční nebo je jejich funkčnost omezena tak, že je zásadním způsobem ovlivněna činnost Systému; není dostupná jedna instance Systému</w:t>
            </w:r>
          </w:p>
        </w:tc>
        <w:tc>
          <w:tcPr>
            <w:tcW w:w="1304" w:type="dxa"/>
            <w:shd w:val="clear" w:color="auto" w:fill="auto"/>
          </w:tcPr>
          <w:p w14:paraId="37175D97" w14:textId="77777777" w:rsidR="000764E6" w:rsidRPr="00C30E28" w:rsidRDefault="000764E6" w:rsidP="000764E6">
            <w:pPr>
              <w:pStyle w:val="Tabulkatxtobyejn"/>
              <w:spacing w:before="0" w:after="120"/>
              <w:jc w:val="both"/>
              <w:rPr>
                <w:rFonts w:ascii="Arial" w:hAnsi="Arial" w:cs="Arial"/>
                <w:sz w:val="16"/>
              </w:rPr>
            </w:pPr>
            <w:r w:rsidRPr="00C30E28">
              <w:rPr>
                <w:rFonts w:ascii="Arial" w:hAnsi="Arial" w:cs="Arial"/>
                <w:sz w:val="16"/>
              </w:rPr>
              <w:t>1 hodina</w:t>
            </w:r>
          </w:p>
        </w:tc>
        <w:tc>
          <w:tcPr>
            <w:tcW w:w="1304" w:type="dxa"/>
            <w:gridSpan w:val="2"/>
            <w:shd w:val="clear" w:color="auto" w:fill="auto"/>
          </w:tcPr>
          <w:p w14:paraId="166E3C32" w14:textId="77777777" w:rsidR="000764E6" w:rsidRPr="00C30E28" w:rsidRDefault="000764E6" w:rsidP="000764E6">
            <w:pPr>
              <w:pStyle w:val="Tabulkatxtobyejn"/>
              <w:spacing w:before="0" w:after="120"/>
              <w:jc w:val="both"/>
              <w:rPr>
                <w:rFonts w:ascii="Arial" w:hAnsi="Arial" w:cs="Arial"/>
                <w:sz w:val="16"/>
              </w:rPr>
            </w:pPr>
            <w:r w:rsidRPr="00C30E28">
              <w:rPr>
                <w:rFonts w:ascii="Arial" w:hAnsi="Arial" w:cs="Arial"/>
                <w:sz w:val="16"/>
              </w:rPr>
              <w:t>12 hodin</w:t>
            </w:r>
          </w:p>
        </w:tc>
      </w:tr>
      <w:tr w:rsidR="000764E6" w:rsidRPr="00C30E28" w14:paraId="5767686D" w14:textId="77777777" w:rsidTr="000E3DB5">
        <w:trPr>
          <w:cantSplit/>
          <w:tblHeader/>
        </w:trPr>
        <w:tc>
          <w:tcPr>
            <w:tcW w:w="1134" w:type="dxa"/>
          </w:tcPr>
          <w:p w14:paraId="34E4DF61" w14:textId="77777777" w:rsidR="000764E6" w:rsidRPr="00C30E28" w:rsidRDefault="000764E6" w:rsidP="000764E6">
            <w:pPr>
              <w:pStyle w:val="Tabulkatxttun"/>
              <w:spacing w:before="0" w:after="120"/>
              <w:jc w:val="both"/>
              <w:rPr>
                <w:rFonts w:ascii="Arial" w:hAnsi="Arial" w:cs="Arial"/>
                <w:sz w:val="16"/>
              </w:rPr>
            </w:pPr>
            <w:r w:rsidRPr="00C30E28">
              <w:rPr>
                <w:rFonts w:ascii="Arial" w:hAnsi="Arial" w:cs="Arial"/>
                <w:sz w:val="16"/>
              </w:rPr>
              <w:t>Priorita 3</w:t>
            </w:r>
          </w:p>
          <w:p w14:paraId="4B5A5811" w14:textId="77777777" w:rsidR="000764E6" w:rsidRPr="00C30E28" w:rsidRDefault="000764E6" w:rsidP="000764E6">
            <w:pPr>
              <w:pStyle w:val="Tabulkatxttun"/>
              <w:spacing w:before="0" w:after="120"/>
              <w:jc w:val="both"/>
              <w:rPr>
                <w:rFonts w:ascii="Arial" w:hAnsi="Arial" w:cs="Arial"/>
                <w:sz w:val="16"/>
              </w:rPr>
            </w:pPr>
            <w:r w:rsidRPr="00C30E28">
              <w:rPr>
                <w:rFonts w:ascii="Arial" w:hAnsi="Arial" w:cs="Arial"/>
                <w:sz w:val="16"/>
              </w:rPr>
              <w:t>Střední</w:t>
            </w:r>
          </w:p>
        </w:tc>
        <w:tc>
          <w:tcPr>
            <w:tcW w:w="5386" w:type="dxa"/>
          </w:tcPr>
          <w:p w14:paraId="63F1571F" w14:textId="77777777" w:rsidR="000764E6" w:rsidRPr="00C30E28" w:rsidRDefault="000764E6" w:rsidP="000764E6">
            <w:pPr>
              <w:pStyle w:val="Tabulkatxtodrka"/>
              <w:spacing w:before="0" w:after="60"/>
              <w:ind w:left="397" w:hanging="284"/>
              <w:jc w:val="both"/>
              <w:rPr>
                <w:rFonts w:ascii="Arial" w:hAnsi="Arial" w:cs="Arial"/>
                <w:sz w:val="16"/>
              </w:rPr>
            </w:pPr>
            <w:r w:rsidRPr="00C30E28">
              <w:rPr>
                <w:rFonts w:ascii="Arial" w:hAnsi="Arial" w:cs="Arial"/>
                <w:sz w:val="16"/>
              </w:rPr>
              <w:t>Systém je funkční pouze částečně, Systém je ovlivněn selháním nebo omezením některé ze systémových funkcí podporujících důležité činnosti Systému</w:t>
            </w:r>
          </w:p>
          <w:p w14:paraId="3CA81D06" w14:textId="77777777" w:rsidR="000764E6" w:rsidRPr="00C30E28" w:rsidRDefault="000764E6" w:rsidP="000764E6">
            <w:pPr>
              <w:pStyle w:val="Tabulkatxtodrka"/>
              <w:spacing w:before="0" w:after="60"/>
              <w:ind w:left="397" w:hanging="284"/>
              <w:jc w:val="both"/>
              <w:rPr>
                <w:rFonts w:ascii="Arial" w:hAnsi="Arial" w:cs="Arial"/>
                <w:sz w:val="16"/>
              </w:rPr>
            </w:pPr>
            <w:r w:rsidRPr="00C30E28">
              <w:rPr>
                <w:rFonts w:ascii="Arial" w:hAnsi="Arial" w:cs="Arial"/>
                <w:sz w:val="16"/>
              </w:rPr>
              <w:t>Některá ze služeb Systému vykazuje funkční vady, pouze některé funkce nejsou plně funkční</w:t>
            </w:r>
          </w:p>
          <w:p w14:paraId="186E4414" w14:textId="77777777" w:rsidR="000764E6" w:rsidRPr="00C30E28" w:rsidRDefault="000764E6" w:rsidP="000764E6">
            <w:pPr>
              <w:pStyle w:val="Tabulkatxtodrka"/>
              <w:spacing w:before="0" w:after="60"/>
              <w:ind w:left="397" w:hanging="284"/>
              <w:jc w:val="both"/>
              <w:rPr>
                <w:rFonts w:ascii="Arial" w:hAnsi="Arial" w:cs="Arial"/>
                <w:sz w:val="16"/>
              </w:rPr>
            </w:pPr>
            <w:r w:rsidRPr="00C30E28">
              <w:rPr>
                <w:rFonts w:ascii="Arial" w:hAnsi="Arial" w:cs="Arial"/>
                <w:sz w:val="16"/>
              </w:rPr>
              <w:t>Provoz Systému je sice incidentem omezen, ale činnosti mohou pokračovat určitou dobu stanoveným náhradním způsobem</w:t>
            </w:r>
          </w:p>
          <w:p w14:paraId="59365F06" w14:textId="77777777" w:rsidR="000764E6" w:rsidRPr="00C30E28" w:rsidRDefault="000764E6" w:rsidP="000764E6">
            <w:pPr>
              <w:pStyle w:val="Tabulkatxtodrka"/>
              <w:spacing w:before="0" w:after="60"/>
              <w:ind w:left="397" w:hanging="284"/>
              <w:jc w:val="both"/>
              <w:rPr>
                <w:rFonts w:ascii="Arial" w:hAnsi="Arial" w:cs="Arial"/>
                <w:sz w:val="16"/>
              </w:rPr>
            </w:pPr>
            <w:r w:rsidRPr="00C30E28">
              <w:rPr>
                <w:rFonts w:ascii="Arial" w:hAnsi="Arial" w:cs="Arial"/>
                <w:sz w:val="16"/>
              </w:rPr>
              <w:t>Některé napojené systémy a agendy vykazují zhoršenou odezvu, některé jejich funkce nejsou dostupné</w:t>
            </w:r>
          </w:p>
        </w:tc>
        <w:tc>
          <w:tcPr>
            <w:tcW w:w="1304" w:type="dxa"/>
            <w:shd w:val="clear" w:color="auto" w:fill="auto"/>
          </w:tcPr>
          <w:p w14:paraId="15E84605" w14:textId="77777777" w:rsidR="000764E6" w:rsidRPr="00C30E28" w:rsidRDefault="000764E6" w:rsidP="000764E6">
            <w:pPr>
              <w:pStyle w:val="Tabulkatxtobyejn"/>
              <w:spacing w:before="0" w:after="120"/>
              <w:jc w:val="both"/>
              <w:rPr>
                <w:rFonts w:ascii="Arial" w:hAnsi="Arial" w:cs="Arial"/>
                <w:sz w:val="16"/>
              </w:rPr>
            </w:pPr>
            <w:r w:rsidRPr="00C30E28">
              <w:rPr>
                <w:rFonts w:ascii="Arial" w:hAnsi="Arial" w:cs="Arial"/>
                <w:sz w:val="16"/>
              </w:rPr>
              <w:t>90 minut</w:t>
            </w:r>
          </w:p>
        </w:tc>
        <w:tc>
          <w:tcPr>
            <w:tcW w:w="1304" w:type="dxa"/>
            <w:gridSpan w:val="2"/>
            <w:shd w:val="clear" w:color="auto" w:fill="auto"/>
          </w:tcPr>
          <w:p w14:paraId="0AD2E352" w14:textId="77777777" w:rsidR="000764E6" w:rsidRPr="00C30E28" w:rsidRDefault="000764E6" w:rsidP="000764E6">
            <w:pPr>
              <w:pStyle w:val="Tabulkatxtobyejn"/>
              <w:spacing w:before="0" w:after="120"/>
              <w:jc w:val="both"/>
              <w:rPr>
                <w:rFonts w:ascii="Arial" w:hAnsi="Arial" w:cs="Arial"/>
                <w:sz w:val="16"/>
              </w:rPr>
            </w:pPr>
            <w:r w:rsidRPr="00C30E28">
              <w:rPr>
                <w:rFonts w:ascii="Arial" w:hAnsi="Arial" w:cs="Arial"/>
                <w:sz w:val="16"/>
              </w:rPr>
              <w:t>24 hodin</w:t>
            </w:r>
          </w:p>
        </w:tc>
      </w:tr>
      <w:tr w:rsidR="000764E6" w:rsidRPr="00C30E28" w14:paraId="7CEE46C3" w14:textId="77777777" w:rsidTr="000E3DB5">
        <w:trPr>
          <w:cantSplit/>
          <w:tblHeader/>
        </w:trPr>
        <w:tc>
          <w:tcPr>
            <w:tcW w:w="1134" w:type="dxa"/>
          </w:tcPr>
          <w:p w14:paraId="351DFACF" w14:textId="77777777" w:rsidR="000764E6" w:rsidRPr="00C30E28" w:rsidRDefault="000764E6" w:rsidP="000764E6">
            <w:pPr>
              <w:pStyle w:val="Tabulkatxttun"/>
              <w:spacing w:before="0" w:after="120"/>
              <w:jc w:val="both"/>
              <w:rPr>
                <w:rFonts w:ascii="Arial" w:hAnsi="Arial" w:cs="Arial"/>
                <w:sz w:val="16"/>
              </w:rPr>
            </w:pPr>
            <w:r w:rsidRPr="00C30E28">
              <w:rPr>
                <w:rFonts w:ascii="Arial" w:hAnsi="Arial" w:cs="Arial"/>
                <w:sz w:val="16"/>
              </w:rPr>
              <w:t>Priorita 4</w:t>
            </w:r>
          </w:p>
          <w:p w14:paraId="5A2BAF8A" w14:textId="77777777" w:rsidR="000764E6" w:rsidRPr="00C30E28" w:rsidRDefault="000764E6" w:rsidP="000764E6">
            <w:pPr>
              <w:pStyle w:val="Tabulkatxttun"/>
              <w:spacing w:before="0" w:after="120"/>
              <w:jc w:val="both"/>
              <w:rPr>
                <w:rFonts w:ascii="Arial" w:hAnsi="Arial" w:cs="Arial"/>
                <w:sz w:val="16"/>
              </w:rPr>
            </w:pPr>
            <w:r w:rsidRPr="00C30E28">
              <w:rPr>
                <w:rFonts w:ascii="Arial" w:hAnsi="Arial" w:cs="Arial"/>
                <w:sz w:val="16"/>
              </w:rPr>
              <w:t>Nízká</w:t>
            </w:r>
          </w:p>
        </w:tc>
        <w:tc>
          <w:tcPr>
            <w:tcW w:w="5386" w:type="dxa"/>
          </w:tcPr>
          <w:p w14:paraId="58FA20E4" w14:textId="77777777" w:rsidR="000764E6" w:rsidRPr="00C30E28" w:rsidRDefault="000764E6" w:rsidP="000764E6">
            <w:pPr>
              <w:pStyle w:val="Tabulkatxtodrka"/>
              <w:spacing w:before="0" w:after="60"/>
              <w:ind w:left="397" w:hanging="284"/>
              <w:jc w:val="both"/>
              <w:rPr>
                <w:rFonts w:ascii="Arial" w:hAnsi="Arial" w:cs="Arial"/>
                <w:sz w:val="16"/>
              </w:rPr>
            </w:pPr>
            <w:r w:rsidRPr="00C30E28">
              <w:rPr>
                <w:rFonts w:ascii="Arial" w:hAnsi="Arial" w:cs="Arial"/>
                <w:sz w:val="16"/>
              </w:rPr>
              <w:t>Systém je funkční, incident nemá vliv na činnost Systému</w:t>
            </w:r>
          </w:p>
          <w:p w14:paraId="0ECCA9EA" w14:textId="77777777" w:rsidR="000764E6" w:rsidRPr="00C30E28" w:rsidRDefault="000764E6" w:rsidP="000764E6">
            <w:pPr>
              <w:pStyle w:val="Tabulkatxtodrka"/>
              <w:spacing w:before="0" w:after="60"/>
              <w:ind w:left="397" w:hanging="284"/>
              <w:jc w:val="both"/>
              <w:rPr>
                <w:rFonts w:ascii="Arial" w:hAnsi="Arial" w:cs="Arial"/>
                <w:sz w:val="16"/>
              </w:rPr>
            </w:pPr>
            <w:r w:rsidRPr="00C30E28">
              <w:rPr>
                <w:rFonts w:ascii="Arial" w:hAnsi="Arial" w:cs="Arial"/>
                <w:sz w:val="16"/>
              </w:rPr>
              <w:t>Vyskytují se nedostatky nepodstatné povahy, které způsobují například nižší komfort obsluhy nebo zvýšenou pracnost činností nad rámec pracnosti obvyklé v běžném provozu</w:t>
            </w:r>
          </w:p>
          <w:p w14:paraId="5C9F3CBD" w14:textId="77777777" w:rsidR="000764E6" w:rsidRPr="00C30E28" w:rsidRDefault="000764E6" w:rsidP="000764E6">
            <w:pPr>
              <w:pStyle w:val="Tabulkatxtodrka"/>
              <w:spacing w:before="0" w:after="60"/>
              <w:ind w:left="397" w:hanging="284"/>
              <w:jc w:val="both"/>
              <w:rPr>
                <w:rFonts w:ascii="Arial" w:hAnsi="Arial" w:cs="Arial"/>
                <w:sz w:val="16"/>
              </w:rPr>
            </w:pPr>
            <w:r w:rsidRPr="00C30E28">
              <w:rPr>
                <w:rFonts w:ascii="Arial" w:hAnsi="Arial" w:cs="Arial"/>
                <w:sz w:val="16"/>
              </w:rPr>
              <w:t>Provoz je ovlivněn, ale může pokračovat jiným způsobem, např. za pomoci vhodných organizační opatření</w:t>
            </w:r>
          </w:p>
          <w:p w14:paraId="63EA0A7B" w14:textId="77777777" w:rsidR="000764E6" w:rsidRPr="00C30E28" w:rsidRDefault="000764E6" w:rsidP="000764E6">
            <w:pPr>
              <w:pStyle w:val="Tabulkatxtodrka"/>
              <w:spacing w:before="0" w:after="60"/>
              <w:ind w:left="397" w:hanging="284"/>
              <w:jc w:val="both"/>
              <w:rPr>
                <w:rFonts w:ascii="Arial" w:hAnsi="Arial" w:cs="Arial"/>
                <w:sz w:val="16"/>
              </w:rPr>
            </w:pPr>
            <w:r w:rsidRPr="00C30E28">
              <w:rPr>
                <w:rFonts w:ascii="Arial" w:hAnsi="Arial" w:cs="Arial"/>
                <w:sz w:val="16"/>
              </w:rPr>
              <w:t>Závažnost zároveň odpovídá situacím, kdy sice některé funkce selhaly, ale nejsou v daný moment využívány nebo nemají žádný vliv na řádný chod Systému nebo je mírně zvýšena odezva Systému</w:t>
            </w:r>
          </w:p>
        </w:tc>
        <w:tc>
          <w:tcPr>
            <w:tcW w:w="1304" w:type="dxa"/>
            <w:shd w:val="clear" w:color="auto" w:fill="auto"/>
          </w:tcPr>
          <w:p w14:paraId="24A0F923" w14:textId="77777777" w:rsidR="000764E6" w:rsidRPr="00C30E28" w:rsidRDefault="000764E6" w:rsidP="000764E6">
            <w:pPr>
              <w:pStyle w:val="Tabulkatxtobyejn"/>
              <w:spacing w:before="0" w:after="120"/>
              <w:jc w:val="both"/>
              <w:rPr>
                <w:rFonts w:ascii="Arial" w:hAnsi="Arial" w:cs="Arial"/>
                <w:sz w:val="16"/>
              </w:rPr>
            </w:pPr>
            <w:r w:rsidRPr="00C30E28">
              <w:rPr>
                <w:rFonts w:ascii="Arial" w:hAnsi="Arial" w:cs="Arial"/>
                <w:sz w:val="16"/>
              </w:rPr>
              <w:t>2 hodiny</w:t>
            </w:r>
          </w:p>
        </w:tc>
        <w:tc>
          <w:tcPr>
            <w:tcW w:w="1304" w:type="dxa"/>
            <w:gridSpan w:val="2"/>
            <w:shd w:val="clear" w:color="auto" w:fill="auto"/>
          </w:tcPr>
          <w:p w14:paraId="4E826F22" w14:textId="77777777" w:rsidR="000764E6" w:rsidRPr="00C30E28" w:rsidRDefault="000764E6" w:rsidP="000764E6">
            <w:pPr>
              <w:pStyle w:val="Tabulkatxtobyejn"/>
              <w:spacing w:before="0" w:after="120"/>
              <w:jc w:val="both"/>
              <w:rPr>
                <w:rFonts w:ascii="Arial" w:hAnsi="Arial" w:cs="Arial"/>
                <w:sz w:val="16"/>
              </w:rPr>
            </w:pPr>
            <w:r w:rsidRPr="00C30E28">
              <w:rPr>
                <w:rFonts w:ascii="Arial" w:hAnsi="Arial" w:cs="Arial"/>
                <w:sz w:val="16"/>
              </w:rPr>
              <w:t>5 dnů</w:t>
            </w:r>
          </w:p>
        </w:tc>
      </w:tr>
      <w:tr w:rsidR="000764E6" w:rsidRPr="00C30E28" w14:paraId="099E0C33" w14:textId="77777777" w:rsidTr="000E3DB5">
        <w:trPr>
          <w:cantSplit/>
          <w:tblHeader/>
        </w:trPr>
        <w:tc>
          <w:tcPr>
            <w:tcW w:w="1134" w:type="dxa"/>
          </w:tcPr>
          <w:p w14:paraId="5C1D97C1" w14:textId="77777777" w:rsidR="000764E6" w:rsidRPr="00C30E28" w:rsidRDefault="000764E6" w:rsidP="000764E6">
            <w:pPr>
              <w:pStyle w:val="Tabulkatxttun"/>
              <w:spacing w:before="0" w:after="120"/>
              <w:jc w:val="both"/>
              <w:rPr>
                <w:rFonts w:ascii="Arial" w:hAnsi="Arial" w:cs="Arial"/>
                <w:sz w:val="16"/>
              </w:rPr>
            </w:pPr>
            <w:r w:rsidRPr="00C30E28">
              <w:rPr>
                <w:rFonts w:ascii="Arial" w:hAnsi="Arial" w:cs="Arial"/>
                <w:sz w:val="16"/>
              </w:rPr>
              <w:t>Priorita 5</w:t>
            </w:r>
          </w:p>
          <w:p w14:paraId="7653BD1F" w14:textId="77777777" w:rsidR="000764E6" w:rsidRPr="00C30E28" w:rsidRDefault="000764E6" w:rsidP="000764E6">
            <w:pPr>
              <w:pStyle w:val="Tabulkatxttun"/>
              <w:spacing w:before="0" w:after="120"/>
              <w:jc w:val="both"/>
              <w:rPr>
                <w:rFonts w:ascii="Arial" w:hAnsi="Arial" w:cs="Arial"/>
                <w:sz w:val="16"/>
              </w:rPr>
            </w:pPr>
            <w:r w:rsidRPr="00C30E28">
              <w:rPr>
                <w:rFonts w:ascii="Arial" w:hAnsi="Arial" w:cs="Arial"/>
                <w:sz w:val="16"/>
              </w:rPr>
              <w:t>Ostatní</w:t>
            </w:r>
          </w:p>
        </w:tc>
        <w:tc>
          <w:tcPr>
            <w:tcW w:w="5386" w:type="dxa"/>
          </w:tcPr>
          <w:p w14:paraId="058B51B1" w14:textId="77777777" w:rsidR="000764E6" w:rsidRPr="00C30E28" w:rsidRDefault="000764E6" w:rsidP="000764E6">
            <w:pPr>
              <w:pStyle w:val="Tabulkatxtodrka"/>
              <w:spacing w:before="0" w:after="60"/>
              <w:ind w:left="397" w:hanging="284"/>
              <w:jc w:val="both"/>
              <w:rPr>
                <w:rFonts w:ascii="Arial" w:hAnsi="Arial" w:cs="Arial"/>
                <w:sz w:val="16"/>
              </w:rPr>
            </w:pPr>
            <w:r w:rsidRPr="00C30E28">
              <w:rPr>
                <w:rFonts w:ascii="Arial" w:hAnsi="Arial" w:cs="Arial"/>
                <w:sz w:val="16"/>
              </w:rPr>
              <w:t>Závažnost situace není vázána na incident Systému, ale jedná se o žádost na získání informací ohledně Systému, podání nějaké informace, požadavek na vysvětlení, informace o parametrech, nastavení Systému či jeho funkcích</w:t>
            </w:r>
          </w:p>
          <w:p w14:paraId="4CC9977E" w14:textId="77777777" w:rsidR="000764E6" w:rsidRPr="00C30E28" w:rsidRDefault="000764E6" w:rsidP="000764E6">
            <w:pPr>
              <w:pStyle w:val="Tabulkatxtodrka"/>
              <w:spacing w:before="0" w:after="60"/>
              <w:ind w:left="397" w:hanging="284"/>
              <w:jc w:val="both"/>
              <w:rPr>
                <w:rFonts w:ascii="Arial" w:hAnsi="Arial" w:cs="Arial"/>
                <w:sz w:val="16"/>
              </w:rPr>
            </w:pPr>
            <w:r w:rsidRPr="00C30E28">
              <w:rPr>
                <w:rFonts w:ascii="Arial" w:hAnsi="Arial" w:cs="Arial"/>
                <w:sz w:val="16"/>
              </w:rPr>
              <w:t xml:space="preserve">Závažnost také zahrnuje situace, kdy některé funkce sice prokazatelně selhaly, ale nejsou v daný moment využívány nebo nemají žádný vliv na řádný chod Systému, za předpokladu, že řešení požadavku závisí na součinnosti třetí strany mimo vliv </w:t>
            </w:r>
            <w:r w:rsidR="0084062C" w:rsidRPr="00C30E28">
              <w:rPr>
                <w:rFonts w:ascii="Arial" w:hAnsi="Arial" w:cs="Arial"/>
                <w:sz w:val="16"/>
              </w:rPr>
              <w:t>Zhotovitel</w:t>
            </w:r>
            <w:r w:rsidRPr="00C30E28">
              <w:rPr>
                <w:rFonts w:ascii="Arial" w:hAnsi="Arial" w:cs="Arial"/>
                <w:sz w:val="16"/>
              </w:rPr>
              <w:t>e</w:t>
            </w:r>
          </w:p>
        </w:tc>
        <w:tc>
          <w:tcPr>
            <w:tcW w:w="1304" w:type="dxa"/>
            <w:shd w:val="clear" w:color="auto" w:fill="auto"/>
          </w:tcPr>
          <w:p w14:paraId="6CC58C58" w14:textId="77777777" w:rsidR="000764E6" w:rsidRPr="00C30E28" w:rsidRDefault="000764E6" w:rsidP="000764E6">
            <w:pPr>
              <w:pStyle w:val="Tabulkatxtobyejn"/>
              <w:spacing w:before="0" w:after="120"/>
              <w:jc w:val="both"/>
              <w:rPr>
                <w:rFonts w:ascii="Arial" w:hAnsi="Arial" w:cs="Arial"/>
                <w:sz w:val="16"/>
              </w:rPr>
            </w:pPr>
            <w:r w:rsidRPr="00C30E28">
              <w:rPr>
                <w:rFonts w:ascii="Arial" w:hAnsi="Arial" w:cs="Arial"/>
                <w:sz w:val="16"/>
              </w:rPr>
              <w:t>2 hodiny</w:t>
            </w:r>
          </w:p>
        </w:tc>
        <w:tc>
          <w:tcPr>
            <w:tcW w:w="1304" w:type="dxa"/>
            <w:gridSpan w:val="2"/>
            <w:shd w:val="clear" w:color="auto" w:fill="auto"/>
          </w:tcPr>
          <w:p w14:paraId="71A6086C" w14:textId="77777777" w:rsidR="000764E6" w:rsidRPr="00C30E28" w:rsidRDefault="000764E6" w:rsidP="000764E6">
            <w:pPr>
              <w:pStyle w:val="Tabulkatxtobyejn"/>
              <w:spacing w:before="0" w:after="120"/>
              <w:jc w:val="both"/>
              <w:rPr>
                <w:rFonts w:ascii="Arial" w:hAnsi="Arial" w:cs="Arial"/>
                <w:sz w:val="16"/>
              </w:rPr>
            </w:pPr>
            <w:r w:rsidRPr="00C30E28">
              <w:rPr>
                <w:rFonts w:ascii="Arial" w:hAnsi="Arial" w:cs="Arial"/>
                <w:sz w:val="16"/>
              </w:rPr>
              <w:t>7 dnů</w:t>
            </w:r>
          </w:p>
        </w:tc>
      </w:tr>
    </w:tbl>
    <w:p w14:paraId="0F46C8D6" w14:textId="77777777" w:rsidR="000764E6" w:rsidRPr="00C30E28" w:rsidRDefault="000764E6" w:rsidP="000764E6">
      <w:pPr>
        <w:rPr>
          <w:rFonts w:ascii="Arial" w:hAnsi="Arial" w:cs="Arial"/>
          <w:sz w:val="20"/>
          <w:lang w:val="cs-CZ"/>
        </w:rPr>
      </w:pPr>
    </w:p>
    <w:p w14:paraId="29937816" w14:textId="77777777" w:rsidR="000764E6" w:rsidRPr="00C30E28" w:rsidRDefault="000764E6" w:rsidP="000764E6">
      <w:pPr>
        <w:rPr>
          <w:rFonts w:ascii="Arial" w:hAnsi="Arial" w:cs="Arial"/>
          <w:sz w:val="20"/>
          <w:lang w:val="cs-CZ"/>
        </w:rPr>
      </w:pPr>
    </w:p>
    <w:p w14:paraId="19729C44" w14:textId="77777777" w:rsidR="000764E6" w:rsidRPr="00C30E28" w:rsidRDefault="000764E6" w:rsidP="000764E6">
      <w:pPr>
        <w:pStyle w:val="Nadpis3"/>
        <w:spacing w:before="240" w:after="60" w:line="240" w:lineRule="auto"/>
        <w:jc w:val="left"/>
        <w:rPr>
          <w:rFonts w:ascii="Arial" w:hAnsi="Arial" w:cs="Arial"/>
          <w:sz w:val="22"/>
        </w:rPr>
      </w:pPr>
      <w:bookmarkStart w:id="92" w:name="_Toc483576783"/>
      <w:bookmarkStart w:id="93" w:name="_Toc43216148"/>
      <w:bookmarkStart w:id="94" w:name="_Toc43234087"/>
      <w:bookmarkStart w:id="95" w:name="_Toc63677913"/>
      <w:r w:rsidRPr="00C30E28">
        <w:rPr>
          <w:rFonts w:ascii="Arial" w:hAnsi="Arial" w:cs="Arial"/>
          <w:sz w:val="22"/>
        </w:rPr>
        <w:t xml:space="preserve">Koncepty katalogových listů požadovaných </w:t>
      </w:r>
      <w:bookmarkEnd w:id="92"/>
      <w:bookmarkEnd w:id="93"/>
      <w:bookmarkEnd w:id="94"/>
      <w:r w:rsidR="00373169" w:rsidRPr="00C30E28">
        <w:rPr>
          <w:rFonts w:ascii="Arial" w:hAnsi="Arial" w:cs="Arial"/>
          <w:sz w:val="22"/>
        </w:rPr>
        <w:t xml:space="preserve">Služeb </w:t>
      </w:r>
      <w:r w:rsidR="004A68F4" w:rsidRPr="00C30E28">
        <w:rPr>
          <w:rFonts w:ascii="Arial" w:hAnsi="Arial" w:cs="Arial"/>
          <w:sz w:val="22"/>
        </w:rPr>
        <w:t>Komplexní</w:t>
      </w:r>
      <w:r w:rsidR="00011CE4" w:rsidRPr="00C30E28">
        <w:rPr>
          <w:rFonts w:ascii="Arial" w:hAnsi="Arial" w:cs="Arial"/>
          <w:sz w:val="22"/>
        </w:rPr>
        <w:t xml:space="preserve"> podpory</w:t>
      </w:r>
      <w:bookmarkEnd w:id="95"/>
    </w:p>
    <w:p w14:paraId="5CE19FFD" w14:textId="77777777" w:rsidR="000764E6" w:rsidRPr="00C30E28" w:rsidRDefault="000764E6" w:rsidP="000764E6">
      <w:pPr>
        <w:rPr>
          <w:rFonts w:ascii="Arial" w:hAnsi="Arial" w:cs="Arial"/>
          <w:sz w:val="20"/>
          <w:lang w:val="cs-CZ"/>
        </w:rPr>
      </w:pPr>
      <w:r w:rsidRPr="00C30E28">
        <w:rPr>
          <w:rFonts w:ascii="Arial" w:hAnsi="Arial" w:cs="Arial"/>
          <w:sz w:val="20"/>
          <w:lang w:val="cs-CZ"/>
        </w:rPr>
        <w:t xml:space="preserve">Jako součást návrhu a zajištění technických a organizačních podmínek potřebných pro poskytování </w:t>
      </w:r>
      <w:r w:rsidR="00373169" w:rsidRPr="00C30E28">
        <w:rPr>
          <w:rFonts w:ascii="Arial" w:hAnsi="Arial" w:cs="Arial"/>
          <w:sz w:val="20"/>
          <w:lang w:val="cs-CZ"/>
        </w:rPr>
        <w:t xml:space="preserve">Služeb </w:t>
      </w:r>
      <w:r w:rsidR="004A68F4" w:rsidRPr="00C30E28">
        <w:rPr>
          <w:rFonts w:ascii="Arial" w:hAnsi="Arial" w:cs="Arial"/>
          <w:sz w:val="20"/>
          <w:lang w:val="cs-CZ"/>
        </w:rPr>
        <w:t>Komplexní</w:t>
      </w:r>
      <w:r w:rsidR="0081106F" w:rsidRPr="00C30E28">
        <w:rPr>
          <w:rFonts w:ascii="Arial" w:hAnsi="Arial" w:cs="Arial"/>
          <w:sz w:val="20"/>
          <w:lang w:val="cs-CZ"/>
        </w:rPr>
        <w:t xml:space="preserve"> podpory</w:t>
      </w:r>
      <w:r w:rsidRPr="00C30E28">
        <w:rPr>
          <w:rFonts w:ascii="Arial" w:hAnsi="Arial" w:cs="Arial"/>
          <w:sz w:val="20"/>
          <w:lang w:val="cs-CZ"/>
        </w:rPr>
        <w:t xml:space="preserve"> </w:t>
      </w:r>
      <w:r w:rsidR="0084062C" w:rsidRPr="00C30E28">
        <w:rPr>
          <w:rFonts w:ascii="Arial" w:hAnsi="Arial" w:cs="Arial"/>
          <w:sz w:val="20"/>
          <w:lang w:val="cs-CZ"/>
        </w:rPr>
        <w:t>Zhotovitel</w:t>
      </w:r>
      <w:r w:rsidRPr="00C30E28">
        <w:rPr>
          <w:rFonts w:ascii="Arial" w:hAnsi="Arial" w:cs="Arial"/>
          <w:sz w:val="20"/>
          <w:lang w:val="cs-CZ"/>
        </w:rPr>
        <w:t xml:space="preserve"> zpracuje závazné definice každé jím navrhované služby</w:t>
      </w:r>
      <w:r w:rsidR="00011CE4" w:rsidRPr="00C30E28">
        <w:rPr>
          <w:rFonts w:ascii="Arial" w:hAnsi="Arial" w:cs="Arial"/>
          <w:sz w:val="20"/>
          <w:lang w:val="cs-CZ"/>
        </w:rPr>
        <w:t xml:space="preserve"> </w:t>
      </w:r>
      <w:r w:rsidR="004A68F4" w:rsidRPr="00C30E28">
        <w:rPr>
          <w:rFonts w:ascii="Arial" w:hAnsi="Arial" w:cs="Arial"/>
          <w:sz w:val="20"/>
          <w:lang w:val="cs-CZ"/>
        </w:rPr>
        <w:t>Komplexní</w:t>
      </w:r>
      <w:r w:rsidR="00011CE4" w:rsidRPr="00C30E28">
        <w:rPr>
          <w:rFonts w:ascii="Arial" w:hAnsi="Arial" w:cs="Arial"/>
          <w:sz w:val="20"/>
          <w:lang w:val="cs-CZ"/>
        </w:rPr>
        <w:t xml:space="preserve"> podpory</w:t>
      </w:r>
      <w:r w:rsidRPr="00C30E28">
        <w:rPr>
          <w:rFonts w:ascii="Arial" w:hAnsi="Arial" w:cs="Arial"/>
          <w:sz w:val="20"/>
          <w:lang w:val="cs-CZ"/>
        </w:rPr>
        <w:t xml:space="preserve"> ve formě katalogového listu podle uvedeného vzoru. Dále uvedený popis současně obsahuje minimální požadavky, které navrhované </w:t>
      </w:r>
      <w:r w:rsidR="00373169" w:rsidRPr="00C30E28">
        <w:rPr>
          <w:rFonts w:ascii="Arial" w:hAnsi="Arial" w:cs="Arial"/>
          <w:sz w:val="20"/>
          <w:lang w:val="cs-CZ"/>
        </w:rPr>
        <w:t xml:space="preserve">Služby </w:t>
      </w:r>
      <w:r w:rsidR="004A68F4" w:rsidRPr="00C30E28">
        <w:rPr>
          <w:rFonts w:ascii="Arial" w:hAnsi="Arial" w:cs="Arial"/>
          <w:sz w:val="20"/>
          <w:lang w:val="cs-CZ"/>
        </w:rPr>
        <w:t>Komplexní</w:t>
      </w:r>
      <w:r w:rsidR="00011CE4" w:rsidRPr="00C30E28">
        <w:rPr>
          <w:rFonts w:ascii="Arial" w:hAnsi="Arial" w:cs="Arial"/>
          <w:sz w:val="20"/>
          <w:lang w:val="cs-CZ"/>
        </w:rPr>
        <w:t xml:space="preserve"> podpory</w:t>
      </w:r>
      <w:r w:rsidRPr="00C30E28">
        <w:rPr>
          <w:rFonts w:ascii="Arial" w:hAnsi="Arial" w:cs="Arial"/>
          <w:sz w:val="20"/>
          <w:lang w:val="cs-CZ"/>
        </w:rPr>
        <w:t xml:space="preserve"> musí obsáhnout.</w:t>
      </w:r>
    </w:p>
    <w:p w14:paraId="56C38B18" w14:textId="77777777" w:rsidR="000764E6" w:rsidRPr="00C30E28" w:rsidRDefault="000764E6" w:rsidP="000764E6">
      <w:pPr>
        <w:pStyle w:val="Odst"/>
        <w:keepNext/>
        <w:spacing w:before="240" w:after="60"/>
        <w:rPr>
          <w:rFonts w:ascii="Arial" w:hAnsi="Arial" w:cs="Arial"/>
          <w:b/>
          <w:sz w:val="20"/>
        </w:rPr>
      </w:pPr>
      <w:bookmarkStart w:id="96" w:name="_Hlk2180980"/>
      <w:r w:rsidRPr="00C30E28">
        <w:rPr>
          <w:rFonts w:ascii="Arial" w:hAnsi="Arial" w:cs="Arial"/>
          <w:b/>
          <w:sz w:val="20"/>
        </w:rPr>
        <w:t>Provoz a údržba funkčních celků (modulů) Systému</w:t>
      </w:r>
    </w:p>
    <w:p w14:paraId="26BBFDEC" w14:textId="77777777" w:rsidR="000764E6" w:rsidRPr="00C30E28" w:rsidRDefault="000764E6" w:rsidP="000764E6">
      <w:pPr>
        <w:rPr>
          <w:rFonts w:ascii="Arial" w:hAnsi="Arial" w:cs="Arial"/>
          <w:sz w:val="20"/>
          <w:lang w:val="cs-CZ"/>
        </w:rPr>
      </w:pPr>
      <w:r w:rsidRPr="00C30E28">
        <w:rPr>
          <w:rFonts w:ascii="Arial" w:hAnsi="Arial" w:cs="Arial"/>
          <w:sz w:val="20"/>
          <w:lang w:val="cs-CZ"/>
        </w:rPr>
        <w:t xml:space="preserve">Náplní je poskytování </w:t>
      </w:r>
      <w:r w:rsidR="00373169" w:rsidRPr="00C30E28">
        <w:rPr>
          <w:rFonts w:ascii="Arial" w:hAnsi="Arial" w:cs="Arial"/>
          <w:sz w:val="20"/>
          <w:lang w:val="cs-CZ"/>
        </w:rPr>
        <w:t xml:space="preserve">Sužeb </w:t>
      </w:r>
      <w:r w:rsidR="004A68F4" w:rsidRPr="00C30E28">
        <w:rPr>
          <w:rFonts w:ascii="Arial" w:hAnsi="Arial" w:cs="Arial"/>
          <w:sz w:val="20"/>
          <w:lang w:val="cs-CZ"/>
        </w:rPr>
        <w:t>Komplexní</w:t>
      </w:r>
      <w:r w:rsidR="0081106F" w:rsidRPr="00C30E28">
        <w:rPr>
          <w:rFonts w:ascii="Arial" w:hAnsi="Arial" w:cs="Arial"/>
          <w:sz w:val="20"/>
          <w:lang w:val="cs-CZ"/>
        </w:rPr>
        <w:t xml:space="preserve"> podpory</w:t>
      </w:r>
      <w:r w:rsidRPr="00C30E28">
        <w:rPr>
          <w:rFonts w:ascii="Arial" w:hAnsi="Arial" w:cs="Arial"/>
          <w:sz w:val="20"/>
          <w:lang w:val="cs-CZ"/>
        </w:rPr>
        <w:t xml:space="preserve">, které představují aktivity spojené s údržbou Systému a opravami, poskytování služeb centra podpory a poskytování konzultací a školení. </w:t>
      </w:r>
      <w:bookmarkEnd w:id="96"/>
      <w:r w:rsidRPr="00C30E28">
        <w:rPr>
          <w:rFonts w:ascii="Arial" w:hAnsi="Arial" w:cs="Arial"/>
          <w:sz w:val="20"/>
          <w:lang w:val="cs-CZ"/>
        </w:rPr>
        <w:t>Součástí jsou mj.</w:t>
      </w:r>
    </w:p>
    <w:p w14:paraId="15091749" w14:textId="77777777" w:rsidR="000764E6" w:rsidRPr="00C30E28" w:rsidRDefault="000764E6" w:rsidP="007C4B1B">
      <w:pPr>
        <w:pStyle w:val="Odrka1"/>
        <w:spacing w:after="60"/>
        <w:contextualSpacing w:val="0"/>
        <w:rPr>
          <w:rFonts w:ascii="Arial" w:hAnsi="Arial"/>
          <w:sz w:val="20"/>
          <w:szCs w:val="22"/>
        </w:rPr>
      </w:pPr>
      <w:r w:rsidRPr="00C30E28">
        <w:rPr>
          <w:rFonts w:ascii="Arial" w:hAnsi="Arial"/>
          <w:sz w:val="20"/>
          <w:szCs w:val="22"/>
        </w:rPr>
        <w:t>Zajištění provozu, dostupnosti a funkčnosti.</w:t>
      </w:r>
    </w:p>
    <w:p w14:paraId="18CF091D" w14:textId="77777777" w:rsidR="000764E6" w:rsidRPr="00C30E28" w:rsidRDefault="000764E6" w:rsidP="007C4B1B">
      <w:pPr>
        <w:pStyle w:val="Odrka1"/>
        <w:spacing w:after="60"/>
        <w:contextualSpacing w:val="0"/>
        <w:rPr>
          <w:rFonts w:ascii="Arial" w:hAnsi="Arial"/>
          <w:sz w:val="20"/>
          <w:szCs w:val="22"/>
        </w:rPr>
      </w:pPr>
      <w:r w:rsidRPr="00C30E28">
        <w:rPr>
          <w:rFonts w:ascii="Arial" w:hAnsi="Arial"/>
          <w:sz w:val="20"/>
          <w:szCs w:val="22"/>
        </w:rPr>
        <w:lastRenderedPageBreak/>
        <w:t>Řešení chybových stavů.</w:t>
      </w:r>
    </w:p>
    <w:p w14:paraId="599D5CD9" w14:textId="77777777" w:rsidR="005544F0" w:rsidRPr="00C30E28" w:rsidRDefault="005544F0" w:rsidP="007C4B1B">
      <w:pPr>
        <w:pStyle w:val="Odrka1"/>
        <w:spacing w:after="60"/>
        <w:contextualSpacing w:val="0"/>
        <w:rPr>
          <w:rFonts w:ascii="Arial" w:hAnsi="Arial"/>
          <w:sz w:val="20"/>
          <w:szCs w:val="22"/>
        </w:rPr>
      </w:pPr>
      <w:r w:rsidRPr="00C30E28">
        <w:rPr>
          <w:rFonts w:ascii="Arial" w:hAnsi="Arial"/>
          <w:sz w:val="20"/>
          <w:szCs w:val="22"/>
        </w:rPr>
        <w:t xml:space="preserve">Lokalizace a odstraňování incidentů. </w:t>
      </w:r>
    </w:p>
    <w:p w14:paraId="04FFDD55" w14:textId="77777777" w:rsidR="005544F0" w:rsidRPr="00C30E28" w:rsidRDefault="005544F0" w:rsidP="005544F0">
      <w:pPr>
        <w:pStyle w:val="Odrka1"/>
        <w:rPr>
          <w:rFonts w:ascii="Arial" w:hAnsi="Arial"/>
          <w:sz w:val="20"/>
          <w:szCs w:val="22"/>
        </w:rPr>
      </w:pPr>
      <w:r w:rsidRPr="00C30E28">
        <w:rPr>
          <w:rFonts w:ascii="Arial" w:hAnsi="Arial"/>
          <w:sz w:val="20"/>
          <w:szCs w:val="22"/>
        </w:rPr>
        <w:t xml:space="preserve">Údržba (maintenance) Systému, včetně zajištění, implementace a instalace </w:t>
      </w:r>
      <w:r w:rsidR="00F1052E" w:rsidRPr="00C30E28">
        <w:rPr>
          <w:rFonts w:ascii="Arial" w:hAnsi="Arial"/>
          <w:sz w:val="20"/>
          <w:szCs w:val="22"/>
        </w:rPr>
        <w:t>aktualizací</w:t>
      </w:r>
      <w:r w:rsidRPr="00C30E28">
        <w:rPr>
          <w:rFonts w:ascii="Arial" w:hAnsi="Arial"/>
          <w:sz w:val="20"/>
          <w:szCs w:val="22"/>
        </w:rPr>
        <w:t>, záplat a opravných balíčků (patch) či jiných modernizací (update) Software, které tvoří Systém.</w:t>
      </w:r>
    </w:p>
    <w:p w14:paraId="66DAB9F4" w14:textId="77777777" w:rsidR="00974991" w:rsidRPr="00C30E28" w:rsidRDefault="00974991" w:rsidP="00974991">
      <w:pPr>
        <w:pStyle w:val="Odrka1"/>
        <w:rPr>
          <w:rFonts w:ascii="Arial" w:hAnsi="Arial"/>
          <w:sz w:val="20"/>
          <w:szCs w:val="22"/>
        </w:rPr>
      </w:pPr>
      <w:r w:rsidRPr="00C30E28">
        <w:rPr>
          <w:rFonts w:ascii="Arial" w:hAnsi="Arial"/>
          <w:sz w:val="20"/>
          <w:szCs w:val="22"/>
        </w:rPr>
        <w:t xml:space="preserve">Provádění servisních zásahů, a to v plánovaných termínech nebo i jindy na základě vlastních poznatků, nebo na výzvu </w:t>
      </w:r>
      <w:r w:rsidR="0084062C" w:rsidRPr="00C30E28">
        <w:rPr>
          <w:rFonts w:ascii="Arial" w:hAnsi="Arial"/>
          <w:sz w:val="20"/>
          <w:szCs w:val="22"/>
        </w:rPr>
        <w:t>Objednatel</w:t>
      </w:r>
      <w:r w:rsidRPr="00C30E28">
        <w:rPr>
          <w:rFonts w:ascii="Arial" w:hAnsi="Arial"/>
          <w:sz w:val="20"/>
          <w:szCs w:val="22"/>
        </w:rPr>
        <w:t xml:space="preserve">e. </w:t>
      </w:r>
    </w:p>
    <w:p w14:paraId="701CA8B1" w14:textId="77777777" w:rsidR="000764E6" w:rsidRPr="00C30E28" w:rsidRDefault="000764E6" w:rsidP="007C4B1B">
      <w:pPr>
        <w:pStyle w:val="Odrka1"/>
        <w:spacing w:after="60"/>
        <w:contextualSpacing w:val="0"/>
        <w:rPr>
          <w:rFonts w:ascii="Arial" w:hAnsi="Arial"/>
          <w:sz w:val="20"/>
          <w:szCs w:val="22"/>
        </w:rPr>
      </w:pPr>
      <w:r w:rsidRPr="00C30E28">
        <w:rPr>
          <w:rFonts w:ascii="Arial" w:hAnsi="Arial"/>
          <w:sz w:val="20"/>
          <w:szCs w:val="22"/>
        </w:rPr>
        <w:t>Pravidelná kontrola vytížení aplikačních, databázových či jiných serverů (např. využití procesorů, paměti, místa na disku apod.).</w:t>
      </w:r>
    </w:p>
    <w:p w14:paraId="16809374" w14:textId="77777777" w:rsidR="000764E6" w:rsidRPr="00C30E28" w:rsidRDefault="000764E6" w:rsidP="007C4B1B">
      <w:pPr>
        <w:pStyle w:val="Odrka1"/>
        <w:spacing w:after="60"/>
        <w:contextualSpacing w:val="0"/>
        <w:rPr>
          <w:rFonts w:ascii="Arial" w:hAnsi="Arial"/>
          <w:sz w:val="20"/>
          <w:szCs w:val="22"/>
        </w:rPr>
      </w:pPr>
      <w:r w:rsidRPr="00C30E28">
        <w:rPr>
          <w:rFonts w:ascii="Arial" w:hAnsi="Arial"/>
          <w:sz w:val="20"/>
          <w:szCs w:val="22"/>
        </w:rPr>
        <w:t>Pravidelná kontrola aplikačních a systémových žurnálů serverů.</w:t>
      </w:r>
    </w:p>
    <w:p w14:paraId="5DA57413" w14:textId="77777777" w:rsidR="000764E6" w:rsidRPr="00C30E28" w:rsidRDefault="000764E6" w:rsidP="007C4B1B">
      <w:pPr>
        <w:pStyle w:val="Odrka1"/>
        <w:spacing w:after="60"/>
        <w:contextualSpacing w:val="0"/>
        <w:rPr>
          <w:rFonts w:ascii="Arial" w:hAnsi="Arial"/>
          <w:sz w:val="20"/>
          <w:szCs w:val="22"/>
        </w:rPr>
      </w:pPr>
      <w:r w:rsidRPr="00C30E28">
        <w:rPr>
          <w:rFonts w:ascii="Arial" w:hAnsi="Arial"/>
          <w:sz w:val="20"/>
          <w:szCs w:val="22"/>
        </w:rPr>
        <w:t>Pravidelná kontrola podpůrných komponent, nástrojů a systémů z pohledu funkčnosti Systému jako celku.</w:t>
      </w:r>
    </w:p>
    <w:p w14:paraId="2F62D9D1" w14:textId="77777777" w:rsidR="000764E6" w:rsidRPr="00C30E28" w:rsidRDefault="000764E6" w:rsidP="007C4B1B">
      <w:pPr>
        <w:pStyle w:val="Odrka1"/>
        <w:spacing w:after="60"/>
        <w:contextualSpacing w:val="0"/>
        <w:rPr>
          <w:rFonts w:ascii="Arial" w:hAnsi="Arial"/>
          <w:sz w:val="20"/>
          <w:szCs w:val="22"/>
        </w:rPr>
      </w:pPr>
      <w:r w:rsidRPr="00C30E28">
        <w:rPr>
          <w:rFonts w:ascii="Arial" w:hAnsi="Arial"/>
          <w:sz w:val="20"/>
          <w:szCs w:val="22"/>
        </w:rPr>
        <w:t>Úpravy parametrů a konfigurací vyplývající z provozních potřeb či jejich návrhy směrem k provozovatelům příslušných částí.</w:t>
      </w:r>
    </w:p>
    <w:p w14:paraId="7E4AE364" w14:textId="77777777" w:rsidR="000764E6" w:rsidRPr="00C30E28" w:rsidRDefault="000764E6" w:rsidP="007C4B1B">
      <w:pPr>
        <w:pStyle w:val="Odrka1"/>
        <w:spacing w:after="60"/>
        <w:contextualSpacing w:val="0"/>
        <w:rPr>
          <w:rFonts w:ascii="Arial" w:hAnsi="Arial"/>
          <w:sz w:val="20"/>
          <w:szCs w:val="22"/>
        </w:rPr>
      </w:pPr>
      <w:r w:rsidRPr="00C30E28">
        <w:rPr>
          <w:rFonts w:ascii="Arial" w:hAnsi="Arial"/>
          <w:sz w:val="20"/>
          <w:szCs w:val="22"/>
        </w:rPr>
        <w:t>Vyhodnocování skutečných parametrů funkčních celků, modulů či systémů (odezvy, doba zpracování aj.) v rámci nahlášených incidentů, jejichž předmětem jsou problémy s těmito parametry.</w:t>
      </w:r>
    </w:p>
    <w:p w14:paraId="1A026393" w14:textId="77777777" w:rsidR="000764E6" w:rsidRPr="00C30E28" w:rsidRDefault="000764E6" w:rsidP="007C4B1B">
      <w:pPr>
        <w:pStyle w:val="Odrka1"/>
        <w:spacing w:after="60"/>
        <w:contextualSpacing w:val="0"/>
        <w:rPr>
          <w:rFonts w:ascii="Arial" w:hAnsi="Arial"/>
          <w:sz w:val="20"/>
          <w:szCs w:val="22"/>
        </w:rPr>
      </w:pPr>
      <w:r w:rsidRPr="00C30E28">
        <w:rPr>
          <w:rFonts w:ascii="Arial" w:hAnsi="Arial"/>
          <w:sz w:val="20"/>
          <w:szCs w:val="22"/>
        </w:rPr>
        <w:t>Součinnost při analýze incidentů</w:t>
      </w:r>
      <w:r w:rsidR="00373169" w:rsidRPr="00C30E28">
        <w:rPr>
          <w:rFonts w:ascii="Arial" w:hAnsi="Arial"/>
          <w:sz w:val="20"/>
          <w:szCs w:val="22"/>
        </w:rPr>
        <w:t xml:space="preserve"> / požadavků</w:t>
      </w:r>
      <w:r w:rsidRPr="00C30E28">
        <w:rPr>
          <w:rFonts w:ascii="Arial" w:hAnsi="Arial"/>
          <w:sz w:val="20"/>
          <w:szCs w:val="22"/>
        </w:rPr>
        <w:t xml:space="preserve"> a problémů v připojených systémech </w:t>
      </w:r>
      <w:r w:rsidR="0084062C" w:rsidRPr="00C30E28">
        <w:rPr>
          <w:rFonts w:ascii="Arial" w:hAnsi="Arial"/>
          <w:sz w:val="20"/>
          <w:szCs w:val="22"/>
        </w:rPr>
        <w:t>Objednatel</w:t>
      </w:r>
      <w:r w:rsidRPr="00C30E28">
        <w:rPr>
          <w:rFonts w:ascii="Arial" w:hAnsi="Arial"/>
          <w:sz w:val="20"/>
          <w:szCs w:val="22"/>
        </w:rPr>
        <w:t>e či spolupracujících subjektů. Předkládání návrhů na optimalizaci.</w:t>
      </w:r>
    </w:p>
    <w:p w14:paraId="68B2B5C6" w14:textId="77777777" w:rsidR="000764E6" w:rsidRPr="00C30E28" w:rsidRDefault="000764E6" w:rsidP="007C4B1B">
      <w:pPr>
        <w:pStyle w:val="Odrka1"/>
        <w:spacing w:after="60"/>
        <w:contextualSpacing w:val="0"/>
        <w:rPr>
          <w:rFonts w:ascii="Arial" w:hAnsi="Arial"/>
          <w:sz w:val="20"/>
          <w:szCs w:val="22"/>
        </w:rPr>
      </w:pPr>
      <w:r w:rsidRPr="00C30E28">
        <w:rPr>
          <w:rFonts w:ascii="Arial" w:hAnsi="Arial"/>
          <w:sz w:val="20"/>
          <w:szCs w:val="22"/>
        </w:rPr>
        <w:t xml:space="preserve">Definice či úpravy v nastavení směrování, dočasných pamětí, rozhraní, adaptérů s ohledem na připojení systémů </w:t>
      </w:r>
      <w:r w:rsidR="0084062C" w:rsidRPr="00C30E28">
        <w:rPr>
          <w:rFonts w:ascii="Arial" w:hAnsi="Arial"/>
          <w:sz w:val="20"/>
          <w:szCs w:val="22"/>
        </w:rPr>
        <w:t>Objednatel</w:t>
      </w:r>
      <w:r w:rsidRPr="00C30E28">
        <w:rPr>
          <w:rFonts w:ascii="Arial" w:hAnsi="Arial"/>
          <w:sz w:val="20"/>
          <w:szCs w:val="22"/>
        </w:rPr>
        <w:t>e či spolupracujících subjektů.</w:t>
      </w:r>
    </w:p>
    <w:p w14:paraId="2AF44FB0" w14:textId="77777777" w:rsidR="000764E6" w:rsidRPr="00C30E28" w:rsidRDefault="000764E6" w:rsidP="007C4B1B">
      <w:pPr>
        <w:pStyle w:val="Odrka1"/>
        <w:spacing w:after="60"/>
        <w:contextualSpacing w:val="0"/>
        <w:rPr>
          <w:rFonts w:ascii="Arial" w:hAnsi="Arial"/>
          <w:sz w:val="20"/>
          <w:szCs w:val="22"/>
        </w:rPr>
      </w:pPr>
      <w:r w:rsidRPr="00C30E28">
        <w:rPr>
          <w:rFonts w:ascii="Arial" w:hAnsi="Arial"/>
          <w:sz w:val="20"/>
          <w:szCs w:val="22"/>
        </w:rPr>
        <w:t>Reakce na vnější změny, zejména zajištění kompatibility webových rozhraní a klientských komponent</w:t>
      </w:r>
    </w:p>
    <w:p w14:paraId="79A1D5D8" w14:textId="77777777" w:rsidR="000764E6" w:rsidRPr="00C30E28" w:rsidRDefault="000764E6" w:rsidP="007C4B1B">
      <w:pPr>
        <w:pStyle w:val="Odrka2"/>
        <w:spacing w:after="60"/>
        <w:ind w:left="1418" w:hanging="284"/>
        <w:rPr>
          <w:rFonts w:ascii="Arial" w:hAnsi="Arial" w:cs="Arial"/>
          <w:sz w:val="20"/>
        </w:rPr>
      </w:pPr>
      <w:r w:rsidRPr="00C30E28">
        <w:rPr>
          <w:rFonts w:ascii="Arial" w:hAnsi="Arial" w:cs="Arial"/>
          <w:sz w:val="20"/>
        </w:rPr>
        <w:t>Pro části přístupné veřejnosti či spolupracujícím subjektům to je kompatibilita s</w:t>
      </w:r>
      <w:r w:rsidR="00E77259" w:rsidRPr="00C30E28">
        <w:rPr>
          <w:rFonts w:ascii="Arial" w:hAnsi="Arial" w:cs="Arial"/>
          <w:sz w:val="20"/>
        </w:rPr>
        <w:t> </w:t>
      </w:r>
      <w:r w:rsidRPr="00C30E28">
        <w:rPr>
          <w:rFonts w:ascii="Arial" w:hAnsi="Arial" w:cs="Arial"/>
          <w:sz w:val="20"/>
        </w:rPr>
        <w:t>nejméně 3 nejnovějšími verzemi prohlížečů Mozilla Firefox, Internet Explorer, Google Chrome, případně dalších určených dominantních prohlížečů s významným postavením na trhu, které budou předem dohodnuty a specifikovány v provozní a</w:t>
      </w:r>
      <w:r w:rsidR="00E77259" w:rsidRPr="00C30E28">
        <w:rPr>
          <w:rFonts w:ascii="Arial" w:hAnsi="Arial" w:cs="Arial"/>
          <w:sz w:val="20"/>
        </w:rPr>
        <w:t> </w:t>
      </w:r>
      <w:r w:rsidRPr="00C30E28">
        <w:rPr>
          <w:rFonts w:ascii="Arial" w:hAnsi="Arial" w:cs="Arial"/>
          <w:sz w:val="20"/>
        </w:rPr>
        <w:t xml:space="preserve">systémové dokumentaci. Přizpůsobení nové verzi prohlížeče musí být připraveno k nasazení do produkčního prostředí nejpozději do 3 měsíců od vydání nové verze daného prohlížeče jeho výrobcem, pokud </w:t>
      </w:r>
      <w:r w:rsidR="0084062C" w:rsidRPr="00C30E28">
        <w:rPr>
          <w:rFonts w:ascii="Arial" w:hAnsi="Arial" w:cs="Arial"/>
          <w:sz w:val="20"/>
        </w:rPr>
        <w:t>Objednatel</w:t>
      </w:r>
      <w:r w:rsidRPr="00C30E28">
        <w:rPr>
          <w:rFonts w:ascii="Arial" w:hAnsi="Arial" w:cs="Arial"/>
          <w:sz w:val="20"/>
        </w:rPr>
        <w:t xml:space="preserve"> neurčí jinak.</w:t>
      </w:r>
    </w:p>
    <w:p w14:paraId="5095C78A" w14:textId="77777777" w:rsidR="000764E6" w:rsidRPr="00C30E28" w:rsidRDefault="000764E6" w:rsidP="007C4B1B">
      <w:pPr>
        <w:pStyle w:val="Odrka2"/>
        <w:spacing w:after="60"/>
        <w:ind w:left="1418" w:hanging="284"/>
        <w:rPr>
          <w:rFonts w:ascii="Arial" w:hAnsi="Arial" w:cs="Arial"/>
          <w:sz w:val="20"/>
        </w:rPr>
      </w:pPr>
      <w:r w:rsidRPr="00C30E28">
        <w:rPr>
          <w:rFonts w:ascii="Arial" w:hAnsi="Arial" w:cs="Arial"/>
          <w:sz w:val="20"/>
        </w:rPr>
        <w:t xml:space="preserve">Pro části přístupné interním uživatelům </w:t>
      </w:r>
      <w:r w:rsidR="0084062C" w:rsidRPr="00C30E28">
        <w:rPr>
          <w:rFonts w:ascii="Arial" w:hAnsi="Arial" w:cs="Arial"/>
          <w:sz w:val="20"/>
        </w:rPr>
        <w:t>Objednatel</w:t>
      </w:r>
      <w:r w:rsidRPr="00C30E28">
        <w:rPr>
          <w:rFonts w:ascii="Arial" w:hAnsi="Arial" w:cs="Arial"/>
          <w:sz w:val="20"/>
        </w:rPr>
        <w:t xml:space="preserve">e to je kompatibilita s konfigurací standardního výpočetního prostředí </w:t>
      </w:r>
      <w:r w:rsidR="0084062C" w:rsidRPr="00C30E28">
        <w:rPr>
          <w:rFonts w:ascii="Arial" w:hAnsi="Arial" w:cs="Arial"/>
          <w:sz w:val="20"/>
        </w:rPr>
        <w:t>Objednatel</w:t>
      </w:r>
      <w:r w:rsidRPr="00C30E28">
        <w:rPr>
          <w:rFonts w:ascii="Arial" w:hAnsi="Arial" w:cs="Arial"/>
          <w:sz w:val="20"/>
        </w:rPr>
        <w:t>e (tzn. konfigurace klientských počítačů).</w:t>
      </w:r>
    </w:p>
    <w:p w14:paraId="1D14CD94" w14:textId="77777777" w:rsidR="000764E6" w:rsidRPr="00C30E28" w:rsidRDefault="000764E6" w:rsidP="007C4B1B">
      <w:pPr>
        <w:pStyle w:val="Odrka1"/>
        <w:spacing w:after="60"/>
        <w:contextualSpacing w:val="0"/>
        <w:rPr>
          <w:rFonts w:ascii="Arial" w:hAnsi="Arial"/>
          <w:sz w:val="20"/>
          <w:szCs w:val="22"/>
        </w:rPr>
      </w:pPr>
      <w:r w:rsidRPr="00C30E28">
        <w:rPr>
          <w:rFonts w:ascii="Arial" w:hAnsi="Arial"/>
          <w:sz w:val="20"/>
          <w:szCs w:val="22"/>
        </w:rPr>
        <w:t xml:space="preserve">Součinnost s </w:t>
      </w:r>
      <w:r w:rsidR="00990602" w:rsidRPr="00C30E28">
        <w:rPr>
          <w:rFonts w:ascii="Arial" w:hAnsi="Arial"/>
          <w:sz w:val="20"/>
          <w:szCs w:val="22"/>
        </w:rPr>
        <w:t>dodavateli</w:t>
      </w:r>
      <w:r w:rsidRPr="00C30E28">
        <w:rPr>
          <w:rFonts w:ascii="Arial" w:hAnsi="Arial"/>
          <w:sz w:val="20"/>
          <w:szCs w:val="22"/>
        </w:rPr>
        <w:t xml:space="preserve"> připojených systémů </w:t>
      </w:r>
      <w:r w:rsidR="0084062C" w:rsidRPr="00C30E28">
        <w:rPr>
          <w:rFonts w:ascii="Arial" w:hAnsi="Arial"/>
          <w:sz w:val="20"/>
          <w:szCs w:val="22"/>
        </w:rPr>
        <w:t>Objednatel</w:t>
      </w:r>
      <w:r w:rsidRPr="00C30E28">
        <w:rPr>
          <w:rFonts w:ascii="Arial" w:hAnsi="Arial"/>
          <w:sz w:val="20"/>
          <w:szCs w:val="22"/>
        </w:rPr>
        <w:t>e či spolupracujících subjektů, poskytnutí podkladů a informací pro připojení. Součinnost při testování a při nasazování do provozního prostředí. Definice požadavků na tyto systémy.</w:t>
      </w:r>
    </w:p>
    <w:p w14:paraId="421F7571" w14:textId="77777777" w:rsidR="000764E6" w:rsidRPr="00C30E28" w:rsidRDefault="000764E6" w:rsidP="007C4B1B">
      <w:pPr>
        <w:pStyle w:val="Odrka1"/>
        <w:spacing w:after="60"/>
        <w:contextualSpacing w:val="0"/>
        <w:rPr>
          <w:rFonts w:ascii="Arial" w:hAnsi="Arial"/>
          <w:sz w:val="20"/>
          <w:szCs w:val="22"/>
        </w:rPr>
      </w:pPr>
      <w:r w:rsidRPr="00C30E28">
        <w:rPr>
          <w:rFonts w:ascii="Arial" w:hAnsi="Arial"/>
          <w:sz w:val="20"/>
          <w:szCs w:val="22"/>
        </w:rPr>
        <w:t>Součinnost při testech po úpravách či zásazích do infrastruktury.</w:t>
      </w:r>
    </w:p>
    <w:p w14:paraId="4BE93F40" w14:textId="77777777" w:rsidR="000764E6" w:rsidRPr="00C30E28" w:rsidRDefault="000764E6" w:rsidP="007C4B1B">
      <w:pPr>
        <w:pStyle w:val="Odrka1"/>
        <w:spacing w:after="60"/>
        <w:contextualSpacing w:val="0"/>
        <w:rPr>
          <w:rFonts w:ascii="Arial" w:hAnsi="Arial"/>
          <w:sz w:val="20"/>
          <w:szCs w:val="22"/>
        </w:rPr>
      </w:pPr>
      <w:r w:rsidRPr="00C30E28">
        <w:rPr>
          <w:rFonts w:ascii="Arial" w:hAnsi="Arial"/>
          <w:sz w:val="20"/>
          <w:szCs w:val="22"/>
        </w:rPr>
        <w:t>Definice nastavení databází.</w:t>
      </w:r>
    </w:p>
    <w:p w14:paraId="4E2C53DD" w14:textId="77777777" w:rsidR="000764E6" w:rsidRPr="00C30E28" w:rsidRDefault="000764E6" w:rsidP="007C4B1B">
      <w:pPr>
        <w:pStyle w:val="Odrka1"/>
        <w:spacing w:after="60"/>
        <w:contextualSpacing w:val="0"/>
        <w:rPr>
          <w:rFonts w:ascii="Arial" w:hAnsi="Arial"/>
          <w:sz w:val="20"/>
          <w:szCs w:val="22"/>
        </w:rPr>
      </w:pPr>
      <w:r w:rsidRPr="00C30E28">
        <w:rPr>
          <w:rFonts w:ascii="Arial" w:hAnsi="Arial"/>
          <w:sz w:val="20"/>
          <w:szCs w:val="22"/>
        </w:rPr>
        <w:t>Definice požadavků na zálohování a poskytnutí součinnosti provozovateli služby zálohování.</w:t>
      </w:r>
    </w:p>
    <w:p w14:paraId="159A286B" w14:textId="77777777" w:rsidR="000764E6" w:rsidRPr="00C30E28" w:rsidRDefault="000764E6" w:rsidP="007C4B1B">
      <w:pPr>
        <w:pStyle w:val="Odrka1"/>
        <w:spacing w:after="60"/>
        <w:contextualSpacing w:val="0"/>
        <w:rPr>
          <w:rFonts w:ascii="Arial" w:hAnsi="Arial"/>
          <w:sz w:val="20"/>
          <w:szCs w:val="22"/>
        </w:rPr>
      </w:pPr>
      <w:r w:rsidRPr="00C30E28">
        <w:rPr>
          <w:rFonts w:ascii="Arial" w:hAnsi="Arial"/>
          <w:sz w:val="20"/>
          <w:szCs w:val="22"/>
        </w:rPr>
        <w:t xml:space="preserve">Kontrola dostupnosti záplat, opravných balíčků, oprav atp. od výrobců použitých platforem (dále jen balíček), analýza vhodnosti a potřebnosti implementace balíčku, návrh potřebných opatření a postupů s ohledem na implementace balíčku ke schválení </w:t>
      </w:r>
      <w:r w:rsidR="0084062C" w:rsidRPr="00C30E28">
        <w:rPr>
          <w:rFonts w:ascii="Arial" w:hAnsi="Arial"/>
          <w:sz w:val="20"/>
          <w:szCs w:val="22"/>
        </w:rPr>
        <w:t>Objednatel</w:t>
      </w:r>
      <w:r w:rsidRPr="00C30E28">
        <w:rPr>
          <w:rFonts w:ascii="Arial" w:hAnsi="Arial"/>
          <w:sz w:val="20"/>
          <w:szCs w:val="22"/>
        </w:rPr>
        <w:t xml:space="preserve">i, instalace a provedení změn dle </w:t>
      </w:r>
      <w:r w:rsidR="0084062C" w:rsidRPr="00C30E28">
        <w:rPr>
          <w:rFonts w:ascii="Arial" w:hAnsi="Arial"/>
          <w:sz w:val="20"/>
          <w:szCs w:val="22"/>
        </w:rPr>
        <w:t>Objednatel</w:t>
      </w:r>
      <w:r w:rsidRPr="00C30E28">
        <w:rPr>
          <w:rFonts w:ascii="Arial" w:hAnsi="Arial"/>
          <w:sz w:val="20"/>
          <w:szCs w:val="22"/>
        </w:rPr>
        <w:t>em schválených návrhů opatření, implementace schválených požadavků na změnu.</w:t>
      </w:r>
    </w:p>
    <w:p w14:paraId="560D5042" w14:textId="77777777" w:rsidR="000764E6" w:rsidRPr="00C30E28" w:rsidRDefault="000764E6" w:rsidP="007C4B1B">
      <w:pPr>
        <w:pStyle w:val="Odrka1"/>
        <w:spacing w:after="60"/>
        <w:contextualSpacing w:val="0"/>
        <w:rPr>
          <w:rFonts w:ascii="Arial" w:hAnsi="Arial"/>
          <w:sz w:val="20"/>
          <w:szCs w:val="22"/>
        </w:rPr>
      </w:pPr>
      <w:r w:rsidRPr="00C30E28">
        <w:rPr>
          <w:rFonts w:ascii="Arial" w:hAnsi="Arial"/>
          <w:sz w:val="20"/>
          <w:szCs w:val="22"/>
        </w:rPr>
        <w:lastRenderedPageBreak/>
        <w:t>Podpora na úrovni L2 a poskytování odborných konzultací, provozní podpora, služby HelpDesku, resp. ServiceDesku poskytovatele služeb</w:t>
      </w:r>
      <w:r w:rsidR="00BC740A" w:rsidRPr="00C30E28">
        <w:rPr>
          <w:rFonts w:ascii="Arial" w:hAnsi="Arial"/>
          <w:sz w:val="20"/>
          <w:szCs w:val="22"/>
        </w:rPr>
        <w:t xml:space="preserve"> </w:t>
      </w:r>
      <w:r w:rsidR="004A68F4" w:rsidRPr="00C30E28">
        <w:rPr>
          <w:rFonts w:ascii="Arial" w:hAnsi="Arial"/>
          <w:sz w:val="20"/>
          <w:szCs w:val="22"/>
        </w:rPr>
        <w:t>Komplexní</w:t>
      </w:r>
      <w:r w:rsidR="00BC740A" w:rsidRPr="00C30E28">
        <w:rPr>
          <w:rFonts w:ascii="Arial" w:hAnsi="Arial"/>
          <w:sz w:val="20"/>
          <w:szCs w:val="22"/>
        </w:rPr>
        <w:t xml:space="preserve"> podpory</w:t>
      </w:r>
      <w:r w:rsidRPr="00C30E28">
        <w:rPr>
          <w:rFonts w:ascii="Arial" w:hAnsi="Arial"/>
          <w:sz w:val="20"/>
          <w:szCs w:val="22"/>
        </w:rPr>
        <w:t xml:space="preserve">, dohledové služby, bezpečnostní dohled, součinnost s IT útvarem </w:t>
      </w:r>
      <w:r w:rsidR="0084062C" w:rsidRPr="00C30E28">
        <w:rPr>
          <w:rFonts w:ascii="Arial" w:hAnsi="Arial"/>
          <w:sz w:val="20"/>
          <w:szCs w:val="22"/>
        </w:rPr>
        <w:t>Objednatel</w:t>
      </w:r>
      <w:r w:rsidRPr="00C30E28">
        <w:rPr>
          <w:rFonts w:ascii="Arial" w:hAnsi="Arial"/>
          <w:sz w:val="20"/>
          <w:szCs w:val="22"/>
        </w:rPr>
        <w:t>e zajišťujícího provoz infrastruktury.</w:t>
      </w:r>
    </w:p>
    <w:p w14:paraId="57CCE771" w14:textId="77777777" w:rsidR="005544F0" w:rsidRPr="00C30E28" w:rsidRDefault="005544F0" w:rsidP="005544F0">
      <w:pPr>
        <w:pStyle w:val="Odrka1"/>
        <w:rPr>
          <w:rFonts w:ascii="Arial" w:hAnsi="Arial"/>
          <w:sz w:val="20"/>
          <w:szCs w:val="22"/>
        </w:rPr>
      </w:pPr>
      <w:r w:rsidRPr="00C30E28">
        <w:rPr>
          <w:rFonts w:ascii="Arial" w:hAnsi="Arial"/>
          <w:sz w:val="20"/>
          <w:szCs w:val="22"/>
        </w:rPr>
        <w:t>Udržování aktuální Dokumentace Systému včetně aktualizace dokumentace Systému v závislosti na provedených úpravách.</w:t>
      </w:r>
    </w:p>
    <w:p w14:paraId="6AD7B05E" w14:textId="77777777" w:rsidR="000764E6" w:rsidRPr="00C30E28" w:rsidRDefault="000764E6" w:rsidP="007C4B1B">
      <w:pPr>
        <w:pStyle w:val="Odrka1"/>
        <w:spacing w:after="60"/>
        <w:contextualSpacing w:val="0"/>
        <w:rPr>
          <w:rFonts w:ascii="Arial" w:hAnsi="Arial"/>
          <w:sz w:val="20"/>
          <w:szCs w:val="22"/>
        </w:rPr>
      </w:pPr>
      <w:r w:rsidRPr="00C30E28">
        <w:rPr>
          <w:rFonts w:ascii="Arial" w:hAnsi="Arial"/>
          <w:sz w:val="20"/>
          <w:szCs w:val="22"/>
        </w:rPr>
        <w:t xml:space="preserve">Součinnost při implementaci </w:t>
      </w:r>
      <w:r w:rsidR="0084062C" w:rsidRPr="00C30E28">
        <w:rPr>
          <w:rFonts w:ascii="Arial" w:hAnsi="Arial"/>
          <w:sz w:val="20"/>
          <w:szCs w:val="22"/>
        </w:rPr>
        <w:t>Objednatel</w:t>
      </w:r>
      <w:r w:rsidRPr="00C30E28">
        <w:rPr>
          <w:rFonts w:ascii="Arial" w:hAnsi="Arial"/>
          <w:sz w:val="20"/>
          <w:szCs w:val="22"/>
        </w:rPr>
        <w:t xml:space="preserve">ova monitoringu dostupnosti </w:t>
      </w:r>
      <w:r w:rsidR="00011CE4" w:rsidRPr="00C30E28">
        <w:rPr>
          <w:rFonts w:ascii="Arial" w:hAnsi="Arial"/>
          <w:sz w:val="20"/>
          <w:szCs w:val="22"/>
        </w:rPr>
        <w:t>Systému.</w:t>
      </w:r>
    </w:p>
    <w:p w14:paraId="6F95E993" w14:textId="77777777" w:rsidR="000764E6" w:rsidRPr="00C30E28" w:rsidRDefault="000764E6" w:rsidP="007C4B1B">
      <w:pPr>
        <w:pStyle w:val="Odrka1"/>
        <w:spacing w:after="60"/>
        <w:contextualSpacing w:val="0"/>
        <w:rPr>
          <w:rFonts w:ascii="Arial" w:hAnsi="Arial"/>
          <w:sz w:val="20"/>
          <w:szCs w:val="22"/>
        </w:rPr>
      </w:pPr>
      <w:r w:rsidRPr="00C30E28">
        <w:rPr>
          <w:rFonts w:ascii="Arial" w:hAnsi="Arial"/>
          <w:sz w:val="20"/>
          <w:szCs w:val="22"/>
        </w:rPr>
        <w:t>Zajištění podpory u výrobců použitých komponent pocházejících od třetích stran.</w:t>
      </w:r>
    </w:p>
    <w:p w14:paraId="652EAE1A" w14:textId="77777777" w:rsidR="000764E6" w:rsidRPr="00C30E28" w:rsidRDefault="000764E6" w:rsidP="007C4B1B">
      <w:pPr>
        <w:pStyle w:val="Odrka1"/>
        <w:spacing w:after="60"/>
        <w:contextualSpacing w:val="0"/>
        <w:rPr>
          <w:rFonts w:ascii="Arial" w:hAnsi="Arial"/>
          <w:sz w:val="20"/>
          <w:szCs w:val="22"/>
        </w:rPr>
      </w:pPr>
      <w:r w:rsidRPr="00C30E28">
        <w:rPr>
          <w:rFonts w:ascii="Arial" w:hAnsi="Arial"/>
          <w:sz w:val="20"/>
          <w:szCs w:val="22"/>
        </w:rPr>
        <w:t xml:space="preserve">Správa a aktualizace provozní dokumentace. </w:t>
      </w:r>
    </w:p>
    <w:p w14:paraId="4ADA0578" w14:textId="77777777" w:rsidR="000764E6" w:rsidRPr="00C30E28" w:rsidRDefault="000764E6" w:rsidP="007C4B1B">
      <w:pPr>
        <w:pStyle w:val="Odrka1"/>
        <w:spacing w:after="60"/>
        <w:contextualSpacing w:val="0"/>
        <w:rPr>
          <w:rFonts w:ascii="Arial" w:hAnsi="Arial"/>
          <w:sz w:val="20"/>
          <w:szCs w:val="22"/>
        </w:rPr>
      </w:pPr>
      <w:r w:rsidRPr="00C30E28">
        <w:rPr>
          <w:rFonts w:ascii="Arial" w:hAnsi="Arial"/>
          <w:sz w:val="20"/>
          <w:szCs w:val="22"/>
        </w:rPr>
        <w:t xml:space="preserve">Aktualizace </w:t>
      </w:r>
      <w:r w:rsidR="00373169" w:rsidRPr="00C30E28">
        <w:rPr>
          <w:rFonts w:ascii="Arial" w:hAnsi="Arial"/>
          <w:sz w:val="20"/>
          <w:szCs w:val="22"/>
        </w:rPr>
        <w:t xml:space="preserve">provozního </w:t>
      </w:r>
      <w:r w:rsidRPr="00C30E28">
        <w:rPr>
          <w:rFonts w:ascii="Arial" w:hAnsi="Arial"/>
          <w:sz w:val="20"/>
          <w:szCs w:val="22"/>
        </w:rPr>
        <w:t>deníku</w:t>
      </w:r>
      <w:r w:rsidR="00373169" w:rsidRPr="00C30E28">
        <w:rPr>
          <w:rFonts w:ascii="Arial" w:hAnsi="Arial"/>
          <w:sz w:val="20"/>
          <w:szCs w:val="22"/>
        </w:rPr>
        <w:t>.</w:t>
      </w:r>
    </w:p>
    <w:p w14:paraId="2910A742" w14:textId="77777777" w:rsidR="000764E6" w:rsidRPr="00C30E28" w:rsidRDefault="000764E6" w:rsidP="007C4B1B">
      <w:pPr>
        <w:pStyle w:val="Odrka1"/>
        <w:spacing w:after="60"/>
        <w:contextualSpacing w:val="0"/>
        <w:rPr>
          <w:rFonts w:ascii="Arial" w:hAnsi="Arial"/>
          <w:sz w:val="20"/>
          <w:szCs w:val="22"/>
        </w:rPr>
      </w:pPr>
      <w:r w:rsidRPr="00C30E28">
        <w:rPr>
          <w:rFonts w:ascii="Arial" w:hAnsi="Arial"/>
          <w:sz w:val="20"/>
          <w:szCs w:val="22"/>
        </w:rPr>
        <w:t xml:space="preserve">Účast na jednání provozních a pracovních týmů </w:t>
      </w:r>
      <w:r w:rsidR="0084062C" w:rsidRPr="00C30E28">
        <w:rPr>
          <w:rFonts w:ascii="Arial" w:hAnsi="Arial"/>
          <w:sz w:val="20"/>
          <w:szCs w:val="22"/>
        </w:rPr>
        <w:t>Objednatel</w:t>
      </w:r>
      <w:r w:rsidRPr="00C30E28">
        <w:rPr>
          <w:rFonts w:ascii="Arial" w:hAnsi="Arial"/>
          <w:sz w:val="20"/>
          <w:szCs w:val="22"/>
        </w:rPr>
        <w:t>e a týmů přizvaných třetích stran.</w:t>
      </w:r>
    </w:p>
    <w:p w14:paraId="7EED6092" w14:textId="77777777" w:rsidR="000764E6" w:rsidRPr="00C30E28" w:rsidRDefault="000764E6" w:rsidP="007C4B1B">
      <w:pPr>
        <w:pStyle w:val="Odrka1"/>
        <w:spacing w:after="60"/>
        <w:contextualSpacing w:val="0"/>
        <w:rPr>
          <w:rFonts w:ascii="Arial" w:hAnsi="Arial"/>
          <w:sz w:val="20"/>
          <w:szCs w:val="22"/>
        </w:rPr>
      </w:pPr>
      <w:r w:rsidRPr="00C30E28">
        <w:rPr>
          <w:rFonts w:ascii="Arial" w:hAnsi="Arial"/>
          <w:sz w:val="20"/>
          <w:szCs w:val="22"/>
        </w:rPr>
        <w:t>Součinnost v rámci procesů projektového řízení souvisejících s návrhem a realizací změn či jiných aktivit majících povahu projektů.</w:t>
      </w:r>
    </w:p>
    <w:p w14:paraId="739EB9D2" w14:textId="77777777" w:rsidR="000764E6" w:rsidRPr="00C30E28" w:rsidRDefault="000764E6" w:rsidP="007C4B1B">
      <w:pPr>
        <w:pStyle w:val="Odrka1"/>
        <w:spacing w:after="60"/>
        <w:contextualSpacing w:val="0"/>
        <w:rPr>
          <w:rFonts w:ascii="Arial" w:hAnsi="Arial"/>
          <w:sz w:val="20"/>
          <w:szCs w:val="22"/>
        </w:rPr>
      </w:pPr>
      <w:r w:rsidRPr="00C30E28">
        <w:rPr>
          <w:rFonts w:ascii="Arial" w:hAnsi="Arial"/>
          <w:sz w:val="20"/>
          <w:szCs w:val="22"/>
        </w:rPr>
        <w:t xml:space="preserve">Příprava výkazů a podkladů pro vyhodnocení </w:t>
      </w:r>
      <w:r w:rsidR="00373169" w:rsidRPr="00C30E28">
        <w:rPr>
          <w:rFonts w:ascii="Arial" w:hAnsi="Arial"/>
          <w:sz w:val="20"/>
          <w:szCs w:val="22"/>
        </w:rPr>
        <w:t xml:space="preserve">Služeb </w:t>
      </w:r>
      <w:r w:rsidR="004A68F4" w:rsidRPr="00C30E28">
        <w:rPr>
          <w:rFonts w:ascii="Arial" w:hAnsi="Arial"/>
          <w:sz w:val="20"/>
          <w:szCs w:val="22"/>
        </w:rPr>
        <w:t>Komplexní</w:t>
      </w:r>
      <w:r w:rsidR="00011CE4" w:rsidRPr="00C30E28">
        <w:rPr>
          <w:rFonts w:ascii="Arial" w:hAnsi="Arial"/>
          <w:sz w:val="20"/>
          <w:szCs w:val="22"/>
        </w:rPr>
        <w:t xml:space="preserve"> podpory</w:t>
      </w:r>
      <w:r w:rsidRPr="00C30E28">
        <w:rPr>
          <w:rFonts w:ascii="Arial" w:hAnsi="Arial"/>
          <w:sz w:val="20"/>
          <w:szCs w:val="22"/>
        </w:rPr>
        <w:t xml:space="preserve">. Administrativní činnosti související s prováděním dílčích činností v rámci poskytování </w:t>
      </w:r>
      <w:r w:rsidR="00373169" w:rsidRPr="00C30E28">
        <w:rPr>
          <w:rFonts w:ascii="Arial" w:hAnsi="Arial"/>
          <w:sz w:val="20"/>
          <w:szCs w:val="22"/>
        </w:rPr>
        <w:t xml:space="preserve">Služeb </w:t>
      </w:r>
      <w:r w:rsidR="004A68F4" w:rsidRPr="00C30E28">
        <w:rPr>
          <w:rFonts w:ascii="Arial" w:hAnsi="Arial"/>
          <w:sz w:val="20"/>
          <w:szCs w:val="22"/>
        </w:rPr>
        <w:t>Komplexní</w:t>
      </w:r>
      <w:r w:rsidR="00011CE4" w:rsidRPr="00C30E28">
        <w:rPr>
          <w:rFonts w:ascii="Arial" w:hAnsi="Arial"/>
          <w:sz w:val="20"/>
          <w:szCs w:val="22"/>
        </w:rPr>
        <w:t xml:space="preserve"> podpory</w:t>
      </w:r>
      <w:r w:rsidRPr="00C30E28">
        <w:rPr>
          <w:rFonts w:ascii="Arial" w:hAnsi="Arial"/>
          <w:sz w:val="20"/>
          <w:szCs w:val="22"/>
        </w:rPr>
        <w:t>.</w:t>
      </w:r>
    </w:p>
    <w:p w14:paraId="2B4BA600" w14:textId="77777777" w:rsidR="00974991" w:rsidRPr="00C30E28" w:rsidRDefault="00974991" w:rsidP="00974991">
      <w:pPr>
        <w:pStyle w:val="Odrka1"/>
        <w:rPr>
          <w:rFonts w:ascii="Arial" w:hAnsi="Arial"/>
          <w:sz w:val="20"/>
          <w:szCs w:val="22"/>
        </w:rPr>
      </w:pPr>
      <w:r w:rsidRPr="00C30E28">
        <w:rPr>
          <w:rFonts w:ascii="Arial" w:hAnsi="Arial"/>
          <w:sz w:val="20"/>
          <w:szCs w:val="22"/>
        </w:rPr>
        <w:t>Sledování souladu Systému s obecně závaznými právními předpisy a informování Objednatele o případném nesouladu Systému s obecně závaznými právními předpisy a udělování rad Objednateli v tomto směru k dosažení souladu Systému s legislativou.</w:t>
      </w:r>
    </w:p>
    <w:p w14:paraId="102C1975" w14:textId="77777777" w:rsidR="00974991" w:rsidRPr="00C30E28" w:rsidRDefault="00974991" w:rsidP="00974991">
      <w:pPr>
        <w:pStyle w:val="Odrka1"/>
        <w:rPr>
          <w:rFonts w:ascii="Arial" w:hAnsi="Arial"/>
          <w:sz w:val="20"/>
          <w:szCs w:val="22"/>
        </w:rPr>
      </w:pPr>
      <w:r w:rsidRPr="00C30E28">
        <w:rPr>
          <w:rFonts w:ascii="Arial" w:hAnsi="Arial"/>
          <w:sz w:val="20"/>
          <w:szCs w:val="22"/>
        </w:rPr>
        <w:t xml:space="preserve">Aktualizace Systému způsobené změnami obecně závazných právních předpisů (legislativní update); v rámci legislativního update </w:t>
      </w:r>
      <w:r w:rsidR="0084062C" w:rsidRPr="00C30E28">
        <w:rPr>
          <w:rFonts w:ascii="Arial" w:hAnsi="Arial"/>
          <w:sz w:val="20"/>
          <w:szCs w:val="22"/>
        </w:rPr>
        <w:t>Zhotovitel</w:t>
      </w:r>
      <w:r w:rsidRPr="00C30E28">
        <w:rPr>
          <w:rFonts w:ascii="Arial" w:hAnsi="Arial"/>
          <w:sz w:val="20"/>
          <w:szCs w:val="22"/>
        </w:rPr>
        <w:t xml:space="preserve"> zajistí aktualizace Systému tak, aby vyhovovaly aktuálnímu znění a účinným právním předpisům České republiky anebo vyhovoval jiným požadavkům Objednatele, přičemž legislativní update musí být dodán nejpozději do 1 měsíce poté (případně v jiném termínu dostatečně předem schváleným </w:t>
      </w:r>
      <w:r w:rsidR="0084062C" w:rsidRPr="00C30E28">
        <w:rPr>
          <w:rFonts w:ascii="Arial" w:hAnsi="Arial"/>
          <w:sz w:val="20"/>
          <w:szCs w:val="22"/>
        </w:rPr>
        <w:t>Objednatel</w:t>
      </w:r>
      <w:r w:rsidRPr="00C30E28">
        <w:rPr>
          <w:rFonts w:ascii="Arial" w:hAnsi="Arial"/>
          <w:sz w:val="20"/>
          <w:szCs w:val="22"/>
        </w:rPr>
        <w:t>em), co příslušná změna legislativy vstoupí v platnost (jedná se hlavně o změnu technických předpisů).</w:t>
      </w:r>
    </w:p>
    <w:p w14:paraId="06D94D9D" w14:textId="77777777" w:rsidR="00974991" w:rsidRPr="00C30E28" w:rsidRDefault="00974991" w:rsidP="00974991">
      <w:pPr>
        <w:pStyle w:val="Odrka1"/>
        <w:rPr>
          <w:rFonts w:ascii="Arial" w:hAnsi="Arial"/>
          <w:sz w:val="20"/>
          <w:szCs w:val="22"/>
        </w:rPr>
      </w:pPr>
      <w:r w:rsidRPr="00C30E28">
        <w:rPr>
          <w:rFonts w:ascii="Arial" w:hAnsi="Arial"/>
          <w:sz w:val="20"/>
          <w:szCs w:val="22"/>
        </w:rPr>
        <w:t>Uživatelská podpora – jedná se o on-line a off-line služby zahrnující telefonickou a elektronickou komunikaci pomocí HelpDesk s uživateli:</w:t>
      </w:r>
    </w:p>
    <w:p w14:paraId="598324AD" w14:textId="77777777" w:rsidR="00974991" w:rsidRPr="00C30E28" w:rsidRDefault="00974991" w:rsidP="00974991">
      <w:pPr>
        <w:pStyle w:val="Odrka1"/>
        <w:numPr>
          <w:ilvl w:val="1"/>
          <w:numId w:val="11"/>
        </w:numPr>
        <w:rPr>
          <w:rFonts w:ascii="Arial" w:hAnsi="Arial"/>
          <w:sz w:val="20"/>
          <w:szCs w:val="22"/>
        </w:rPr>
      </w:pPr>
      <w:r w:rsidRPr="00C30E28">
        <w:rPr>
          <w:rFonts w:ascii="Arial" w:hAnsi="Arial"/>
          <w:sz w:val="20"/>
          <w:szCs w:val="22"/>
        </w:rPr>
        <w:t>Telefonická podpora on-line – telefonickou podporou on-line se rozumí odpovídání na dotazy uživatelů v režimu 8x5,</w:t>
      </w:r>
    </w:p>
    <w:p w14:paraId="1722D3DF" w14:textId="77777777" w:rsidR="00974991" w:rsidRPr="00C30E28" w:rsidRDefault="00974991" w:rsidP="00974991">
      <w:pPr>
        <w:pStyle w:val="Odrka1"/>
        <w:numPr>
          <w:ilvl w:val="1"/>
          <w:numId w:val="11"/>
        </w:numPr>
        <w:rPr>
          <w:rFonts w:ascii="Arial" w:hAnsi="Arial"/>
          <w:sz w:val="20"/>
          <w:szCs w:val="22"/>
        </w:rPr>
      </w:pPr>
      <w:r w:rsidRPr="00C30E28">
        <w:rPr>
          <w:rFonts w:ascii="Arial" w:hAnsi="Arial"/>
          <w:sz w:val="20"/>
          <w:szCs w:val="22"/>
        </w:rPr>
        <w:t>Podpora off-line – podpora off-line zahrnuje rady, doporučení a informace, které pomohou vyřešit problémy s používáním Systému přístupná 24/7 s reakcí do dalšího pracovního dne.</w:t>
      </w:r>
    </w:p>
    <w:p w14:paraId="2E26CF61" w14:textId="77777777" w:rsidR="00974991" w:rsidRPr="00C30E28" w:rsidRDefault="00974991" w:rsidP="00974991">
      <w:pPr>
        <w:pStyle w:val="Odrka1"/>
        <w:rPr>
          <w:rFonts w:ascii="Arial" w:hAnsi="Arial"/>
          <w:sz w:val="20"/>
          <w:szCs w:val="22"/>
        </w:rPr>
      </w:pPr>
      <w:r w:rsidRPr="00C30E28">
        <w:rPr>
          <w:rFonts w:ascii="Arial" w:hAnsi="Arial"/>
          <w:sz w:val="20"/>
          <w:szCs w:val="22"/>
        </w:rPr>
        <w:t>Konverze dat, exporty/importy dat od externích zpracovatelů.</w:t>
      </w:r>
    </w:p>
    <w:p w14:paraId="21EE8D03" w14:textId="77777777" w:rsidR="00974991" w:rsidRPr="00C30E28" w:rsidRDefault="00974991" w:rsidP="00974991">
      <w:pPr>
        <w:pStyle w:val="Odrka1"/>
        <w:rPr>
          <w:rFonts w:ascii="Arial" w:hAnsi="Arial"/>
          <w:sz w:val="20"/>
          <w:szCs w:val="22"/>
        </w:rPr>
      </w:pPr>
      <w:r w:rsidRPr="00C30E28">
        <w:rPr>
          <w:rFonts w:ascii="Arial" w:hAnsi="Arial"/>
          <w:sz w:val="20"/>
          <w:szCs w:val="22"/>
        </w:rPr>
        <w:t xml:space="preserve">Drobné úpravy exportů a jiných výstupů </w:t>
      </w:r>
      <w:r w:rsidR="0084062C" w:rsidRPr="00C30E28">
        <w:rPr>
          <w:rFonts w:ascii="Arial" w:hAnsi="Arial"/>
          <w:sz w:val="20"/>
          <w:szCs w:val="22"/>
        </w:rPr>
        <w:t>Zhotovitel</w:t>
      </w:r>
      <w:r w:rsidRPr="00C30E28">
        <w:rPr>
          <w:rFonts w:ascii="Arial" w:hAnsi="Arial"/>
          <w:sz w:val="20"/>
          <w:szCs w:val="22"/>
        </w:rPr>
        <w:t>em, aktualizace a synchronizace aplikačních částí Systému.</w:t>
      </w:r>
    </w:p>
    <w:p w14:paraId="57A47E96" w14:textId="77777777" w:rsidR="00974991" w:rsidRPr="00C30E28" w:rsidRDefault="00974991" w:rsidP="00974991">
      <w:pPr>
        <w:pStyle w:val="Odrka1"/>
        <w:rPr>
          <w:rFonts w:ascii="Arial" w:hAnsi="Arial"/>
          <w:sz w:val="20"/>
          <w:szCs w:val="22"/>
        </w:rPr>
      </w:pPr>
      <w:r w:rsidRPr="00C30E28">
        <w:rPr>
          <w:rFonts w:ascii="Arial" w:hAnsi="Arial"/>
          <w:sz w:val="20"/>
          <w:szCs w:val="22"/>
        </w:rPr>
        <w:t>Aktualizace nastavení parametrů a konfigurací jednotlivých částí Systému.</w:t>
      </w:r>
    </w:p>
    <w:p w14:paraId="5C9919CE" w14:textId="77777777" w:rsidR="00974991" w:rsidRPr="00C30E28" w:rsidRDefault="00974991" w:rsidP="00974991">
      <w:pPr>
        <w:pStyle w:val="Odrka1"/>
        <w:rPr>
          <w:rFonts w:ascii="Arial" w:hAnsi="Arial"/>
          <w:sz w:val="20"/>
          <w:szCs w:val="22"/>
        </w:rPr>
      </w:pPr>
      <w:r w:rsidRPr="00C30E28">
        <w:rPr>
          <w:rFonts w:ascii="Arial" w:hAnsi="Arial"/>
          <w:sz w:val="20"/>
          <w:szCs w:val="22"/>
        </w:rPr>
        <w:t>Administrace uživatelů, správa rolí a oprávnění pro skupiny uživatelů.</w:t>
      </w:r>
    </w:p>
    <w:p w14:paraId="787FE174" w14:textId="77777777" w:rsidR="00974991" w:rsidRPr="00C30E28" w:rsidRDefault="00974991" w:rsidP="00974991">
      <w:pPr>
        <w:pStyle w:val="Odrka1"/>
        <w:rPr>
          <w:rFonts w:ascii="Arial" w:hAnsi="Arial"/>
          <w:sz w:val="20"/>
          <w:szCs w:val="22"/>
        </w:rPr>
      </w:pPr>
      <w:r w:rsidRPr="00C30E28">
        <w:rPr>
          <w:rFonts w:ascii="Arial" w:hAnsi="Arial"/>
          <w:sz w:val="20"/>
          <w:szCs w:val="22"/>
        </w:rPr>
        <w:t xml:space="preserve">Zajišťování automatizovaného exportu/importu dat do </w:t>
      </w:r>
      <w:r w:rsidR="003557D3" w:rsidRPr="00C30E28">
        <w:rPr>
          <w:rFonts w:ascii="Arial" w:hAnsi="Arial"/>
          <w:sz w:val="20"/>
          <w:szCs w:val="22"/>
        </w:rPr>
        <w:t>S</w:t>
      </w:r>
      <w:r w:rsidRPr="00C30E28">
        <w:rPr>
          <w:rFonts w:ascii="Arial" w:hAnsi="Arial"/>
          <w:sz w:val="20"/>
          <w:szCs w:val="22"/>
        </w:rPr>
        <w:t>ystému mimo běžné úkony.</w:t>
      </w:r>
    </w:p>
    <w:p w14:paraId="5CF91560" w14:textId="77777777" w:rsidR="000764E6" w:rsidRPr="00C30E28" w:rsidRDefault="000764E6" w:rsidP="000764E6">
      <w:pPr>
        <w:rPr>
          <w:rFonts w:ascii="Arial" w:hAnsi="Arial" w:cs="Arial"/>
          <w:sz w:val="20"/>
          <w:lang w:val="cs-CZ"/>
        </w:rPr>
      </w:pPr>
      <w:r w:rsidRPr="00C30E28">
        <w:rPr>
          <w:rFonts w:ascii="Arial" w:hAnsi="Arial" w:cs="Arial"/>
          <w:sz w:val="20"/>
          <w:lang w:val="cs-CZ"/>
        </w:rPr>
        <w:t xml:space="preserve">Dostupnost je hodnocena na základě příslušných nahlášených incidentů podle jejich kategorií závažnosti. </w:t>
      </w:r>
    </w:p>
    <w:p w14:paraId="5AB5F5FD" w14:textId="77777777" w:rsidR="000764E6" w:rsidRPr="00C30E28" w:rsidRDefault="000764E6" w:rsidP="000764E6">
      <w:pPr>
        <w:pStyle w:val="Odst"/>
        <w:keepNext/>
        <w:spacing w:before="240" w:after="60"/>
        <w:rPr>
          <w:rFonts w:ascii="Arial" w:hAnsi="Arial" w:cs="Arial"/>
          <w:sz w:val="20"/>
        </w:rPr>
      </w:pPr>
      <w:r w:rsidRPr="00C30E28">
        <w:rPr>
          <w:rFonts w:ascii="Arial" w:hAnsi="Arial" w:cs="Arial"/>
          <w:b/>
          <w:sz w:val="20"/>
        </w:rPr>
        <w:t>Odezva uživatelského rozhraní</w:t>
      </w:r>
    </w:p>
    <w:p w14:paraId="11AADD41" w14:textId="77777777" w:rsidR="000764E6" w:rsidRPr="00C30E28" w:rsidRDefault="000764E6" w:rsidP="000764E6">
      <w:pPr>
        <w:rPr>
          <w:rFonts w:ascii="Arial" w:hAnsi="Arial" w:cs="Arial"/>
          <w:sz w:val="20"/>
          <w:lang w:val="cs-CZ"/>
        </w:rPr>
      </w:pPr>
      <w:r w:rsidRPr="00C30E28">
        <w:rPr>
          <w:rFonts w:ascii="Arial" w:hAnsi="Arial" w:cs="Arial"/>
          <w:sz w:val="20"/>
          <w:lang w:val="cs-CZ"/>
        </w:rPr>
        <w:t xml:space="preserve">Odezvou uživatelského rozhraní se rozumí veškeré funkce, aktivity a činnosti přístupné uživatelům prostřednictvím aplikací, webového uživatelského rozhraní či jiné formy uživatelského rozhraní. </w:t>
      </w:r>
      <w:r w:rsidRPr="00C30E28">
        <w:rPr>
          <w:rFonts w:ascii="Arial" w:hAnsi="Arial" w:cs="Arial"/>
          <w:sz w:val="20"/>
          <w:lang w:val="cs-CZ"/>
        </w:rPr>
        <w:lastRenderedPageBreak/>
        <w:t>Všechny požadavky vznesené prostřednictvím uživatelského rozhraní jsou odpovězeny v požadovaném čase, který je nižší nebo se rovná času standardní odezvy, resp. času maximální odezvy, přičemž počet požadavků zodpovězených v čase standardní odezvy vůči všem zodpovězeným požadavkům musí být větší nebo roven procentnímu poměru danému hodnotou minimálního výskytu standardní odezvy.</w:t>
      </w:r>
    </w:p>
    <w:p w14:paraId="62F6C121" w14:textId="77777777" w:rsidR="000764E6" w:rsidRPr="00C30E28" w:rsidRDefault="000764E6" w:rsidP="00811A1D">
      <w:pPr>
        <w:rPr>
          <w:rFonts w:ascii="Arial" w:hAnsi="Arial" w:cs="Arial"/>
          <w:sz w:val="20"/>
          <w:lang w:val="cs-CZ"/>
        </w:rPr>
      </w:pPr>
      <w:r w:rsidRPr="00C30E28">
        <w:rPr>
          <w:rFonts w:ascii="Arial" w:hAnsi="Arial" w:cs="Arial"/>
          <w:sz w:val="20"/>
          <w:lang w:val="cs-CZ"/>
        </w:rPr>
        <w:t xml:space="preserve">Popis jednotlivých měřených rozhraní, přístupových či měřících bodů a scénáře měření navrhne </w:t>
      </w:r>
      <w:r w:rsidR="0084062C" w:rsidRPr="00C30E28">
        <w:rPr>
          <w:rFonts w:ascii="Arial" w:hAnsi="Arial" w:cs="Arial"/>
          <w:sz w:val="20"/>
          <w:lang w:val="cs-CZ"/>
        </w:rPr>
        <w:t>Zhotovitel</w:t>
      </w:r>
      <w:r w:rsidRPr="00C30E28">
        <w:rPr>
          <w:rFonts w:ascii="Arial" w:hAnsi="Arial" w:cs="Arial"/>
          <w:sz w:val="20"/>
          <w:lang w:val="cs-CZ"/>
        </w:rPr>
        <w:t xml:space="preserve">. Klíčové údaje budou součástí nefunkčních požadavků, které budou </w:t>
      </w:r>
      <w:r w:rsidR="0084062C" w:rsidRPr="00C30E28">
        <w:rPr>
          <w:rFonts w:ascii="Arial" w:hAnsi="Arial" w:cs="Arial"/>
          <w:sz w:val="20"/>
          <w:lang w:val="cs-CZ"/>
        </w:rPr>
        <w:t>Zhotovitel</w:t>
      </w:r>
      <w:r w:rsidRPr="00C30E28">
        <w:rPr>
          <w:rFonts w:ascii="Arial" w:hAnsi="Arial" w:cs="Arial"/>
          <w:sz w:val="20"/>
          <w:lang w:val="cs-CZ"/>
        </w:rPr>
        <w:t>em analyzovány a zpracovány v úvodní části realizace během</w:t>
      </w:r>
      <w:r w:rsidR="007C4B1B" w:rsidRPr="00C30E28">
        <w:rPr>
          <w:rFonts w:ascii="Arial" w:hAnsi="Arial" w:cs="Arial"/>
          <w:sz w:val="20"/>
          <w:lang w:val="cs-CZ"/>
        </w:rPr>
        <w:t xml:space="preserve"> první etapy projektových prací (</w:t>
      </w:r>
      <w:r w:rsidR="00BC2217" w:rsidRPr="00C30E28">
        <w:rPr>
          <w:rFonts w:ascii="Arial" w:hAnsi="Arial" w:cs="Arial"/>
          <w:sz w:val="20"/>
          <w:lang w:val="cs-CZ"/>
        </w:rPr>
        <w:t>v rámci Implementační studie</w:t>
      </w:r>
      <w:r w:rsidR="007C4B1B" w:rsidRPr="00C30E28">
        <w:rPr>
          <w:rFonts w:ascii="Arial" w:hAnsi="Arial" w:cs="Arial"/>
          <w:sz w:val="20"/>
          <w:lang w:val="cs-CZ"/>
        </w:rPr>
        <w:t>)</w:t>
      </w:r>
      <w:r w:rsidRPr="00C30E28">
        <w:rPr>
          <w:rFonts w:ascii="Arial" w:hAnsi="Arial" w:cs="Arial"/>
          <w:sz w:val="20"/>
          <w:lang w:val="cs-CZ"/>
        </w:rPr>
        <w:t xml:space="preserve">. Stanou se posléze vstupy do přípravy </w:t>
      </w:r>
      <w:r w:rsidR="000B07B5" w:rsidRPr="00C30E28">
        <w:rPr>
          <w:rFonts w:ascii="Arial" w:hAnsi="Arial" w:cs="Arial"/>
          <w:sz w:val="20"/>
          <w:lang w:val="cs-CZ"/>
        </w:rPr>
        <w:t xml:space="preserve">testování </w:t>
      </w:r>
      <w:r w:rsidRPr="00C30E28">
        <w:rPr>
          <w:rFonts w:ascii="Arial" w:hAnsi="Arial" w:cs="Arial"/>
          <w:sz w:val="20"/>
          <w:lang w:val="cs-CZ"/>
        </w:rPr>
        <w:t xml:space="preserve">a budou použity při jeho vyhodnocení. Budou též zapracovány do provozní dokumentace, kde budou představovat jednu skupinu z cílových měřených provozních parametrů Systému. Scénáře měření budou navrženy tak, aby řádně prověřily odezvu příslušného rozhraní. Pokud se scénář měření nepodaří kompletně dokončit nebo doba provádění scénáře měření (či libovolného z měřených kroků, které jsou měřeny v rámci daného scénáře) překročí čas maximální odezvy, bude provedení tohoto scénáře měření považováno na neúspěšné. Pokud dojde k neúspěšnému provedení dvou bezprostředně po sobě následujících scénářů měření, bude časový úsek od konce provedení prvního scénáře měření až do konce provedení druhého scénáře měření považován za dobu nedostupnosti rozhraní. </w:t>
      </w:r>
    </w:p>
    <w:p w14:paraId="2F5C09DF" w14:textId="77777777" w:rsidR="000764E6" w:rsidRPr="00C30E28" w:rsidRDefault="000764E6" w:rsidP="00811A1D">
      <w:pPr>
        <w:rPr>
          <w:rFonts w:ascii="Arial" w:hAnsi="Arial" w:cs="Arial"/>
          <w:sz w:val="20"/>
          <w:lang w:val="cs-CZ"/>
        </w:rPr>
      </w:pPr>
      <w:r w:rsidRPr="00C30E28">
        <w:rPr>
          <w:rFonts w:ascii="Arial" w:hAnsi="Arial" w:cs="Arial"/>
          <w:sz w:val="20"/>
          <w:lang w:val="cs-CZ"/>
        </w:rPr>
        <w:t>Ukončení nedostupnosti je dáno okamžikem prvního následujícího úspěšného scénáře měření. Doba nedostupnosti se v rámci vyhodnocovacího období celkově načítá. Na začátku každého vyhodnocovacího období se celková doba nedostupnosti vynuluje.</w:t>
      </w:r>
    </w:p>
    <w:p w14:paraId="78F385A7" w14:textId="77777777" w:rsidR="000764E6" w:rsidRPr="00C30E28" w:rsidRDefault="000764E6" w:rsidP="00811A1D">
      <w:pPr>
        <w:rPr>
          <w:rFonts w:ascii="Arial" w:hAnsi="Arial" w:cs="Arial"/>
          <w:sz w:val="20"/>
          <w:lang w:val="cs-CZ"/>
        </w:rPr>
      </w:pPr>
      <w:r w:rsidRPr="00C30E28">
        <w:rPr>
          <w:rFonts w:ascii="Arial" w:hAnsi="Arial" w:cs="Arial"/>
          <w:sz w:val="20"/>
          <w:lang w:val="cs-CZ"/>
        </w:rPr>
        <w:t xml:space="preserve">Odezva uživatelského rozhraní bude vyhodnocována v 15minutových intervalech monitorovacím systémem </w:t>
      </w:r>
      <w:r w:rsidR="0084062C" w:rsidRPr="00C30E28">
        <w:rPr>
          <w:rFonts w:ascii="Arial" w:hAnsi="Arial" w:cs="Arial"/>
          <w:sz w:val="20"/>
          <w:lang w:val="cs-CZ"/>
        </w:rPr>
        <w:t>Objednatel</w:t>
      </w:r>
      <w:r w:rsidRPr="00C30E28">
        <w:rPr>
          <w:rFonts w:ascii="Arial" w:hAnsi="Arial" w:cs="Arial"/>
          <w:sz w:val="20"/>
          <w:lang w:val="cs-CZ"/>
        </w:rPr>
        <w:t>e, bude</w:t>
      </w:r>
      <w:r w:rsidR="0088000A" w:rsidRPr="00C30E28">
        <w:rPr>
          <w:rFonts w:ascii="Arial" w:hAnsi="Arial" w:cs="Arial"/>
          <w:sz w:val="20"/>
          <w:lang w:val="cs-CZ"/>
        </w:rPr>
        <w:t>-li</w:t>
      </w:r>
      <w:r w:rsidRPr="00C30E28">
        <w:rPr>
          <w:rFonts w:ascii="Arial" w:hAnsi="Arial" w:cs="Arial"/>
          <w:sz w:val="20"/>
          <w:lang w:val="cs-CZ"/>
        </w:rPr>
        <w:t xml:space="preserve"> </w:t>
      </w:r>
      <w:r w:rsidR="0088000A" w:rsidRPr="00C30E28">
        <w:rPr>
          <w:rFonts w:ascii="Arial" w:hAnsi="Arial" w:cs="Arial"/>
          <w:sz w:val="20"/>
          <w:lang w:val="cs-CZ"/>
        </w:rPr>
        <w:t>v </w:t>
      </w:r>
      <w:r w:rsidR="00BC2217" w:rsidRPr="00C30E28">
        <w:rPr>
          <w:rFonts w:ascii="Arial" w:hAnsi="Arial" w:cs="Arial"/>
          <w:sz w:val="20"/>
          <w:lang w:val="cs-CZ"/>
        </w:rPr>
        <w:t xml:space="preserve">době </w:t>
      </w:r>
      <w:r w:rsidR="0088000A" w:rsidRPr="00C30E28">
        <w:rPr>
          <w:rFonts w:ascii="Arial" w:hAnsi="Arial" w:cs="Arial"/>
          <w:sz w:val="20"/>
          <w:lang w:val="cs-CZ"/>
        </w:rPr>
        <w:t xml:space="preserve">realizace vhodný </w:t>
      </w:r>
      <w:r w:rsidRPr="00C30E28">
        <w:rPr>
          <w:rFonts w:ascii="Arial" w:hAnsi="Arial" w:cs="Arial"/>
          <w:sz w:val="20"/>
          <w:lang w:val="cs-CZ"/>
        </w:rPr>
        <w:t xml:space="preserve">monitorovací systém </w:t>
      </w:r>
      <w:r w:rsidR="0084062C" w:rsidRPr="00C30E28">
        <w:rPr>
          <w:rFonts w:ascii="Arial" w:hAnsi="Arial" w:cs="Arial"/>
          <w:sz w:val="20"/>
          <w:lang w:val="cs-CZ"/>
        </w:rPr>
        <w:t>Objednatel</w:t>
      </w:r>
      <w:r w:rsidRPr="00C30E28">
        <w:rPr>
          <w:rFonts w:ascii="Arial" w:hAnsi="Arial" w:cs="Arial"/>
          <w:sz w:val="20"/>
          <w:lang w:val="cs-CZ"/>
        </w:rPr>
        <w:t xml:space="preserve">em </w:t>
      </w:r>
      <w:r w:rsidR="0088000A" w:rsidRPr="00C30E28">
        <w:rPr>
          <w:rFonts w:ascii="Arial" w:hAnsi="Arial" w:cs="Arial"/>
          <w:sz w:val="20"/>
          <w:lang w:val="cs-CZ"/>
        </w:rPr>
        <w:t>k dispozici</w:t>
      </w:r>
      <w:r w:rsidRPr="00C30E28">
        <w:rPr>
          <w:rFonts w:ascii="Arial" w:hAnsi="Arial" w:cs="Arial"/>
          <w:sz w:val="20"/>
          <w:lang w:val="cs-CZ"/>
        </w:rPr>
        <w:t xml:space="preserve">. </w:t>
      </w:r>
      <w:r w:rsidR="0088000A" w:rsidRPr="00C30E28">
        <w:rPr>
          <w:rFonts w:ascii="Arial" w:hAnsi="Arial" w:cs="Arial"/>
          <w:sz w:val="20"/>
          <w:lang w:val="cs-CZ"/>
        </w:rPr>
        <w:t xml:space="preserve">Nebude-li vhodný systém </w:t>
      </w:r>
      <w:r w:rsidR="0084062C" w:rsidRPr="00C30E28">
        <w:rPr>
          <w:rFonts w:ascii="Arial" w:hAnsi="Arial" w:cs="Arial"/>
          <w:sz w:val="20"/>
          <w:lang w:val="cs-CZ"/>
        </w:rPr>
        <w:t>Objednatel</w:t>
      </w:r>
      <w:r w:rsidR="0088000A" w:rsidRPr="00C30E28">
        <w:rPr>
          <w:rFonts w:ascii="Arial" w:hAnsi="Arial" w:cs="Arial"/>
          <w:sz w:val="20"/>
          <w:lang w:val="cs-CZ"/>
        </w:rPr>
        <w:t>e pro automatizované měření k dispozici,</w:t>
      </w:r>
      <w:r w:rsidRPr="00C30E28">
        <w:rPr>
          <w:rFonts w:ascii="Arial" w:hAnsi="Arial" w:cs="Arial"/>
          <w:sz w:val="20"/>
          <w:lang w:val="cs-CZ"/>
        </w:rPr>
        <w:t xml:space="preserve"> bude odezva uživatelského rozhraní vyhodnocována alternativním způsobem podle návrhu </w:t>
      </w:r>
      <w:r w:rsidR="0084062C" w:rsidRPr="00C30E28">
        <w:rPr>
          <w:rFonts w:ascii="Arial" w:hAnsi="Arial" w:cs="Arial"/>
          <w:sz w:val="20"/>
          <w:lang w:val="cs-CZ"/>
        </w:rPr>
        <w:t>Zhotovitel</w:t>
      </w:r>
      <w:r w:rsidRPr="00C30E28">
        <w:rPr>
          <w:rFonts w:ascii="Arial" w:hAnsi="Arial" w:cs="Arial"/>
          <w:sz w:val="20"/>
          <w:lang w:val="cs-CZ"/>
        </w:rPr>
        <w:t xml:space="preserve">e, např. formou zjišťování zpětné vazby od uživatelů a pravidelně prováděným ručním měřením v dohodnutém režimu. </w:t>
      </w:r>
      <w:r w:rsidR="0084062C" w:rsidRPr="00C30E28">
        <w:rPr>
          <w:rFonts w:ascii="Arial" w:hAnsi="Arial" w:cs="Arial"/>
          <w:sz w:val="20"/>
          <w:lang w:val="cs-CZ"/>
        </w:rPr>
        <w:t>Objednatel</w:t>
      </w:r>
      <w:r w:rsidRPr="00C30E28">
        <w:rPr>
          <w:rFonts w:ascii="Arial" w:hAnsi="Arial" w:cs="Arial"/>
          <w:sz w:val="20"/>
          <w:lang w:val="cs-CZ"/>
        </w:rPr>
        <w:t xml:space="preserve"> požaduje, aby základní odezva Systému vůči uživateli (</w:t>
      </w:r>
      <w:r w:rsidRPr="00C30E28">
        <w:rPr>
          <w:rFonts w:ascii="Arial" w:hAnsi="Arial" w:cs="Arial"/>
          <w:i/>
          <w:sz w:val="20"/>
          <w:lang w:val="cs-CZ"/>
        </w:rPr>
        <w:t>application response time</w:t>
      </w:r>
      <w:r w:rsidRPr="00C30E28">
        <w:rPr>
          <w:rFonts w:ascii="Arial" w:hAnsi="Arial" w:cs="Arial"/>
          <w:sz w:val="20"/>
          <w:lang w:val="cs-CZ"/>
        </w:rPr>
        <w:t>) se pohybovala do 3 sekund.</w:t>
      </w:r>
    </w:p>
    <w:p w14:paraId="315B491C" w14:textId="77777777" w:rsidR="000764E6" w:rsidRPr="00C30E28" w:rsidRDefault="000764E6" w:rsidP="00811A1D">
      <w:pPr>
        <w:rPr>
          <w:rFonts w:ascii="Arial" w:hAnsi="Arial" w:cs="Arial"/>
          <w:sz w:val="20"/>
          <w:lang w:val="cs-CZ"/>
        </w:rPr>
      </w:pPr>
      <w:r w:rsidRPr="00C30E28">
        <w:rPr>
          <w:rFonts w:ascii="Arial" w:hAnsi="Arial" w:cs="Arial"/>
          <w:sz w:val="20"/>
          <w:lang w:val="cs-CZ"/>
        </w:rPr>
        <w:t>Dostupnost rozhraní dosažená v rámci vyhodnocovacího období bude vypočtena jako souhrnná provozní doba rozhraní v minutách v rámci vyhodnocovaného období, kdy mělo být rozhraní dostupné, mínus souhrnná doba výpadků rozhraní v minutách, která je dána součtem všech jednotlivých nedostupností rozhraní, děleno souhrnnou provozní dobou rozhraní krát 100 %, aritmeticky zaokrouhleno na 1 desetinné místo (tzn., že 0, 1, 2, 3 nebo 4 se zaokrouhluje dolů, 5, 6, 7, 8 nebo 9 se zaokrouhluje nahoru).</w:t>
      </w:r>
    </w:p>
    <w:p w14:paraId="16109150" w14:textId="77777777" w:rsidR="000764E6" w:rsidRPr="00C30E28" w:rsidRDefault="000764E6" w:rsidP="000764E6">
      <w:pPr>
        <w:pStyle w:val="Titulek"/>
        <w:rPr>
          <w:rFonts w:ascii="Arial" w:hAnsi="Arial" w:cs="Arial"/>
          <w:sz w:val="16"/>
          <w:lang w:val="cs-CZ"/>
        </w:rPr>
      </w:pPr>
      <w:bookmarkStart w:id="97" w:name="_Toc43216162"/>
      <w:bookmarkStart w:id="98" w:name="_Toc63678340"/>
      <w:r w:rsidRPr="00C30E28">
        <w:rPr>
          <w:rFonts w:ascii="Arial" w:hAnsi="Arial" w:cs="Arial"/>
          <w:sz w:val="16"/>
          <w:lang w:val="cs-CZ"/>
        </w:rPr>
        <w:t xml:space="preserve">Tabulka </w:t>
      </w:r>
      <w:r w:rsidRPr="00C30E28">
        <w:rPr>
          <w:rFonts w:ascii="Arial" w:hAnsi="Arial" w:cs="Arial"/>
          <w:sz w:val="16"/>
        </w:rPr>
        <w:fldChar w:fldCharType="begin"/>
      </w:r>
      <w:r w:rsidRPr="00C30E28">
        <w:rPr>
          <w:rFonts w:ascii="Arial" w:hAnsi="Arial" w:cs="Arial"/>
          <w:sz w:val="16"/>
          <w:lang w:val="cs-CZ"/>
        </w:rPr>
        <w:instrText xml:space="preserve"> SEQ Tabulka \* ARABIC </w:instrText>
      </w:r>
      <w:r w:rsidRPr="00C30E28">
        <w:rPr>
          <w:rFonts w:ascii="Arial" w:hAnsi="Arial" w:cs="Arial"/>
          <w:sz w:val="16"/>
        </w:rPr>
        <w:fldChar w:fldCharType="separate"/>
      </w:r>
      <w:r w:rsidR="00EB5905" w:rsidRPr="00C30E28">
        <w:rPr>
          <w:rFonts w:ascii="Arial" w:hAnsi="Arial" w:cs="Arial"/>
          <w:noProof/>
          <w:sz w:val="16"/>
          <w:lang w:val="cs-CZ"/>
        </w:rPr>
        <w:t>10</w:t>
      </w:r>
      <w:r w:rsidRPr="00C30E28">
        <w:rPr>
          <w:rFonts w:ascii="Arial" w:hAnsi="Arial" w:cs="Arial"/>
          <w:noProof/>
          <w:sz w:val="16"/>
        </w:rPr>
        <w:fldChar w:fldCharType="end"/>
      </w:r>
      <w:r w:rsidRPr="00C30E28">
        <w:rPr>
          <w:rFonts w:ascii="Arial" w:hAnsi="Arial" w:cs="Arial"/>
          <w:sz w:val="16"/>
          <w:lang w:val="cs-CZ"/>
        </w:rPr>
        <w:t>: Vzor zpracování parametrů dostupnosti prostředí</w:t>
      </w:r>
      <w:bookmarkEnd w:id="97"/>
      <w:bookmarkEnd w:id="98"/>
    </w:p>
    <w:tbl>
      <w:tblPr>
        <w:tblW w:w="0" w:type="auto"/>
        <w:tblInd w:w="5" w:type="dxa"/>
        <w:tblBorders>
          <w:insideH w:val="single" w:sz="4" w:space="0" w:color="BFBFBF" w:themeColor="background1" w:themeShade="BF"/>
          <w:insideV w:val="single" w:sz="4" w:space="0" w:color="BFBFBF" w:themeColor="background1" w:themeShade="BF"/>
        </w:tblBorders>
        <w:tblCellMar>
          <w:top w:w="57" w:type="dxa"/>
          <w:left w:w="85" w:type="dxa"/>
          <w:bottom w:w="57" w:type="dxa"/>
          <w:right w:w="85" w:type="dxa"/>
        </w:tblCellMar>
        <w:tblLook w:val="04A0" w:firstRow="1" w:lastRow="0" w:firstColumn="1" w:lastColumn="0" w:noHBand="0" w:noVBand="1"/>
      </w:tblPr>
      <w:tblGrid>
        <w:gridCol w:w="279"/>
        <w:gridCol w:w="1701"/>
        <w:gridCol w:w="1417"/>
        <w:gridCol w:w="1560"/>
        <w:gridCol w:w="1559"/>
        <w:gridCol w:w="2541"/>
      </w:tblGrid>
      <w:tr w:rsidR="000764E6" w:rsidRPr="00C30E28" w14:paraId="70288206" w14:textId="77777777" w:rsidTr="000E3DB5">
        <w:trPr>
          <w:tblHeader/>
        </w:trPr>
        <w:tc>
          <w:tcPr>
            <w:tcW w:w="1980" w:type="dxa"/>
            <w:gridSpan w:val="2"/>
            <w:shd w:val="clear" w:color="auto" w:fill="F2F2F2" w:themeFill="background1" w:themeFillShade="F2"/>
          </w:tcPr>
          <w:p w14:paraId="14A3713F" w14:textId="77777777" w:rsidR="000764E6" w:rsidRPr="00C30E28" w:rsidRDefault="000764E6" w:rsidP="000764E6">
            <w:pPr>
              <w:pStyle w:val="Tabulkatxttun"/>
              <w:keepNext/>
              <w:spacing w:before="20"/>
              <w:rPr>
                <w:rFonts w:ascii="Arial" w:hAnsi="Arial" w:cs="Arial"/>
                <w:sz w:val="16"/>
              </w:rPr>
            </w:pPr>
            <w:r w:rsidRPr="00C30E28">
              <w:rPr>
                <w:rFonts w:ascii="Arial" w:hAnsi="Arial" w:cs="Arial"/>
                <w:sz w:val="16"/>
              </w:rPr>
              <w:t>Typ prostředí a kalendář služby</w:t>
            </w:r>
          </w:p>
        </w:tc>
        <w:tc>
          <w:tcPr>
            <w:tcW w:w="1417" w:type="dxa"/>
            <w:shd w:val="clear" w:color="auto" w:fill="F2F2F2" w:themeFill="background1" w:themeFillShade="F2"/>
          </w:tcPr>
          <w:p w14:paraId="5D3C46CA" w14:textId="77777777" w:rsidR="000764E6" w:rsidRPr="00C30E28" w:rsidRDefault="000764E6" w:rsidP="000764E6">
            <w:pPr>
              <w:pStyle w:val="Tabulkatxttun"/>
              <w:keepNext/>
              <w:spacing w:before="20"/>
              <w:rPr>
                <w:rFonts w:ascii="Arial" w:hAnsi="Arial" w:cs="Arial"/>
                <w:sz w:val="16"/>
              </w:rPr>
            </w:pPr>
            <w:r w:rsidRPr="00C30E28">
              <w:rPr>
                <w:rFonts w:ascii="Arial" w:hAnsi="Arial" w:cs="Arial"/>
                <w:sz w:val="16"/>
              </w:rPr>
              <w:t>Dostupnost rozhraní [%]</w:t>
            </w:r>
          </w:p>
        </w:tc>
        <w:tc>
          <w:tcPr>
            <w:tcW w:w="1560" w:type="dxa"/>
            <w:shd w:val="clear" w:color="auto" w:fill="F2F2F2" w:themeFill="background1" w:themeFillShade="F2"/>
          </w:tcPr>
          <w:p w14:paraId="6C74A978" w14:textId="77777777" w:rsidR="000764E6" w:rsidRPr="00C30E28" w:rsidRDefault="000764E6" w:rsidP="000764E6">
            <w:pPr>
              <w:pStyle w:val="Tabulkatxttun"/>
              <w:keepNext/>
              <w:spacing w:before="20"/>
              <w:rPr>
                <w:rFonts w:ascii="Arial" w:hAnsi="Arial" w:cs="Arial"/>
                <w:sz w:val="16"/>
              </w:rPr>
            </w:pPr>
            <w:r w:rsidRPr="00C30E28">
              <w:rPr>
                <w:rFonts w:ascii="Arial" w:hAnsi="Arial" w:cs="Arial"/>
                <w:sz w:val="16"/>
              </w:rPr>
              <w:t>Čas standardní odezvy [s]</w:t>
            </w:r>
          </w:p>
        </w:tc>
        <w:tc>
          <w:tcPr>
            <w:tcW w:w="1559" w:type="dxa"/>
            <w:shd w:val="clear" w:color="auto" w:fill="F2F2F2" w:themeFill="background1" w:themeFillShade="F2"/>
          </w:tcPr>
          <w:p w14:paraId="5296449F" w14:textId="77777777" w:rsidR="000764E6" w:rsidRPr="00C30E28" w:rsidRDefault="000764E6" w:rsidP="000764E6">
            <w:pPr>
              <w:pStyle w:val="Tabulkatxttun"/>
              <w:keepNext/>
              <w:spacing w:before="20"/>
              <w:rPr>
                <w:rFonts w:ascii="Arial" w:hAnsi="Arial" w:cs="Arial"/>
                <w:sz w:val="16"/>
              </w:rPr>
            </w:pPr>
            <w:r w:rsidRPr="00C30E28">
              <w:rPr>
                <w:rFonts w:ascii="Arial" w:hAnsi="Arial" w:cs="Arial"/>
                <w:sz w:val="16"/>
              </w:rPr>
              <w:t>Čas maximální odezvy [s]</w:t>
            </w:r>
          </w:p>
        </w:tc>
        <w:tc>
          <w:tcPr>
            <w:tcW w:w="2541" w:type="dxa"/>
            <w:shd w:val="clear" w:color="auto" w:fill="F2F2F2" w:themeFill="background1" w:themeFillShade="F2"/>
          </w:tcPr>
          <w:p w14:paraId="69D3747B" w14:textId="77777777" w:rsidR="000764E6" w:rsidRPr="00C30E28" w:rsidRDefault="000764E6" w:rsidP="000764E6">
            <w:pPr>
              <w:pStyle w:val="Tabulkatxttun"/>
              <w:keepNext/>
              <w:spacing w:before="20"/>
              <w:rPr>
                <w:rFonts w:ascii="Arial" w:hAnsi="Arial" w:cs="Arial"/>
                <w:sz w:val="16"/>
              </w:rPr>
            </w:pPr>
            <w:r w:rsidRPr="00C30E28">
              <w:rPr>
                <w:rFonts w:ascii="Arial" w:hAnsi="Arial" w:cs="Arial"/>
                <w:sz w:val="16"/>
              </w:rPr>
              <w:t>Minimální výskyt standardní odezvy [%]</w:t>
            </w:r>
          </w:p>
        </w:tc>
      </w:tr>
      <w:tr w:rsidR="000764E6" w:rsidRPr="00C30E28" w14:paraId="749B66C7" w14:textId="77777777" w:rsidTr="000E3DB5">
        <w:tc>
          <w:tcPr>
            <w:tcW w:w="9057" w:type="dxa"/>
            <w:gridSpan w:val="6"/>
            <w:shd w:val="clear" w:color="auto" w:fill="F2F2F2" w:themeFill="background1" w:themeFillShade="F2"/>
          </w:tcPr>
          <w:p w14:paraId="5D111D3C" w14:textId="77777777" w:rsidR="000764E6" w:rsidRPr="00C30E28" w:rsidRDefault="000764E6" w:rsidP="000764E6">
            <w:pPr>
              <w:pStyle w:val="Tabulkatxttun"/>
              <w:keepNext/>
              <w:spacing w:before="20"/>
              <w:jc w:val="both"/>
              <w:rPr>
                <w:rFonts w:ascii="Arial" w:hAnsi="Arial" w:cs="Arial"/>
                <w:sz w:val="16"/>
              </w:rPr>
            </w:pPr>
            <w:r w:rsidRPr="00C30E28">
              <w:rPr>
                <w:rFonts w:ascii="Arial" w:hAnsi="Arial" w:cs="Arial"/>
                <w:sz w:val="16"/>
              </w:rPr>
              <w:t>Provozní prostředí</w:t>
            </w:r>
          </w:p>
        </w:tc>
      </w:tr>
      <w:tr w:rsidR="000764E6" w:rsidRPr="00C30E28" w14:paraId="5506CB78" w14:textId="77777777" w:rsidTr="000E3DB5">
        <w:tc>
          <w:tcPr>
            <w:tcW w:w="279" w:type="dxa"/>
          </w:tcPr>
          <w:p w14:paraId="08C2D449" w14:textId="77777777" w:rsidR="000764E6" w:rsidRPr="00C30E28" w:rsidRDefault="000764E6" w:rsidP="000764E6">
            <w:pPr>
              <w:pStyle w:val="Tabulkatxtobyejn"/>
              <w:spacing w:before="0" w:after="120"/>
              <w:jc w:val="both"/>
              <w:rPr>
                <w:rFonts w:ascii="Arial" w:hAnsi="Arial" w:cs="Arial"/>
                <w:sz w:val="16"/>
              </w:rPr>
            </w:pPr>
          </w:p>
        </w:tc>
        <w:tc>
          <w:tcPr>
            <w:tcW w:w="1701" w:type="dxa"/>
          </w:tcPr>
          <w:p w14:paraId="3556AEE4" w14:textId="77777777" w:rsidR="000764E6" w:rsidRPr="00C30E28" w:rsidRDefault="000764E6" w:rsidP="000764E6">
            <w:pPr>
              <w:pStyle w:val="Tabulkatxtobyejn"/>
              <w:spacing w:after="40"/>
              <w:jc w:val="both"/>
              <w:rPr>
                <w:rFonts w:ascii="Arial" w:hAnsi="Arial" w:cs="Arial"/>
                <w:sz w:val="16"/>
              </w:rPr>
            </w:pPr>
            <w:r w:rsidRPr="00C30E28">
              <w:rPr>
                <w:rFonts w:ascii="Arial" w:hAnsi="Arial" w:cs="Arial"/>
                <w:sz w:val="16"/>
              </w:rPr>
              <w:t>8</w:t>
            </w:r>
            <w:r w:rsidRPr="00C30E28">
              <w:rPr>
                <w:rFonts w:ascii="Arial" w:hAnsi="Arial" w:cs="Arial"/>
                <w:sz w:val="16"/>
              </w:rPr>
              <w:sym w:font="Wingdings 2" w:char="F0CE"/>
            </w:r>
            <w:r w:rsidRPr="00C30E28">
              <w:rPr>
                <w:rFonts w:ascii="Arial" w:hAnsi="Arial" w:cs="Arial"/>
                <w:sz w:val="16"/>
              </w:rPr>
              <w:t>5</w:t>
            </w:r>
          </w:p>
        </w:tc>
        <w:tc>
          <w:tcPr>
            <w:tcW w:w="1417" w:type="dxa"/>
          </w:tcPr>
          <w:p w14:paraId="59802769" w14:textId="77777777" w:rsidR="000764E6" w:rsidRPr="00C30E28" w:rsidRDefault="000764E6" w:rsidP="000764E6">
            <w:pPr>
              <w:pStyle w:val="Tabulkatxtobyejn"/>
              <w:spacing w:after="40"/>
              <w:jc w:val="both"/>
              <w:rPr>
                <w:rFonts w:ascii="Arial" w:hAnsi="Arial" w:cs="Arial"/>
                <w:sz w:val="16"/>
              </w:rPr>
            </w:pPr>
            <w:r w:rsidRPr="00C30E28">
              <w:rPr>
                <w:rFonts w:ascii="Arial" w:hAnsi="Arial" w:cs="Arial"/>
                <w:sz w:val="16"/>
              </w:rPr>
              <w:t>95</w:t>
            </w:r>
          </w:p>
        </w:tc>
        <w:tc>
          <w:tcPr>
            <w:tcW w:w="1560" w:type="dxa"/>
          </w:tcPr>
          <w:p w14:paraId="2474C508" w14:textId="77777777" w:rsidR="000764E6" w:rsidRPr="00C30E28" w:rsidRDefault="000764E6" w:rsidP="000764E6">
            <w:pPr>
              <w:pStyle w:val="Tabulkatxtobyejn"/>
              <w:spacing w:after="40"/>
              <w:jc w:val="both"/>
              <w:rPr>
                <w:rFonts w:ascii="Arial" w:hAnsi="Arial" w:cs="Arial"/>
                <w:sz w:val="16"/>
              </w:rPr>
            </w:pPr>
            <w:r w:rsidRPr="00C30E28">
              <w:rPr>
                <w:rFonts w:ascii="Arial" w:hAnsi="Arial" w:cs="Arial"/>
                <w:sz w:val="16"/>
              </w:rPr>
              <w:t>3</w:t>
            </w:r>
          </w:p>
        </w:tc>
        <w:tc>
          <w:tcPr>
            <w:tcW w:w="1559" w:type="dxa"/>
          </w:tcPr>
          <w:p w14:paraId="2EB78E3D" w14:textId="77777777" w:rsidR="000764E6" w:rsidRPr="00C30E28" w:rsidRDefault="000764E6" w:rsidP="000764E6">
            <w:pPr>
              <w:pStyle w:val="Tabulkatxtobyejn"/>
              <w:spacing w:after="40"/>
              <w:jc w:val="both"/>
              <w:rPr>
                <w:rFonts w:ascii="Arial" w:hAnsi="Arial" w:cs="Arial"/>
                <w:sz w:val="16"/>
              </w:rPr>
            </w:pPr>
            <w:r w:rsidRPr="00C30E28">
              <w:rPr>
                <w:rFonts w:ascii="Arial" w:hAnsi="Arial" w:cs="Arial"/>
                <w:sz w:val="16"/>
              </w:rPr>
              <w:t>10</w:t>
            </w:r>
          </w:p>
        </w:tc>
        <w:tc>
          <w:tcPr>
            <w:tcW w:w="2541" w:type="dxa"/>
          </w:tcPr>
          <w:p w14:paraId="52D874D4" w14:textId="77777777" w:rsidR="000764E6" w:rsidRPr="00C30E28" w:rsidRDefault="000764E6" w:rsidP="000764E6">
            <w:pPr>
              <w:pStyle w:val="Tabulkatxtobyejn"/>
              <w:spacing w:after="40"/>
              <w:jc w:val="both"/>
              <w:rPr>
                <w:rFonts w:ascii="Arial" w:hAnsi="Arial" w:cs="Arial"/>
                <w:sz w:val="16"/>
              </w:rPr>
            </w:pPr>
            <w:r w:rsidRPr="00C30E28">
              <w:rPr>
                <w:rFonts w:ascii="Arial" w:hAnsi="Arial" w:cs="Arial"/>
                <w:sz w:val="16"/>
              </w:rPr>
              <w:t>70</w:t>
            </w:r>
          </w:p>
        </w:tc>
      </w:tr>
      <w:tr w:rsidR="000764E6" w:rsidRPr="00C30E28" w14:paraId="4805CB40" w14:textId="77777777" w:rsidTr="000E3DB5">
        <w:tc>
          <w:tcPr>
            <w:tcW w:w="9057" w:type="dxa"/>
            <w:gridSpan w:val="6"/>
            <w:shd w:val="clear" w:color="auto" w:fill="F2F2F2" w:themeFill="background1" w:themeFillShade="F2"/>
          </w:tcPr>
          <w:p w14:paraId="00B8AE5D" w14:textId="77777777" w:rsidR="000764E6" w:rsidRPr="00C30E28" w:rsidRDefault="000764E6" w:rsidP="000764E6">
            <w:pPr>
              <w:pStyle w:val="Tabulkatxttun"/>
              <w:keepNext/>
              <w:spacing w:before="20"/>
              <w:jc w:val="both"/>
              <w:rPr>
                <w:rFonts w:ascii="Arial" w:hAnsi="Arial" w:cs="Arial"/>
                <w:sz w:val="16"/>
              </w:rPr>
            </w:pPr>
            <w:r w:rsidRPr="00C30E28">
              <w:rPr>
                <w:rFonts w:ascii="Arial" w:hAnsi="Arial" w:cs="Arial"/>
                <w:sz w:val="16"/>
              </w:rPr>
              <w:t>Jiné prostředí než provozní (např. testovací)</w:t>
            </w:r>
          </w:p>
        </w:tc>
      </w:tr>
      <w:tr w:rsidR="000764E6" w:rsidRPr="00C30E28" w14:paraId="5DA158F7" w14:textId="77777777" w:rsidTr="000E3DB5">
        <w:tc>
          <w:tcPr>
            <w:tcW w:w="279" w:type="dxa"/>
          </w:tcPr>
          <w:p w14:paraId="21532933" w14:textId="77777777" w:rsidR="000764E6" w:rsidRPr="00C30E28" w:rsidRDefault="000764E6" w:rsidP="000764E6">
            <w:pPr>
              <w:pStyle w:val="Tabulkatxtobyejn"/>
              <w:spacing w:before="0" w:after="120"/>
              <w:jc w:val="both"/>
              <w:rPr>
                <w:rFonts w:ascii="Arial" w:hAnsi="Arial" w:cs="Arial"/>
                <w:sz w:val="16"/>
              </w:rPr>
            </w:pPr>
          </w:p>
        </w:tc>
        <w:tc>
          <w:tcPr>
            <w:tcW w:w="1701" w:type="dxa"/>
          </w:tcPr>
          <w:p w14:paraId="0E604B65" w14:textId="77777777" w:rsidR="000764E6" w:rsidRPr="00C30E28" w:rsidRDefault="000764E6" w:rsidP="000764E6">
            <w:pPr>
              <w:pStyle w:val="Tabulkatxtobyejn"/>
              <w:spacing w:after="40"/>
              <w:jc w:val="both"/>
              <w:rPr>
                <w:rFonts w:ascii="Arial" w:hAnsi="Arial" w:cs="Arial"/>
                <w:sz w:val="16"/>
              </w:rPr>
            </w:pPr>
            <w:r w:rsidRPr="00C30E28">
              <w:rPr>
                <w:rFonts w:ascii="Arial" w:hAnsi="Arial" w:cs="Arial"/>
                <w:sz w:val="16"/>
              </w:rPr>
              <w:t>8</w:t>
            </w:r>
            <w:r w:rsidRPr="00C30E28">
              <w:rPr>
                <w:rFonts w:ascii="Arial" w:hAnsi="Arial" w:cs="Arial"/>
                <w:sz w:val="16"/>
              </w:rPr>
              <w:sym w:font="Wingdings 2" w:char="F0CE"/>
            </w:r>
            <w:r w:rsidRPr="00C30E28">
              <w:rPr>
                <w:rFonts w:ascii="Arial" w:hAnsi="Arial" w:cs="Arial"/>
                <w:sz w:val="16"/>
              </w:rPr>
              <w:t>5</w:t>
            </w:r>
          </w:p>
        </w:tc>
        <w:tc>
          <w:tcPr>
            <w:tcW w:w="1417" w:type="dxa"/>
          </w:tcPr>
          <w:p w14:paraId="1F390835" w14:textId="77777777" w:rsidR="000764E6" w:rsidRPr="00C30E28" w:rsidRDefault="000764E6" w:rsidP="000764E6">
            <w:pPr>
              <w:pStyle w:val="Tabulkatxtobyejn"/>
              <w:spacing w:after="40"/>
              <w:jc w:val="both"/>
              <w:rPr>
                <w:rFonts w:ascii="Arial" w:hAnsi="Arial" w:cs="Arial"/>
                <w:sz w:val="16"/>
              </w:rPr>
            </w:pPr>
            <w:r w:rsidRPr="00C30E28">
              <w:rPr>
                <w:rFonts w:ascii="Arial" w:hAnsi="Arial" w:cs="Arial"/>
                <w:sz w:val="16"/>
              </w:rPr>
              <w:t>90</w:t>
            </w:r>
          </w:p>
        </w:tc>
        <w:tc>
          <w:tcPr>
            <w:tcW w:w="1560" w:type="dxa"/>
          </w:tcPr>
          <w:p w14:paraId="69FC9AAA" w14:textId="77777777" w:rsidR="000764E6" w:rsidRPr="00C30E28" w:rsidRDefault="000764E6" w:rsidP="000764E6">
            <w:pPr>
              <w:pStyle w:val="Tabulkatxtobyejn"/>
              <w:spacing w:after="40"/>
              <w:jc w:val="both"/>
              <w:rPr>
                <w:rFonts w:ascii="Arial" w:hAnsi="Arial" w:cs="Arial"/>
                <w:sz w:val="16"/>
              </w:rPr>
            </w:pPr>
            <w:r w:rsidRPr="00C30E28">
              <w:rPr>
                <w:rFonts w:ascii="Arial" w:hAnsi="Arial" w:cs="Arial"/>
                <w:sz w:val="16"/>
              </w:rPr>
              <w:t>6</w:t>
            </w:r>
          </w:p>
        </w:tc>
        <w:tc>
          <w:tcPr>
            <w:tcW w:w="1559" w:type="dxa"/>
          </w:tcPr>
          <w:p w14:paraId="1AC65B8E" w14:textId="77777777" w:rsidR="000764E6" w:rsidRPr="00C30E28" w:rsidRDefault="000764E6" w:rsidP="000764E6">
            <w:pPr>
              <w:pStyle w:val="Tabulkatxtobyejn"/>
              <w:spacing w:after="40"/>
              <w:jc w:val="both"/>
              <w:rPr>
                <w:rFonts w:ascii="Arial" w:hAnsi="Arial" w:cs="Arial"/>
                <w:sz w:val="16"/>
              </w:rPr>
            </w:pPr>
            <w:r w:rsidRPr="00C30E28">
              <w:rPr>
                <w:rFonts w:ascii="Arial" w:hAnsi="Arial" w:cs="Arial"/>
                <w:sz w:val="16"/>
              </w:rPr>
              <w:t>20</w:t>
            </w:r>
          </w:p>
        </w:tc>
        <w:tc>
          <w:tcPr>
            <w:tcW w:w="2541" w:type="dxa"/>
          </w:tcPr>
          <w:p w14:paraId="46B30A5C" w14:textId="77777777" w:rsidR="000764E6" w:rsidRPr="00C30E28" w:rsidRDefault="000764E6" w:rsidP="000764E6">
            <w:pPr>
              <w:pStyle w:val="Tabulkatxtobyejn"/>
              <w:spacing w:after="40"/>
              <w:jc w:val="both"/>
              <w:rPr>
                <w:rFonts w:ascii="Arial" w:hAnsi="Arial" w:cs="Arial"/>
                <w:sz w:val="16"/>
              </w:rPr>
            </w:pPr>
            <w:r w:rsidRPr="00C30E28">
              <w:rPr>
                <w:rFonts w:ascii="Arial" w:hAnsi="Arial" w:cs="Arial"/>
                <w:sz w:val="16"/>
              </w:rPr>
              <w:t>70</w:t>
            </w:r>
          </w:p>
        </w:tc>
      </w:tr>
    </w:tbl>
    <w:p w14:paraId="11DEEB01" w14:textId="77777777" w:rsidR="000764E6" w:rsidRPr="00C30E28" w:rsidRDefault="000764E6" w:rsidP="000764E6">
      <w:pPr>
        <w:pStyle w:val="Odst"/>
        <w:keepNext/>
        <w:spacing w:before="240" w:after="60"/>
        <w:rPr>
          <w:rFonts w:ascii="Arial" w:hAnsi="Arial" w:cs="Arial"/>
          <w:b/>
          <w:sz w:val="20"/>
        </w:rPr>
      </w:pPr>
      <w:r w:rsidRPr="00C30E28">
        <w:rPr>
          <w:rFonts w:ascii="Arial" w:hAnsi="Arial" w:cs="Arial"/>
          <w:b/>
          <w:sz w:val="20"/>
        </w:rPr>
        <w:t xml:space="preserve">Řízení dílčích vyžádaných služeb </w:t>
      </w:r>
      <w:r w:rsidR="000B07B5" w:rsidRPr="00C30E28">
        <w:rPr>
          <w:rFonts w:ascii="Arial" w:hAnsi="Arial" w:cs="Arial"/>
          <w:b/>
          <w:sz w:val="20"/>
        </w:rPr>
        <w:t>R</w:t>
      </w:r>
      <w:r w:rsidR="00625EAF" w:rsidRPr="00C30E28">
        <w:rPr>
          <w:rFonts w:ascii="Arial" w:hAnsi="Arial" w:cs="Arial"/>
          <w:b/>
          <w:sz w:val="20"/>
        </w:rPr>
        <w:t>ozšířen</w:t>
      </w:r>
      <w:r w:rsidR="00A73A1D" w:rsidRPr="00C30E28">
        <w:rPr>
          <w:rFonts w:ascii="Arial" w:hAnsi="Arial" w:cs="Arial"/>
          <w:b/>
          <w:sz w:val="20"/>
        </w:rPr>
        <w:t>é</w:t>
      </w:r>
      <w:r w:rsidR="00625EAF" w:rsidRPr="00C30E28">
        <w:rPr>
          <w:rFonts w:ascii="Arial" w:hAnsi="Arial" w:cs="Arial"/>
          <w:b/>
          <w:sz w:val="20"/>
        </w:rPr>
        <w:t xml:space="preserve"> podpory</w:t>
      </w:r>
      <w:r w:rsidRPr="00C30E28">
        <w:rPr>
          <w:rFonts w:ascii="Arial" w:hAnsi="Arial" w:cs="Arial"/>
          <w:b/>
          <w:sz w:val="20"/>
        </w:rPr>
        <w:t xml:space="preserve"> </w:t>
      </w:r>
    </w:p>
    <w:p w14:paraId="2FEA2EBA" w14:textId="77777777" w:rsidR="000764E6" w:rsidRPr="00C30E28" w:rsidRDefault="000764E6" w:rsidP="00E91CCD">
      <w:pPr>
        <w:rPr>
          <w:rFonts w:ascii="Arial" w:hAnsi="Arial" w:cs="Arial"/>
          <w:sz w:val="20"/>
          <w:lang w:val="cs-CZ"/>
        </w:rPr>
      </w:pPr>
      <w:r w:rsidRPr="00C30E28">
        <w:rPr>
          <w:rFonts w:ascii="Arial" w:hAnsi="Arial" w:cs="Arial"/>
          <w:sz w:val="20"/>
          <w:lang w:val="cs-CZ"/>
        </w:rPr>
        <w:t xml:space="preserve">Náplní je poskytování řídicích a koordinačních činností souvisejících s realizací jednotlivých dílčích plnění služby </w:t>
      </w:r>
      <w:r w:rsidR="000B07B5" w:rsidRPr="00C30E28">
        <w:rPr>
          <w:rFonts w:ascii="Arial" w:hAnsi="Arial" w:cs="Arial"/>
          <w:sz w:val="20"/>
          <w:lang w:val="cs-CZ"/>
        </w:rPr>
        <w:t>R</w:t>
      </w:r>
      <w:r w:rsidR="00625EAF" w:rsidRPr="00C30E28">
        <w:rPr>
          <w:rFonts w:ascii="Arial" w:hAnsi="Arial" w:cs="Arial"/>
          <w:sz w:val="20"/>
          <w:lang w:val="cs-CZ"/>
        </w:rPr>
        <w:t>ozšířen</w:t>
      </w:r>
      <w:r w:rsidR="00A73A1D" w:rsidRPr="00C30E28">
        <w:rPr>
          <w:rFonts w:ascii="Arial" w:hAnsi="Arial" w:cs="Arial"/>
          <w:sz w:val="20"/>
          <w:lang w:val="cs-CZ"/>
        </w:rPr>
        <w:t>é</w:t>
      </w:r>
      <w:r w:rsidR="00625EAF" w:rsidRPr="00C30E28">
        <w:rPr>
          <w:rFonts w:ascii="Arial" w:hAnsi="Arial" w:cs="Arial"/>
          <w:sz w:val="20"/>
          <w:lang w:val="cs-CZ"/>
        </w:rPr>
        <w:t xml:space="preserve"> podpory</w:t>
      </w:r>
      <w:r w:rsidRPr="00C30E28">
        <w:rPr>
          <w:rFonts w:ascii="Arial" w:hAnsi="Arial" w:cs="Arial"/>
          <w:sz w:val="20"/>
          <w:lang w:val="cs-CZ"/>
        </w:rPr>
        <w:t xml:space="preserve"> na jejich vyžádání </w:t>
      </w:r>
      <w:r w:rsidR="0084062C" w:rsidRPr="00C30E28">
        <w:rPr>
          <w:rFonts w:ascii="Arial" w:hAnsi="Arial" w:cs="Arial"/>
          <w:sz w:val="20"/>
          <w:lang w:val="cs-CZ"/>
        </w:rPr>
        <w:t>Objednatel</w:t>
      </w:r>
      <w:r w:rsidRPr="00C30E28">
        <w:rPr>
          <w:rFonts w:ascii="Arial" w:hAnsi="Arial" w:cs="Arial"/>
          <w:sz w:val="20"/>
          <w:lang w:val="cs-CZ"/>
        </w:rPr>
        <w:t>em. Služba</w:t>
      </w:r>
      <w:r w:rsidR="00011CE4" w:rsidRPr="00C30E28">
        <w:rPr>
          <w:rFonts w:ascii="Arial" w:hAnsi="Arial" w:cs="Arial"/>
          <w:sz w:val="20"/>
          <w:lang w:val="cs-CZ"/>
        </w:rPr>
        <w:t xml:space="preserve"> </w:t>
      </w:r>
      <w:r w:rsidR="000B07B5" w:rsidRPr="00C30E28">
        <w:rPr>
          <w:rFonts w:ascii="Arial" w:hAnsi="Arial" w:cs="Arial"/>
          <w:sz w:val="20"/>
          <w:lang w:val="cs-CZ"/>
        </w:rPr>
        <w:t xml:space="preserve">Rozšířené </w:t>
      </w:r>
      <w:r w:rsidR="00011CE4" w:rsidRPr="00C30E28">
        <w:rPr>
          <w:rFonts w:ascii="Arial" w:hAnsi="Arial" w:cs="Arial"/>
          <w:sz w:val="20"/>
          <w:lang w:val="cs-CZ"/>
        </w:rPr>
        <w:t>podpory</w:t>
      </w:r>
      <w:r w:rsidRPr="00C30E28">
        <w:rPr>
          <w:rFonts w:ascii="Arial" w:hAnsi="Arial" w:cs="Arial"/>
          <w:sz w:val="20"/>
          <w:lang w:val="cs-CZ"/>
        </w:rPr>
        <w:t xml:space="preserve"> je poskytována na vyžádání </w:t>
      </w:r>
      <w:r w:rsidR="0084062C" w:rsidRPr="00C30E28">
        <w:rPr>
          <w:rFonts w:ascii="Arial" w:hAnsi="Arial" w:cs="Arial"/>
          <w:sz w:val="20"/>
          <w:lang w:val="cs-CZ"/>
        </w:rPr>
        <w:t>Objednatel</w:t>
      </w:r>
      <w:r w:rsidRPr="00C30E28">
        <w:rPr>
          <w:rFonts w:ascii="Arial" w:hAnsi="Arial" w:cs="Arial"/>
          <w:sz w:val="20"/>
          <w:lang w:val="cs-CZ"/>
        </w:rPr>
        <w:t xml:space="preserve">e a podle specifikace zachycené v zadávacím listu této služby. </w:t>
      </w:r>
      <w:r w:rsidR="00D95AFC" w:rsidRPr="00C30E28">
        <w:rPr>
          <w:rFonts w:ascii="Arial" w:hAnsi="Arial" w:cs="Arial"/>
          <w:sz w:val="20"/>
          <w:lang w:val="cs-CZ"/>
        </w:rPr>
        <w:t xml:space="preserve">Služby rozšířené podpory budou poskytovány v maximálním rozsahu 80 člověkodnů pracovníků </w:t>
      </w:r>
      <w:r w:rsidR="0084062C" w:rsidRPr="00C30E28">
        <w:rPr>
          <w:rFonts w:ascii="Arial" w:hAnsi="Arial" w:cs="Arial"/>
          <w:sz w:val="20"/>
          <w:lang w:val="cs-CZ"/>
        </w:rPr>
        <w:t>Zhotovitel</w:t>
      </w:r>
      <w:r w:rsidR="00D95AFC" w:rsidRPr="00C30E28">
        <w:rPr>
          <w:rFonts w:ascii="Arial" w:hAnsi="Arial" w:cs="Arial"/>
          <w:sz w:val="20"/>
          <w:lang w:val="cs-CZ"/>
        </w:rPr>
        <w:t xml:space="preserve">e ročně. </w:t>
      </w:r>
      <w:r w:rsidRPr="00C30E28">
        <w:rPr>
          <w:rFonts w:ascii="Arial" w:hAnsi="Arial" w:cs="Arial"/>
          <w:sz w:val="20"/>
          <w:lang w:val="cs-CZ"/>
        </w:rPr>
        <w:t>Poskytování řídicích a koordinačních činností pokrývá především následující činnosti:</w:t>
      </w:r>
    </w:p>
    <w:p w14:paraId="460F533C" w14:textId="77777777" w:rsidR="000764E6" w:rsidRPr="00C30E28" w:rsidRDefault="000764E6" w:rsidP="00811A1D">
      <w:pPr>
        <w:pStyle w:val="Odrka1"/>
        <w:spacing w:after="60"/>
        <w:ind w:left="709" w:hanging="425"/>
        <w:contextualSpacing w:val="0"/>
        <w:rPr>
          <w:rFonts w:ascii="Arial" w:hAnsi="Arial"/>
          <w:sz w:val="20"/>
        </w:rPr>
      </w:pPr>
      <w:r w:rsidRPr="00C30E28">
        <w:rPr>
          <w:rFonts w:ascii="Arial" w:hAnsi="Arial"/>
          <w:sz w:val="20"/>
        </w:rPr>
        <w:lastRenderedPageBreak/>
        <w:t xml:space="preserve">Projektové řízení dodávky vyžádaného dílčího plnění služby </w:t>
      </w:r>
      <w:r w:rsidR="000B07B5" w:rsidRPr="00C30E28">
        <w:rPr>
          <w:rFonts w:ascii="Arial" w:hAnsi="Arial"/>
          <w:sz w:val="20"/>
        </w:rPr>
        <w:t>R</w:t>
      </w:r>
      <w:r w:rsidR="00625EAF" w:rsidRPr="00C30E28">
        <w:rPr>
          <w:rFonts w:ascii="Arial" w:hAnsi="Arial"/>
          <w:sz w:val="20"/>
        </w:rPr>
        <w:t>ozšířen</w:t>
      </w:r>
      <w:r w:rsidR="00A73A1D" w:rsidRPr="00C30E28">
        <w:rPr>
          <w:rFonts w:ascii="Arial" w:hAnsi="Arial"/>
          <w:sz w:val="20"/>
        </w:rPr>
        <w:t>é</w:t>
      </w:r>
      <w:r w:rsidR="00625EAF" w:rsidRPr="00C30E28">
        <w:rPr>
          <w:rFonts w:ascii="Arial" w:hAnsi="Arial"/>
          <w:sz w:val="20"/>
        </w:rPr>
        <w:t xml:space="preserve"> podpory</w:t>
      </w:r>
      <w:r w:rsidRPr="00C30E28">
        <w:rPr>
          <w:rFonts w:ascii="Arial" w:hAnsi="Arial"/>
          <w:sz w:val="20"/>
        </w:rPr>
        <w:t xml:space="preserve">, které zahrnuje koordinaci a řízení dodávky plnění služby, plánování a provádění plánu, řízení rizik a omezení, řízení testů a přejímek, příprava řídicí dokumentace přiměřené rozsahu povaze dílčího plnění služby </w:t>
      </w:r>
      <w:r w:rsidR="000B07B5" w:rsidRPr="00C30E28">
        <w:rPr>
          <w:rFonts w:ascii="Arial" w:hAnsi="Arial"/>
          <w:sz w:val="20"/>
        </w:rPr>
        <w:t xml:space="preserve">Rozšířené </w:t>
      </w:r>
      <w:r w:rsidR="00DD57F8" w:rsidRPr="00C30E28">
        <w:rPr>
          <w:rFonts w:ascii="Arial" w:hAnsi="Arial"/>
          <w:sz w:val="20"/>
        </w:rPr>
        <w:t>podpory</w:t>
      </w:r>
      <w:r w:rsidRPr="00C30E28">
        <w:rPr>
          <w:rFonts w:ascii="Arial" w:hAnsi="Arial"/>
          <w:sz w:val="20"/>
        </w:rPr>
        <w:t xml:space="preserve"> (např.: záměr, studie, analýza, řízení kvality, specifické postupy a metody apod.), stanovení milníků a kontrolních bodů a definice měřitelných znaků kvality v jednotlivých bodech, průběžné vyhodnocování průběhu plnění a jeho vykazování, řízení kvality dodávky, řízení rizik dodávky.</w:t>
      </w:r>
    </w:p>
    <w:p w14:paraId="54F91171" w14:textId="77777777" w:rsidR="000764E6" w:rsidRPr="00C30E28" w:rsidRDefault="000764E6" w:rsidP="00811A1D">
      <w:pPr>
        <w:pStyle w:val="Odrka1"/>
        <w:spacing w:after="60"/>
        <w:ind w:left="709" w:hanging="425"/>
        <w:contextualSpacing w:val="0"/>
        <w:rPr>
          <w:rFonts w:ascii="Arial" w:hAnsi="Arial"/>
          <w:sz w:val="20"/>
        </w:rPr>
      </w:pPr>
      <w:r w:rsidRPr="00C30E28">
        <w:rPr>
          <w:rFonts w:ascii="Arial" w:hAnsi="Arial"/>
          <w:sz w:val="20"/>
        </w:rPr>
        <w:t xml:space="preserve">Organizační zajištění dodávky vyžádaného dílčího plnění služby </w:t>
      </w:r>
      <w:r w:rsidR="000B07B5" w:rsidRPr="00C30E28">
        <w:rPr>
          <w:rFonts w:ascii="Arial" w:hAnsi="Arial"/>
          <w:sz w:val="20"/>
        </w:rPr>
        <w:t xml:space="preserve">Rozšířené </w:t>
      </w:r>
      <w:r w:rsidR="00625EAF" w:rsidRPr="00C30E28">
        <w:rPr>
          <w:rFonts w:ascii="Arial" w:hAnsi="Arial"/>
          <w:sz w:val="20"/>
        </w:rPr>
        <w:t>podpory</w:t>
      </w:r>
      <w:r w:rsidRPr="00C30E28">
        <w:rPr>
          <w:rFonts w:ascii="Arial" w:hAnsi="Arial"/>
          <w:sz w:val="20"/>
        </w:rPr>
        <w:t xml:space="preserve">, které zahrnuje zajištění porad a jednání přiměřených jejich zaměřením a rozsahem povaze dílčího plnění služby </w:t>
      </w:r>
      <w:r w:rsidR="000B07B5" w:rsidRPr="00C30E28">
        <w:rPr>
          <w:rFonts w:ascii="Arial" w:hAnsi="Arial"/>
          <w:sz w:val="20"/>
        </w:rPr>
        <w:t xml:space="preserve">Rozšířené </w:t>
      </w:r>
      <w:r w:rsidR="00625EAF" w:rsidRPr="00C30E28">
        <w:rPr>
          <w:rFonts w:ascii="Arial" w:hAnsi="Arial"/>
          <w:sz w:val="20"/>
        </w:rPr>
        <w:t>podpory</w:t>
      </w:r>
      <w:r w:rsidRPr="00C30E28">
        <w:rPr>
          <w:rFonts w:ascii="Arial" w:hAnsi="Arial"/>
          <w:sz w:val="20"/>
        </w:rPr>
        <w:t xml:space="preserve">, zajištění pozvánek na porady všem zúčastněným, přiřazení a kontrola úkolů </w:t>
      </w:r>
      <w:r w:rsidR="0088000A" w:rsidRPr="00C30E28">
        <w:rPr>
          <w:rFonts w:ascii="Arial" w:hAnsi="Arial"/>
          <w:sz w:val="20"/>
        </w:rPr>
        <w:t>a </w:t>
      </w:r>
      <w:r w:rsidRPr="00C30E28">
        <w:rPr>
          <w:rFonts w:ascii="Arial" w:hAnsi="Arial"/>
          <w:sz w:val="20"/>
        </w:rPr>
        <w:t>odpovědností, řízení průběhu jednání, pořizování a distribuce zápisů z jednání, rozeslání zápisů k připomínkám zúčastněných a vypořádání připomínek, včasné oznámení případných změn v organizaci, příprava a kompletace podkladů pro jednání i pro plnění služeb, vedení projektového úložiště (ukládání projektové dokumentace, kontrola atp.), správa seznamu kontaktů a komunikační matice, vedení pomocných projektových registrů a evidencí.</w:t>
      </w:r>
    </w:p>
    <w:p w14:paraId="721F046C" w14:textId="77777777" w:rsidR="000764E6" w:rsidRPr="00C30E28" w:rsidRDefault="000764E6" w:rsidP="007C4B1B">
      <w:pPr>
        <w:pStyle w:val="Odrka1"/>
        <w:spacing w:after="60"/>
        <w:ind w:left="709" w:hanging="425"/>
        <w:contextualSpacing w:val="0"/>
        <w:jc w:val="left"/>
        <w:rPr>
          <w:rFonts w:ascii="Arial" w:hAnsi="Arial"/>
          <w:sz w:val="20"/>
        </w:rPr>
      </w:pPr>
      <w:r w:rsidRPr="00C30E28">
        <w:rPr>
          <w:rFonts w:ascii="Arial" w:hAnsi="Arial"/>
          <w:sz w:val="20"/>
        </w:rPr>
        <w:t>Příprava podkladů a výkazů o provedených službách</w:t>
      </w:r>
      <w:r w:rsidR="00011CE4" w:rsidRPr="00C30E28">
        <w:rPr>
          <w:rFonts w:ascii="Arial" w:hAnsi="Arial"/>
          <w:sz w:val="20"/>
        </w:rPr>
        <w:t xml:space="preserve"> </w:t>
      </w:r>
      <w:r w:rsidR="000B07B5" w:rsidRPr="00C30E28">
        <w:rPr>
          <w:rFonts w:ascii="Arial" w:hAnsi="Arial"/>
          <w:sz w:val="20"/>
        </w:rPr>
        <w:t xml:space="preserve">Rozšířené </w:t>
      </w:r>
      <w:r w:rsidR="00011CE4" w:rsidRPr="00C30E28">
        <w:rPr>
          <w:rFonts w:ascii="Arial" w:hAnsi="Arial"/>
          <w:sz w:val="20"/>
        </w:rPr>
        <w:t>podpory</w:t>
      </w:r>
      <w:r w:rsidRPr="00C30E28">
        <w:rPr>
          <w:rFonts w:ascii="Arial" w:hAnsi="Arial"/>
          <w:sz w:val="20"/>
        </w:rPr>
        <w:t>.</w:t>
      </w:r>
    </w:p>
    <w:p w14:paraId="2AF9A46A" w14:textId="77777777" w:rsidR="000764E6" w:rsidRPr="00C30E28" w:rsidRDefault="000764E6" w:rsidP="000764E6">
      <w:pPr>
        <w:pStyle w:val="Odst"/>
        <w:keepNext/>
        <w:spacing w:before="240" w:after="60"/>
        <w:rPr>
          <w:rFonts w:ascii="Arial" w:hAnsi="Arial" w:cs="Arial"/>
          <w:b/>
          <w:sz w:val="20"/>
        </w:rPr>
      </w:pPr>
      <w:r w:rsidRPr="00C30E28">
        <w:rPr>
          <w:rFonts w:ascii="Arial" w:hAnsi="Arial" w:cs="Arial"/>
          <w:b/>
          <w:sz w:val="20"/>
        </w:rPr>
        <w:t>Podpora komponent třetích stran</w:t>
      </w:r>
    </w:p>
    <w:p w14:paraId="46252FAE" w14:textId="77777777" w:rsidR="000764E6" w:rsidRPr="00C30E28" w:rsidRDefault="000764E6" w:rsidP="000764E6">
      <w:pPr>
        <w:rPr>
          <w:rFonts w:ascii="Arial" w:hAnsi="Arial" w:cs="Arial"/>
          <w:sz w:val="20"/>
          <w:lang w:val="cs-CZ"/>
        </w:rPr>
      </w:pPr>
      <w:r w:rsidRPr="00C30E28">
        <w:rPr>
          <w:rFonts w:ascii="Arial" w:hAnsi="Arial" w:cs="Arial"/>
          <w:sz w:val="20"/>
          <w:lang w:val="cs-CZ"/>
        </w:rPr>
        <w:t xml:space="preserve">Obsahem je zajištění podpory pro </w:t>
      </w:r>
      <w:r w:rsidR="0084062C" w:rsidRPr="00C30E28">
        <w:rPr>
          <w:rFonts w:ascii="Arial" w:hAnsi="Arial" w:cs="Arial"/>
          <w:sz w:val="20"/>
          <w:lang w:val="cs-CZ"/>
        </w:rPr>
        <w:t>Zhotovitel</w:t>
      </w:r>
      <w:r w:rsidRPr="00C30E28">
        <w:rPr>
          <w:rFonts w:ascii="Arial" w:hAnsi="Arial" w:cs="Arial"/>
          <w:sz w:val="20"/>
          <w:lang w:val="cs-CZ"/>
        </w:rPr>
        <w:t>em dodané komponenty třetích stran, kterou poskytují jejích výrobci. Její náplní je technická podpora (maintenance) a podpora těchto komponent včetně aktualizací a zajištění přístupu k dalším službám poskytovaných výrobci, tedy mj.:</w:t>
      </w:r>
    </w:p>
    <w:p w14:paraId="1BA2F064" w14:textId="77777777" w:rsidR="000764E6" w:rsidRPr="00C30E28" w:rsidRDefault="000764E6" w:rsidP="00811A1D">
      <w:pPr>
        <w:pStyle w:val="Odstavecseseznamem"/>
        <w:numPr>
          <w:ilvl w:val="0"/>
          <w:numId w:val="19"/>
        </w:numPr>
        <w:spacing w:after="60"/>
        <w:ind w:left="714" w:hanging="357"/>
        <w:rPr>
          <w:rFonts w:ascii="Arial" w:hAnsi="Arial" w:cs="Arial"/>
          <w:sz w:val="20"/>
          <w:lang w:val="cs-CZ"/>
        </w:rPr>
      </w:pPr>
      <w:r w:rsidRPr="00C30E28">
        <w:rPr>
          <w:rFonts w:ascii="Arial" w:hAnsi="Arial" w:cs="Arial"/>
          <w:sz w:val="20"/>
          <w:lang w:val="cs-CZ"/>
        </w:rPr>
        <w:t>Přístup k opravám a záplatám nabízených řešení.</w:t>
      </w:r>
    </w:p>
    <w:p w14:paraId="54ECFF6C" w14:textId="77777777" w:rsidR="000764E6" w:rsidRPr="00C30E28" w:rsidRDefault="000764E6" w:rsidP="00811A1D">
      <w:pPr>
        <w:pStyle w:val="Odstavecseseznamem"/>
        <w:numPr>
          <w:ilvl w:val="0"/>
          <w:numId w:val="19"/>
        </w:numPr>
        <w:spacing w:after="60"/>
        <w:ind w:left="714" w:hanging="357"/>
        <w:rPr>
          <w:rFonts w:ascii="Arial" w:hAnsi="Arial" w:cs="Arial"/>
          <w:sz w:val="20"/>
          <w:lang w:val="cs-CZ"/>
        </w:rPr>
      </w:pPr>
      <w:r w:rsidRPr="00C30E28">
        <w:rPr>
          <w:rFonts w:ascii="Arial" w:hAnsi="Arial" w:cs="Arial"/>
          <w:sz w:val="20"/>
          <w:lang w:val="cs-CZ"/>
        </w:rPr>
        <w:t>Přístup k novým verzím nabízených produktů, které mají souvislost s dodanými komponentami.</w:t>
      </w:r>
    </w:p>
    <w:p w14:paraId="230FBCEF" w14:textId="77777777" w:rsidR="000764E6" w:rsidRPr="00C30E28" w:rsidRDefault="000764E6" w:rsidP="00811A1D">
      <w:pPr>
        <w:pStyle w:val="Odstavecseseznamem"/>
        <w:numPr>
          <w:ilvl w:val="0"/>
          <w:numId w:val="19"/>
        </w:numPr>
        <w:spacing w:after="60"/>
        <w:ind w:left="714" w:hanging="357"/>
        <w:rPr>
          <w:rFonts w:ascii="Arial" w:hAnsi="Arial" w:cs="Arial"/>
          <w:sz w:val="20"/>
          <w:lang w:val="cs-CZ"/>
        </w:rPr>
      </w:pPr>
      <w:r w:rsidRPr="00C30E28">
        <w:rPr>
          <w:rFonts w:ascii="Arial" w:hAnsi="Arial" w:cs="Arial"/>
          <w:sz w:val="20"/>
          <w:lang w:val="cs-CZ"/>
        </w:rPr>
        <w:t>Přístup do znalostní báze příslušných výrobců a k oddělení podpory příslušných výrobců, např. pro dotazy při řešení problémových stavů, konzultace při administraci a konfiguraci, dotazy k licenční politice, plánovaných funkcích v nových verzích apod.</w:t>
      </w:r>
    </w:p>
    <w:p w14:paraId="2DCFE97A" w14:textId="77777777" w:rsidR="000764E6" w:rsidRPr="00C30E28" w:rsidRDefault="000764E6" w:rsidP="00811A1D">
      <w:pPr>
        <w:pStyle w:val="Odstavecseseznamem"/>
        <w:numPr>
          <w:ilvl w:val="0"/>
          <w:numId w:val="19"/>
        </w:numPr>
        <w:spacing w:after="60"/>
        <w:ind w:left="714" w:hanging="357"/>
        <w:rPr>
          <w:rFonts w:ascii="Arial" w:hAnsi="Arial" w:cs="Arial"/>
          <w:sz w:val="20"/>
          <w:lang w:val="cs-CZ"/>
        </w:rPr>
      </w:pPr>
      <w:r w:rsidRPr="00C30E28">
        <w:rPr>
          <w:rFonts w:ascii="Arial" w:hAnsi="Arial" w:cs="Arial"/>
          <w:sz w:val="20"/>
          <w:lang w:val="cs-CZ"/>
        </w:rPr>
        <w:t>Obnova podpory u výrobce (provedení platby, uzavření smlouvy s výrobcem aj.), např. ke konci období, když je podpora uzavírána na určitou dobu (třeba rok), aby nenastal stav nezajištěné podpory výrobce.</w:t>
      </w:r>
    </w:p>
    <w:p w14:paraId="1C3CC032" w14:textId="77777777" w:rsidR="000764E6" w:rsidRPr="00C30E28" w:rsidRDefault="000764E6" w:rsidP="00811A1D">
      <w:pPr>
        <w:pStyle w:val="Odstavecseseznamem"/>
        <w:numPr>
          <w:ilvl w:val="0"/>
          <w:numId w:val="19"/>
        </w:numPr>
        <w:spacing w:after="60"/>
        <w:ind w:left="714" w:hanging="357"/>
        <w:rPr>
          <w:rFonts w:ascii="Arial" w:hAnsi="Arial" w:cs="Arial"/>
          <w:sz w:val="20"/>
          <w:lang w:val="cs-CZ"/>
        </w:rPr>
      </w:pPr>
      <w:r w:rsidRPr="00C30E28">
        <w:rPr>
          <w:rFonts w:ascii="Arial" w:hAnsi="Arial" w:cs="Arial"/>
          <w:sz w:val="20"/>
          <w:lang w:val="cs-CZ"/>
        </w:rPr>
        <w:t>Informování o stavu komponenty a příslušného produktu, např. platnosti podpory a doby jejího trvání, zařazení do plánu podpory, označení verze apod.</w:t>
      </w:r>
    </w:p>
    <w:p w14:paraId="61A5ED98" w14:textId="77777777" w:rsidR="000764E6" w:rsidRPr="00C30E28" w:rsidRDefault="000764E6" w:rsidP="00811A1D">
      <w:pPr>
        <w:pStyle w:val="Odstavecseseznamem"/>
        <w:numPr>
          <w:ilvl w:val="0"/>
          <w:numId w:val="19"/>
        </w:numPr>
        <w:spacing w:after="60"/>
        <w:ind w:left="714" w:hanging="357"/>
        <w:rPr>
          <w:rFonts w:ascii="Arial" w:hAnsi="Arial" w:cs="Arial"/>
          <w:sz w:val="20"/>
          <w:lang w:val="cs-CZ"/>
        </w:rPr>
      </w:pPr>
      <w:r w:rsidRPr="00C30E28">
        <w:rPr>
          <w:rFonts w:ascii="Arial" w:hAnsi="Arial" w:cs="Arial"/>
          <w:sz w:val="20"/>
          <w:lang w:val="cs-CZ"/>
        </w:rPr>
        <w:t>Zajištění všech informací a poskytnutí součinností vyžadovaných výrobci příslušných komponent v souvislosti s poskytováním jejich podpory</w:t>
      </w:r>
    </w:p>
    <w:p w14:paraId="3598B93C" w14:textId="77777777" w:rsidR="000764E6" w:rsidRPr="00C30E28" w:rsidRDefault="000764E6" w:rsidP="00811A1D">
      <w:pPr>
        <w:pStyle w:val="Odstavecseseznamem"/>
        <w:numPr>
          <w:ilvl w:val="0"/>
          <w:numId w:val="19"/>
        </w:numPr>
        <w:spacing w:after="60"/>
        <w:ind w:left="714" w:hanging="357"/>
        <w:rPr>
          <w:rFonts w:ascii="Arial" w:hAnsi="Arial" w:cs="Arial"/>
          <w:sz w:val="20"/>
          <w:lang w:val="cs-CZ"/>
        </w:rPr>
      </w:pPr>
      <w:r w:rsidRPr="00C30E28">
        <w:rPr>
          <w:rFonts w:ascii="Arial" w:hAnsi="Arial" w:cs="Arial"/>
          <w:sz w:val="20"/>
          <w:lang w:val="cs-CZ"/>
        </w:rPr>
        <w:t>Vykazování zajištěné podpory vhodnou průkaznou formou, např. odpovědi od výrobců, doklady o registraci podpory, licenční klíče atp.</w:t>
      </w:r>
    </w:p>
    <w:p w14:paraId="3F07048B" w14:textId="77777777" w:rsidR="000764E6" w:rsidRPr="00C30E28" w:rsidRDefault="000764E6" w:rsidP="000764E6">
      <w:pPr>
        <w:rPr>
          <w:rFonts w:ascii="Arial" w:hAnsi="Arial" w:cs="Arial"/>
          <w:sz w:val="20"/>
          <w:lang w:val="cs-CZ"/>
        </w:rPr>
      </w:pPr>
      <w:r w:rsidRPr="00C30E28">
        <w:rPr>
          <w:rFonts w:ascii="Arial" w:hAnsi="Arial" w:cs="Arial"/>
          <w:sz w:val="20"/>
          <w:lang w:val="cs-CZ"/>
        </w:rPr>
        <w:t>Kalendář služby je 8</w:t>
      </w:r>
      <w:r w:rsidRPr="00C30E28">
        <w:rPr>
          <w:rFonts w:ascii="Arial" w:hAnsi="Arial" w:cs="Arial"/>
          <w:sz w:val="20"/>
          <w:lang w:val="cs-CZ"/>
        </w:rPr>
        <w:sym w:font="Wingdings 2" w:char="F0CE"/>
      </w:r>
      <w:r w:rsidRPr="00C30E28">
        <w:rPr>
          <w:rFonts w:ascii="Arial" w:hAnsi="Arial" w:cs="Arial"/>
          <w:sz w:val="20"/>
          <w:lang w:val="cs-CZ"/>
        </w:rPr>
        <w:t xml:space="preserve">5. V případě výpadku služby, tzn. nikoliv řádně zajištěné podpory, se jedná o incident se závažností s prioritou 5 (ostatní) a výše slevy se určí podle pravidel uvedených v kapitole </w:t>
      </w:r>
      <w:r w:rsidRPr="00C30E28">
        <w:rPr>
          <w:rFonts w:ascii="Arial" w:hAnsi="Arial" w:cs="Arial"/>
          <w:sz w:val="20"/>
          <w:lang w:val="cs-CZ"/>
        </w:rPr>
        <w:fldChar w:fldCharType="begin"/>
      </w:r>
      <w:r w:rsidRPr="00C30E28">
        <w:rPr>
          <w:rFonts w:ascii="Arial" w:hAnsi="Arial" w:cs="Arial"/>
          <w:sz w:val="20"/>
          <w:lang w:val="cs-CZ"/>
        </w:rPr>
        <w:instrText xml:space="preserve"> REF _Ref4598046 \r \h  \* MERGEFORMAT </w:instrText>
      </w:r>
      <w:r w:rsidRPr="00C30E28">
        <w:rPr>
          <w:rFonts w:ascii="Arial" w:hAnsi="Arial" w:cs="Arial"/>
          <w:sz w:val="20"/>
          <w:lang w:val="cs-CZ"/>
        </w:rPr>
      </w:r>
      <w:r w:rsidRPr="00C30E28">
        <w:rPr>
          <w:rFonts w:ascii="Arial" w:hAnsi="Arial" w:cs="Arial"/>
          <w:sz w:val="20"/>
          <w:lang w:val="cs-CZ"/>
        </w:rPr>
        <w:fldChar w:fldCharType="separate"/>
      </w:r>
      <w:r w:rsidR="00EB5905" w:rsidRPr="00C30E28">
        <w:rPr>
          <w:rFonts w:ascii="Arial" w:hAnsi="Arial" w:cs="Arial"/>
          <w:sz w:val="20"/>
          <w:lang w:val="cs-CZ"/>
        </w:rPr>
        <w:t>4.4.10</w:t>
      </w:r>
      <w:r w:rsidRPr="00C30E28">
        <w:rPr>
          <w:rFonts w:ascii="Arial" w:hAnsi="Arial" w:cs="Arial"/>
          <w:sz w:val="20"/>
          <w:lang w:val="cs-CZ"/>
        </w:rPr>
        <w:fldChar w:fldCharType="end"/>
      </w:r>
      <w:r w:rsidR="00C85A2B" w:rsidRPr="00C30E28">
        <w:rPr>
          <w:rFonts w:ascii="Arial" w:hAnsi="Arial" w:cs="Arial"/>
          <w:sz w:val="20"/>
          <w:lang w:val="cs-CZ"/>
        </w:rPr>
        <w:t>.</w:t>
      </w:r>
    </w:p>
    <w:p w14:paraId="0B4628DB" w14:textId="77777777" w:rsidR="000764E6" w:rsidRPr="00C30E28" w:rsidRDefault="000764E6" w:rsidP="000764E6">
      <w:pPr>
        <w:pStyle w:val="Odst"/>
        <w:keepNext/>
        <w:spacing w:before="240" w:after="60"/>
        <w:rPr>
          <w:rFonts w:ascii="Arial" w:hAnsi="Arial" w:cs="Arial"/>
          <w:b/>
          <w:sz w:val="20"/>
        </w:rPr>
      </w:pPr>
      <w:r w:rsidRPr="00C30E28">
        <w:rPr>
          <w:rFonts w:ascii="Arial" w:hAnsi="Arial" w:cs="Arial"/>
          <w:b/>
          <w:sz w:val="20"/>
        </w:rPr>
        <w:t>Podklady pro měření a vykazování služeb</w:t>
      </w:r>
    </w:p>
    <w:p w14:paraId="1D9A23AA" w14:textId="77777777" w:rsidR="000764E6" w:rsidRPr="00C30E28" w:rsidRDefault="000764E6" w:rsidP="000764E6">
      <w:pPr>
        <w:rPr>
          <w:rFonts w:ascii="Arial" w:hAnsi="Arial" w:cs="Arial"/>
          <w:sz w:val="20"/>
          <w:lang w:val="cs-CZ"/>
        </w:rPr>
      </w:pPr>
      <w:r w:rsidRPr="00C30E28">
        <w:rPr>
          <w:rFonts w:ascii="Arial" w:hAnsi="Arial" w:cs="Arial"/>
          <w:sz w:val="20"/>
          <w:lang w:val="cs-CZ"/>
        </w:rPr>
        <w:t>Náplní je předávání údajů a podkladů, které jsou potřebné pro sledování služeb, jejich měření a vykazování, analyzování jejich kvality a průběhu poskytování a vyhodnocování, využívání Systému, jeho součástí či podpůrných komponent využívaných Systémem včetně stavových, výkonnostních, bezpečnostních či provozních údajů, mj.:</w:t>
      </w:r>
    </w:p>
    <w:p w14:paraId="3D56FCE3" w14:textId="77777777" w:rsidR="000764E6" w:rsidRPr="00C30E28" w:rsidRDefault="000764E6" w:rsidP="00927E7F">
      <w:pPr>
        <w:pStyle w:val="Odstavecseseznamem"/>
        <w:numPr>
          <w:ilvl w:val="0"/>
          <w:numId w:val="19"/>
        </w:numPr>
        <w:rPr>
          <w:rFonts w:ascii="Arial" w:hAnsi="Arial" w:cs="Arial"/>
          <w:sz w:val="20"/>
          <w:lang w:val="cs-CZ"/>
        </w:rPr>
      </w:pPr>
      <w:r w:rsidRPr="00C30E28">
        <w:rPr>
          <w:rFonts w:ascii="Arial" w:hAnsi="Arial" w:cs="Arial"/>
          <w:sz w:val="20"/>
          <w:lang w:val="cs-CZ"/>
        </w:rPr>
        <w:t>Neagregované údaje o všech provedených jednotlivých transakcích, operacích či úkonech provedených k určitému okamžiku či během vyhodnocovacího období.</w:t>
      </w:r>
    </w:p>
    <w:p w14:paraId="4D3058EC" w14:textId="77777777" w:rsidR="000764E6" w:rsidRPr="00C30E28" w:rsidRDefault="000764E6" w:rsidP="00927E7F">
      <w:pPr>
        <w:pStyle w:val="Odstavecseseznamem"/>
        <w:numPr>
          <w:ilvl w:val="0"/>
          <w:numId w:val="19"/>
        </w:numPr>
        <w:rPr>
          <w:rFonts w:ascii="Arial" w:hAnsi="Arial" w:cs="Arial"/>
          <w:sz w:val="20"/>
          <w:lang w:val="cs-CZ"/>
        </w:rPr>
      </w:pPr>
      <w:r w:rsidRPr="00C30E28">
        <w:rPr>
          <w:rFonts w:ascii="Arial" w:hAnsi="Arial" w:cs="Arial"/>
          <w:sz w:val="20"/>
          <w:lang w:val="cs-CZ"/>
        </w:rPr>
        <w:lastRenderedPageBreak/>
        <w:t>Neagregované údaje a podklady pro vyhodnocení kvalitativních parametrů poskytovaných služeb a pro související výpočty za vyhodnocovací období.</w:t>
      </w:r>
    </w:p>
    <w:p w14:paraId="52D02203" w14:textId="77777777" w:rsidR="000764E6" w:rsidRPr="00C30E28" w:rsidRDefault="000764E6" w:rsidP="00927E7F">
      <w:pPr>
        <w:pStyle w:val="Odstavecseseznamem"/>
        <w:numPr>
          <w:ilvl w:val="0"/>
          <w:numId w:val="19"/>
        </w:numPr>
        <w:rPr>
          <w:rFonts w:ascii="Arial" w:hAnsi="Arial" w:cs="Arial"/>
          <w:sz w:val="20"/>
          <w:lang w:val="cs-CZ"/>
        </w:rPr>
      </w:pPr>
      <w:r w:rsidRPr="00C30E28">
        <w:rPr>
          <w:rFonts w:ascii="Arial" w:hAnsi="Arial" w:cs="Arial"/>
          <w:sz w:val="20"/>
          <w:lang w:val="cs-CZ"/>
        </w:rPr>
        <w:t>Agregované údaje o provozním stavu, výkonnosti, bezpečnostních aspektech apod. v online režimu formou datových řezů (nebo jiných dohodnutých způsobů) či jejich předávání na dohodnutá rozhraní (např. systému dohledu).</w:t>
      </w:r>
    </w:p>
    <w:p w14:paraId="15B5A37C" w14:textId="77777777" w:rsidR="000764E6" w:rsidRPr="00C30E28" w:rsidRDefault="000764E6" w:rsidP="000764E6">
      <w:pPr>
        <w:rPr>
          <w:rFonts w:ascii="Arial" w:hAnsi="Arial" w:cs="Arial"/>
          <w:sz w:val="20"/>
          <w:lang w:val="cs-CZ"/>
        </w:rPr>
      </w:pPr>
      <w:r w:rsidRPr="00C30E28">
        <w:rPr>
          <w:rFonts w:ascii="Arial" w:hAnsi="Arial" w:cs="Arial"/>
          <w:sz w:val="20"/>
          <w:lang w:val="cs-CZ"/>
        </w:rPr>
        <w:t>Data budou předávána v </w:t>
      </w:r>
      <w:r w:rsidR="0084062C" w:rsidRPr="00C30E28">
        <w:rPr>
          <w:rFonts w:ascii="Arial" w:hAnsi="Arial" w:cs="Arial"/>
          <w:sz w:val="20"/>
          <w:lang w:val="cs-CZ"/>
        </w:rPr>
        <w:t>Objednatel</w:t>
      </w:r>
      <w:r w:rsidRPr="00C30E28">
        <w:rPr>
          <w:rFonts w:ascii="Arial" w:hAnsi="Arial" w:cs="Arial"/>
          <w:sz w:val="20"/>
          <w:lang w:val="cs-CZ"/>
        </w:rPr>
        <w:t xml:space="preserve">em požadované struktuře, formátu, frekvenci, umístění či rozhraní, které budou definovány v technické dokumentaci. Data budou ukládána do datového úložiště </w:t>
      </w:r>
      <w:r w:rsidR="0084062C" w:rsidRPr="00C30E28">
        <w:rPr>
          <w:rFonts w:ascii="Arial" w:hAnsi="Arial" w:cs="Arial"/>
          <w:sz w:val="20"/>
          <w:lang w:val="cs-CZ"/>
        </w:rPr>
        <w:t>Objednatel</w:t>
      </w:r>
      <w:r w:rsidRPr="00C30E28">
        <w:rPr>
          <w:rFonts w:ascii="Arial" w:hAnsi="Arial" w:cs="Arial"/>
          <w:sz w:val="20"/>
          <w:lang w:val="cs-CZ"/>
        </w:rPr>
        <w:t>e, odkud je bude moct načítat vhodnými nástroji, nebo budou předávána na dohodnuté rozhraní.</w:t>
      </w:r>
    </w:p>
    <w:p w14:paraId="744D9014" w14:textId="77777777" w:rsidR="000764E6" w:rsidRPr="00C30E28" w:rsidRDefault="000764E6" w:rsidP="000764E6">
      <w:pPr>
        <w:rPr>
          <w:rFonts w:ascii="Arial" w:hAnsi="Arial" w:cs="Arial"/>
          <w:sz w:val="20"/>
          <w:lang w:val="cs-CZ"/>
        </w:rPr>
      </w:pPr>
      <w:r w:rsidRPr="00C30E28">
        <w:rPr>
          <w:rFonts w:ascii="Arial" w:hAnsi="Arial" w:cs="Arial"/>
          <w:sz w:val="20"/>
          <w:lang w:val="cs-CZ"/>
        </w:rPr>
        <w:t>Kalendář služby je 8</w:t>
      </w:r>
      <w:r w:rsidRPr="00C30E28">
        <w:rPr>
          <w:rFonts w:ascii="Arial" w:hAnsi="Arial" w:cs="Arial"/>
          <w:sz w:val="20"/>
          <w:lang w:val="cs-CZ"/>
        </w:rPr>
        <w:sym w:font="Wingdings 2" w:char="F0CE"/>
      </w:r>
      <w:r w:rsidRPr="00C30E28">
        <w:rPr>
          <w:rFonts w:ascii="Arial" w:hAnsi="Arial" w:cs="Arial"/>
          <w:sz w:val="20"/>
          <w:lang w:val="cs-CZ"/>
        </w:rPr>
        <w:t>5. V případě výpadku služby, tzn. nikoliv řádně zajištěných podkladů, se jedná o incident se závažností s prioritou 3 (střední).</w:t>
      </w:r>
    </w:p>
    <w:p w14:paraId="5E9D4CC5" w14:textId="77777777" w:rsidR="000764E6" w:rsidRPr="00C30E28" w:rsidRDefault="000764E6" w:rsidP="000764E6">
      <w:pPr>
        <w:rPr>
          <w:rFonts w:ascii="Arial" w:hAnsi="Arial" w:cs="Arial"/>
          <w:sz w:val="20"/>
          <w:lang w:val="cs-CZ"/>
        </w:rPr>
      </w:pPr>
      <w:r w:rsidRPr="00C30E28">
        <w:rPr>
          <w:rFonts w:ascii="Arial" w:hAnsi="Arial" w:cs="Arial"/>
          <w:sz w:val="20"/>
          <w:lang w:val="cs-CZ"/>
        </w:rPr>
        <w:t>Neagregované údaje a podklady použité pro vyhodnocení kvalitativních parametrů poskytovaných služeb za určité vyhodnocovací období budou úplné a budou předány nejpozději v okamžiku předání výkazu poskytnutých služeb v tomto vyhodnocovacím období.</w:t>
      </w:r>
    </w:p>
    <w:p w14:paraId="539704FF" w14:textId="77777777" w:rsidR="000764E6" w:rsidRPr="00C30E28" w:rsidRDefault="000764E6" w:rsidP="000764E6">
      <w:pPr>
        <w:rPr>
          <w:rFonts w:ascii="Arial" w:hAnsi="Arial" w:cs="Arial"/>
          <w:sz w:val="20"/>
          <w:lang w:val="cs-CZ"/>
        </w:rPr>
      </w:pPr>
      <w:r w:rsidRPr="00C30E28">
        <w:rPr>
          <w:rFonts w:ascii="Arial" w:hAnsi="Arial" w:cs="Arial"/>
          <w:sz w:val="20"/>
          <w:lang w:val="cs-CZ"/>
        </w:rPr>
        <w:t>Neagregované údaje o transakcích, operacích či úkonech provedených k určitému okamžiku budou úplné a budou k dispozici nejpozději 12 hodin po tomto okamžiku.</w:t>
      </w:r>
    </w:p>
    <w:p w14:paraId="63A785E6" w14:textId="77777777" w:rsidR="000764E6" w:rsidRPr="00C30E28" w:rsidRDefault="000764E6" w:rsidP="000764E6">
      <w:pPr>
        <w:rPr>
          <w:rFonts w:ascii="Arial" w:hAnsi="Arial" w:cs="Arial"/>
          <w:sz w:val="20"/>
          <w:lang w:val="cs-CZ"/>
        </w:rPr>
      </w:pPr>
      <w:r w:rsidRPr="00C30E28">
        <w:rPr>
          <w:rFonts w:ascii="Arial" w:hAnsi="Arial" w:cs="Arial"/>
          <w:sz w:val="20"/>
          <w:lang w:val="cs-CZ"/>
        </w:rPr>
        <w:t>Data poskytovaná v online režimu budou úplná a mohou být nejvýše 5 minut stará.</w:t>
      </w:r>
    </w:p>
    <w:p w14:paraId="2CC8AB89" w14:textId="77777777" w:rsidR="000764E6" w:rsidRPr="00C30E28" w:rsidRDefault="000764E6" w:rsidP="000764E6">
      <w:pPr>
        <w:rPr>
          <w:rFonts w:ascii="Arial" w:hAnsi="Arial" w:cs="Arial"/>
          <w:sz w:val="20"/>
          <w:lang w:val="cs-CZ"/>
        </w:rPr>
      </w:pPr>
      <w:r w:rsidRPr="00C30E28">
        <w:rPr>
          <w:rFonts w:ascii="Arial" w:hAnsi="Arial" w:cs="Arial"/>
          <w:sz w:val="20"/>
          <w:lang w:val="cs-CZ"/>
        </w:rPr>
        <w:t xml:space="preserve">Slevy v případě nedostupnosti služby, tzn. nevyřešení incidentu ve lhůtě podle jeho závažnosti, se určují podle pravidel uvedených v kapitole </w:t>
      </w:r>
      <w:r w:rsidRPr="00C30E28">
        <w:rPr>
          <w:rFonts w:ascii="Arial" w:hAnsi="Arial" w:cs="Arial"/>
          <w:sz w:val="20"/>
          <w:lang w:val="cs-CZ"/>
        </w:rPr>
        <w:fldChar w:fldCharType="begin"/>
      </w:r>
      <w:r w:rsidRPr="00C30E28">
        <w:rPr>
          <w:rFonts w:ascii="Arial" w:hAnsi="Arial" w:cs="Arial"/>
          <w:sz w:val="20"/>
          <w:lang w:val="cs-CZ"/>
        </w:rPr>
        <w:instrText xml:space="preserve"> REF _Ref4598046 \r \h  \* MERGEFORMAT </w:instrText>
      </w:r>
      <w:r w:rsidRPr="00C30E28">
        <w:rPr>
          <w:rFonts w:ascii="Arial" w:hAnsi="Arial" w:cs="Arial"/>
          <w:sz w:val="20"/>
          <w:lang w:val="cs-CZ"/>
        </w:rPr>
      </w:r>
      <w:r w:rsidRPr="00C30E28">
        <w:rPr>
          <w:rFonts w:ascii="Arial" w:hAnsi="Arial" w:cs="Arial"/>
          <w:sz w:val="20"/>
          <w:lang w:val="cs-CZ"/>
        </w:rPr>
        <w:fldChar w:fldCharType="separate"/>
      </w:r>
      <w:r w:rsidR="00EB5905" w:rsidRPr="00C30E28">
        <w:rPr>
          <w:rFonts w:ascii="Arial" w:hAnsi="Arial" w:cs="Arial"/>
          <w:sz w:val="20"/>
          <w:lang w:val="cs-CZ"/>
        </w:rPr>
        <w:t>4.4.10</w:t>
      </w:r>
      <w:r w:rsidRPr="00C30E28">
        <w:rPr>
          <w:rFonts w:ascii="Arial" w:hAnsi="Arial" w:cs="Arial"/>
          <w:sz w:val="20"/>
          <w:lang w:val="cs-CZ"/>
        </w:rPr>
        <w:fldChar w:fldCharType="end"/>
      </w:r>
      <w:r w:rsidRPr="00C30E28">
        <w:rPr>
          <w:rFonts w:ascii="Arial" w:hAnsi="Arial" w:cs="Arial"/>
          <w:sz w:val="20"/>
          <w:lang w:val="cs-CZ"/>
        </w:rPr>
        <w:t>.</w:t>
      </w:r>
    </w:p>
    <w:p w14:paraId="29697E96" w14:textId="77777777" w:rsidR="000764E6" w:rsidRPr="00C30E28" w:rsidRDefault="000764E6" w:rsidP="000764E6">
      <w:pPr>
        <w:pStyle w:val="Nadpis3"/>
        <w:spacing w:before="240" w:after="60" w:line="240" w:lineRule="auto"/>
        <w:jc w:val="left"/>
        <w:rPr>
          <w:rFonts w:ascii="Arial" w:hAnsi="Arial" w:cs="Arial"/>
          <w:sz w:val="22"/>
        </w:rPr>
      </w:pPr>
      <w:bookmarkStart w:id="99" w:name="_Ref4598046"/>
      <w:bookmarkStart w:id="100" w:name="_Toc43216149"/>
      <w:bookmarkStart w:id="101" w:name="_Toc43234088"/>
      <w:bookmarkStart w:id="102" w:name="_Toc63677914"/>
      <w:r w:rsidRPr="00C30E28">
        <w:rPr>
          <w:rFonts w:ascii="Arial" w:hAnsi="Arial" w:cs="Arial"/>
          <w:sz w:val="22"/>
        </w:rPr>
        <w:t>Slevy a sankce</w:t>
      </w:r>
      <w:bookmarkEnd w:id="99"/>
      <w:bookmarkEnd w:id="100"/>
      <w:bookmarkEnd w:id="101"/>
      <w:bookmarkEnd w:id="102"/>
      <w:r w:rsidRPr="00C30E28">
        <w:rPr>
          <w:rFonts w:ascii="Arial" w:hAnsi="Arial" w:cs="Arial"/>
          <w:sz w:val="22"/>
        </w:rPr>
        <w:t xml:space="preserve"> </w:t>
      </w:r>
    </w:p>
    <w:p w14:paraId="4F2A15D6" w14:textId="77777777" w:rsidR="000764E6" w:rsidRPr="00C30E28" w:rsidRDefault="000764E6" w:rsidP="000764E6">
      <w:pPr>
        <w:rPr>
          <w:rFonts w:ascii="Arial" w:hAnsi="Arial" w:cs="Arial"/>
          <w:sz w:val="20"/>
          <w:lang w:val="cs-CZ"/>
        </w:rPr>
      </w:pPr>
      <w:r w:rsidRPr="00C30E28">
        <w:rPr>
          <w:rFonts w:ascii="Arial" w:hAnsi="Arial" w:cs="Arial"/>
          <w:sz w:val="20"/>
          <w:lang w:val="cs-CZ"/>
        </w:rPr>
        <w:t xml:space="preserve">Slevu tvoří celkový součet všech slev dílčích poskytovaných </w:t>
      </w:r>
      <w:r w:rsidR="00DA32EC" w:rsidRPr="00C30E28">
        <w:rPr>
          <w:rFonts w:ascii="Arial" w:hAnsi="Arial" w:cs="Arial"/>
          <w:sz w:val="20"/>
          <w:lang w:val="cs-CZ"/>
        </w:rPr>
        <w:t>Služeb Komplexní podpory</w:t>
      </w:r>
      <w:r w:rsidRPr="00C30E28">
        <w:rPr>
          <w:rFonts w:ascii="Arial" w:hAnsi="Arial" w:cs="Arial"/>
          <w:sz w:val="20"/>
          <w:lang w:val="cs-CZ"/>
        </w:rPr>
        <w:t xml:space="preserve">. Celková sleva se odečítá od </w:t>
      </w:r>
      <w:r w:rsidR="00DA32EC" w:rsidRPr="00C30E28">
        <w:rPr>
          <w:rFonts w:ascii="Arial" w:hAnsi="Arial" w:cs="Arial"/>
          <w:sz w:val="20"/>
          <w:lang w:val="cs-CZ"/>
        </w:rPr>
        <w:t>Paušálu</w:t>
      </w:r>
      <w:r w:rsidRPr="00C30E28">
        <w:rPr>
          <w:rFonts w:ascii="Arial" w:hAnsi="Arial" w:cs="Arial"/>
          <w:sz w:val="20"/>
          <w:lang w:val="cs-CZ"/>
        </w:rPr>
        <w:t xml:space="preserve">. Pokud by celková sleva za dané vyhodnocovací období byla vyšší než </w:t>
      </w:r>
      <w:r w:rsidR="00DA32EC" w:rsidRPr="00C30E28">
        <w:rPr>
          <w:rFonts w:ascii="Arial" w:hAnsi="Arial" w:cs="Arial"/>
          <w:sz w:val="20"/>
          <w:lang w:val="cs-CZ"/>
        </w:rPr>
        <w:t>Paušál</w:t>
      </w:r>
      <w:r w:rsidRPr="00C30E28">
        <w:rPr>
          <w:rFonts w:ascii="Arial" w:hAnsi="Arial" w:cs="Arial"/>
          <w:sz w:val="20"/>
          <w:lang w:val="cs-CZ"/>
        </w:rPr>
        <w:t xml:space="preserve">, bude neuplatněný nárok na slevu z ceny uplatněn v prvním následujícím měsíci nebo případně dalších měsících. K danému vyhodnocovacímu období může </w:t>
      </w:r>
      <w:r w:rsidR="0084062C" w:rsidRPr="00C30E28">
        <w:rPr>
          <w:rFonts w:ascii="Arial" w:hAnsi="Arial" w:cs="Arial"/>
          <w:sz w:val="20"/>
          <w:lang w:val="cs-CZ"/>
        </w:rPr>
        <w:t>Objednatel</w:t>
      </w:r>
      <w:r w:rsidRPr="00C30E28">
        <w:rPr>
          <w:rFonts w:ascii="Arial" w:hAnsi="Arial" w:cs="Arial"/>
          <w:sz w:val="20"/>
          <w:lang w:val="cs-CZ"/>
        </w:rPr>
        <w:t xml:space="preserve"> uplatnit slevu i později např. z důvodu dodatečně zjištěného nároku na slevu, z důvodu administrativní prodlevy s výpočtem ceny, nepřesností výpočtu slevy apod., přičemž vždy je rozhodné právě jen to, zda </w:t>
      </w:r>
      <w:r w:rsidR="0084062C" w:rsidRPr="00C30E28">
        <w:rPr>
          <w:rFonts w:ascii="Arial" w:hAnsi="Arial" w:cs="Arial"/>
          <w:sz w:val="20"/>
          <w:lang w:val="cs-CZ"/>
        </w:rPr>
        <w:t>Objednatel</w:t>
      </w:r>
      <w:r w:rsidRPr="00C30E28">
        <w:rPr>
          <w:rFonts w:ascii="Arial" w:hAnsi="Arial" w:cs="Arial"/>
          <w:sz w:val="20"/>
          <w:lang w:val="cs-CZ"/>
        </w:rPr>
        <w:t xml:space="preserve">i vznikl nárok na slevu z ceny a pro vyloučení pochybností se uvádí, že případně i pozdější uplatnění slevy z ceny nemá za následek zánik nároku na slevu z ceny. Pokud výše neuplatněné slevy z ceny služeb převýší jejich zbývající dosud nezaplacenou částku až do konce poskytování služeb, jedná se o podstatné porušení povinností </w:t>
      </w:r>
      <w:r w:rsidR="0084062C" w:rsidRPr="00C30E28">
        <w:rPr>
          <w:rFonts w:ascii="Arial" w:hAnsi="Arial" w:cs="Arial"/>
          <w:sz w:val="20"/>
          <w:lang w:val="cs-CZ"/>
        </w:rPr>
        <w:t>Zhotovitel</w:t>
      </w:r>
      <w:r w:rsidRPr="00C30E28">
        <w:rPr>
          <w:rFonts w:ascii="Arial" w:hAnsi="Arial" w:cs="Arial"/>
          <w:sz w:val="20"/>
          <w:lang w:val="cs-CZ"/>
        </w:rPr>
        <w:t>e.</w:t>
      </w:r>
    </w:p>
    <w:p w14:paraId="1C948850" w14:textId="77777777" w:rsidR="000764E6" w:rsidRPr="00C30E28" w:rsidRDefault="000764E6" w:rsidP="000764E6">
      <w:pPr>
        <w:rPr>
          <w:rFonts w:ascii="Arial" w:hAnsi="Arial" w:cs="Arial"/>
          <w:sz w:val="20"/>
          <w:lang w:val="cs-CZ"/>
        </w:rPr>
      </w:pPr>
      <w:r w:rsidRPr="00C30E28">
        <w:rPr>
          <w:rFonts w:ascii="Arial" w:hAnsi="Arial" w:cs="Arial"/>
          <w:sz w:val="20"/>
          <w:lang w:val="cs-CZ"/>
        </w:rPr>
        <w:t xml:space="preserve">Pokud </w:t>
      </w:r>
      <w:r w:rsidR="0084062C" w:rsidRPr="00C30E28">
        <w:rPr>
          <w:rFonts w:ascii="Arial" w:hAnsi="Arial" w:cs="Arial"/>
          <w:sz w:val="20"/>
          <w:lang w:val="cs-CZ"/>
        </w:rPr>
        <w:t>Zhotovitel</w:t>
      </w:r>
      <w:r w:rsidRPr="00C30E28">
        <w:rPr>
          <w:rFonts w:ascii="Arial" w:hAnsi="Arial" w:cs="Arial"/>
          <w:sz w:val="20"/>
          <w:lang w:val="cs-CZ"/>
        </w:rPr>
        <w:t xml:space="preserve"> poruší stanovené smluvní povinnosti tím, že v kterémkoliv vyhodnocovacím období kterékoliv služby poskytované podle jejího katalogového listu bude tato služba nebo její část nedostupná po dobu delší než je pro ni stanoveno v daném katalogovém listu nebo maximální přípustný počet kritických incidentů (označení závažnosti „1“ nebo také „A“) překročí maximální přípustný počet takových kritických incidentů podle příslušného katalogového listu, nebo nebudou dodrženy obecně definované parametry řešení kritických incidentů, jedná se podstatné porušení povinností </w:t>
      </w:r>
      <w:r w:rsidR="0084062C" w:rsidRPr="00C30E28">
        <w:rPr>
          <w:rFonts w:ascii="Arial" w:hAnsi="Arial" w:cs="Arial"/>
          <w:sz w:val="20"/>
          <w:lang w:val="cs-CZ"/>
        </w:rPr>
        <w:t>Zhotovitel</w:t>
      </w:r>
      <w:r w:rsidRPr="00C30E28">
        <w:rPr>
          <w:rFonts w:ascii="Arial" w:hAnsi="Arial" w:cs="Arial"/>
          <w:sz w:val="20"/>
          <w:lang w:val="cs-CZ"/>
        </w:rPr>
        <w:t>e.</w:t>
      </w:r>
    </w:p>
    <w:p w14:paraId="093E292D" w14:textId="77777777" w:rsidR="000764E6" w:rsidRPr="00C30E28" w:rsidRDefault="000764E6" w:rsidP="000764E6">
      <w:pPr>
        <w:rPr>
          <w:rFonts w:ascii="Arial" w:hAnsi="Arial" w:cs="Arial"/>
          <w:sz w:val="20"/>
          <w:lang w:val="cs-CZ"/>
        </w:rPr>
      </w:pPr>
      <w:r w:rsidRPr="00C30E28">
        <w:rPr>
          <w:rFonts w:ascii="Arial" w:hAnsi="Arial" w:cs="Arial"/>
          <w:sz w:val="20"/>
          <w:lang w:val="cs-CZ"/>
        </w:rPr>
        <w:t xml:space="preserve">Není-li kterákoliv služba v kterémkoliv vyhodnocovacím období poskytována podle jejího katalogového listu a současně se nejedná o případ uvedený v předchozím odstavci, pak má </w:t>
      </w:r>
      <w:r w:rsidR="0084062C" w:rsidRPr="00C30E28">
        <w:rPr>
          <w:rFonts w:ascii="Arial" w:hAnsi="Arial" w:cs="Arial"/>
          <w:sz w:val="20"/>
          <w:lang w:val="cs-CZ"/>
        </w:rPr>
        <w:t>Objednatel</w:t>
      </w:r>
      <w:r w:rsidRPr="00C30E28">
        <w:rPr>
          <w:rFonts w:ascii="Arial" w:hAnsi="Arial" w:cs="Arial"/>
          <w:sz w:val="20"/>
          <w:lang w:val="cs-CZ"/>
        </w:rPr>
        <w:t xml:space="preserve"> právo na slevu z ceny služeb, které jsou definovány takto, přičemž podrobnosti mohou být upraveny v příslušných katalogových listech pro danou službu.</w:t>
      </w:r>
    </w:p>
    <w:p w14:paraId="30BE5B18" w14:textId="77777777" w:rsidR="000764E6" w:rsidRPr="00C30E28" w:rsidRDefault="000764E6" w:rsidP="000764E6">
      <w:pPr>
        <w:pStyle w:val="Titulek"/>
        <w:rPr>
          <w:rFonts w:ascii="Arial" w:hAnsi="Arial" w:cs="Arial"/>
          <w:sz w:val="16"/>
        </w:rPr>
      </w:pPr>
      <w:bookmarkStart w:id="103" w:name="_Toc43216163"/>
      <w:bookmarkStart w:id="104" w:name="_Toc63678341"/>
      <w:r w:rsidRPr="00C30E28">
        <w:rPr>
          <w:rFonts w:ascii="Arial" w:hAnsi="Arial" w:cs="Arial"/>
          <w:sz w:val="16"/>
        </w:rPr>
        <w:t xml:space="preserve">Tabulka </w:t>
      </w:r>
      <w:r w:rsidRPr="00C30E28">
        <w:rPr>
          <w:rFonts w:ascii="Arial" w:hAnsi="Arial" w:cs="Arial"/>
          <w:sz w:val="16"/>
        </w:rPr>
        <w:fldChar w:fldCharType="begin"/>
      </w:r>
      <w:r w:rsidRPr="00C30E28">
        <w:rPr>
          <w:rFonts w:ascii="Arial" w:hAnsi="Arial" w:cs="Arial"/>
          <w:sz w:val="16"/>
        </w:rPr>
        <w:instrText xml:space="preserve"> SEQ Tabulka \* ARABIC </w:instrText>
      </w:r>
      <w:r w:rsidRPr="00C30E28">
        <w:rPr>
          <w:rFonts w:ascii="Arial" w:hAnsi="Arial" w:cs="Arial"/>
          <w:sz w:val="16"/>
        </w:rPr>
        <w:fldChar w:fldCharType="separate"/>
      </w:r>
      <w:r w:rsidR="00EB5905" w:rsidRPr="00C30E28">
        <w:rPr>
          <w:rFonts w:ascii="Arial" w:hAnsi="Arial" w:cs="Arial"/>
          <w:noProof/>
          <w:sz w:val="16"/>
        </w:rPr>
        <w:t>11</w:t>
      </w:r>
      <w:r w:rsidRPr="00C30E28">
        <w:rPr>
          <w:rFonts w:ascii="Arial" w:hAnsi="Arial" w:cs="Arial"/>
          <w:sz w:val="16"/>
        </w:rPr>
        <w:fldChar w:fldCharType="end"/>
      </w:r>
      <w:r w:rsidRPr="00C30E28">
        <w:rPr>
          <w:rFonts w:ascii="Arial" w:hAnsi="Arial" w:cs="Arial"/>
          <w:sz w:val="16"/>
        </w:rPr>
        <w:t>: Slevy dle závažnosti incidentu</w:t>
      </w:r>
      <w:bookmarkEnd w:id="103"/>
      <w:bookmarkEnd w:id="104"/>
    </w:p>
    <w:tbl>
      <w:tblPr>
        <w:tblW w:w="0" w:type="auto"/>
        <w:tblBorders>
          <w:insideH w:val="single" w:sz="4" w:space="0" w:color="BFBFBF" w:themeColor="background1" w:themeShade="BF"/>
          <w:insideV w:val="single" w:sz="4" w:space="0" w:color="BFBFBF" w:themeColor="background1" w:themeShade="BF"/>
        </w:tblBorders>
        <w:tblLayout w:type="fixed"/>
        <w:tblCellMar>
          <w:top w:w="57" w:type="dxa"/>
          <w:left w:w="57" w:type="dxa"/>
          <w:bottom w:w="57" w:type="dxa"/>
          <w:right w:w="57" w:type="dxa"/>
        </w:tblCellMar>
        <w:tblLook w:val="04A0" w:firstRow="1" w:lastRow="0" w:firstColumn="1" w:lastColumn="0" w:noHBand="0" w:noVBand="1"/>
      </w:tblPr>
      <w:tblGrid>
        <w:gridCol w:w="1276"/>
        <w:gridCol w:w="992"/>
        <w:gridCol w:w="6804"/>
      </w:tblGrid>
      <w:tr w:rsidR="000764E6" w:rsidRPr="00C30E28" w14:paraId="065809FF" w14:textId="77777777" w:rsidTr="00E91CCD">
        <w:trPr>
          <w:tblHeader/>
        </w:trPr>
        <w:tc>
          <w:tcPr>
            <w:tcW w:w="1276" w:type="dxa"/>
            <w:shd w:val="clear" w:color="auto" w:fill="F2F2F2" w:themeFill="background1" w:themeFillShade="F2"/>
          </w:tcPr>
          <w:p w14:paraId="11B986F5" w14:textId="77777777" w:rsidR="000764E6" w:rsidRPr="00C30E28" w:rsidRDefault="000764E6" w:rsidP="000764E6">
            <w:pPr>
              <w:pStyle w:val="Tabulkatxttun"/>
              <w:spacing w:before="0" w:after="0"/>
              <w:jc w:val="both"/>
              <w:rPr>
                <w:rFonts w:ascii="Arial" w:hAnsi="Arial" w:cs="Arial"/>
                <w:sz w:val="16"/>
              </w:rPr>
            </w:pPr>
            <w:r w:rsidRPr="00C30E28">
              <w:rPr>
                <w:rFonts w:ascii="Arial" w:hAnsi="Arial" w:cs="Arial"/>
                <w:sz w:val="16"/>
              </w:rPr>
              <w:t>Závažnost incidentu</w:t>
            </w:r>
          </w:p>
        </w:tc>
        <w:tc>
          <w:tcPr>
            <w:tcW w:w="992" w:type="dxa"/>
            <w:shd w:val="clear" w:color="auto" w:fill="F2F2F2" w:themeFill="background1" w:themeFillShade="F2"/>
            <w:vAlign w:val="center"/>
          </w:tcPr>
          <w:p w14:paraId="157B1350" w14:textId="77777777" w:rsidR="000764E6" w:rsidRPr="00C30E28" w:rsidRDefault="000764E6" w:rsidP="000764E6">
            <w:pPr>
              <w:pStyle w:val="Tabulkatxttun"/>
              <w:spacing w:before="0" w:after="0"/>
              <w:rPr>
                <w:rFonts w:ascii="Arial" w:hAnsi="Arial" w:cs="Arial"/>
                <w:sz w:val="16"/>
              </w:rPr>
            </w:pPr>
            <w:r w:rsidRPr="00C30E28">
              <w:rPr>
                <w:rFonts w:ascii="Arial" w:hAnsi="Arial" w:cs="Arial"/>
                <w:sz w:val="16"/>
              </w:rPr>
              <w:t>Sleva</w:t>
            </w:r>
          </w:p>
        </w:tc>
        <w:tc>
          <w:tcPr>
            <w:tcW w:w="6804" w:type="dxa"/>
            <w:shd w:val="clear" w:color="auto" w:fill="F2F2F2" w:themeFill="background1" w:themeFillShade="F2"/>
            <w:vAlign w:val="center"/>
          </w:tcPr>
          <w:p w14:paraId="2DA0A148" w14:textId="77777777" w:rsidR="000764E6" w:rsidRPr="00C30E28" w:rsidRDefault="000764E6" w:rsidP="000764E6">
            <w:pPr>
              <w:pStyle w:val="Tabulkatxttun"/>
              <w:spacing w:before="0" w:after="0"/>
              <w:rPr>
                <w:rFonts w:ascii="Arial" w:hAnsi="Arial" w:cs="Arial"/>
                <w:sz w:val="16"/>
              </w:rPr>
            </w:pPr>
            <w:r w:rsidRPr="00C30E28">
              <w:rPr>
                <w:rFonts w:ascii="Arial" w:hAnsi="Arial" w:cs="Arial"/>
                <w:sz w:val="16"/>
              </w:rPr>
              <w:t>Výpočet slevy</w:t>
            </w:r>
          </w:p>
        </w:tc>
      </w:tr>
      <w:tr w:rsidR="00B5076E" w:rsidRPr="00CD3187" w14:paraId="2B6A5C96" w14:textId="77777777" w:rsidTr="00E91CCD">
        <w:tc>
          <w:tcPr>
            <w:tcW w:w="1276" w:type="dxa"/>
          </w:tcPr>
          <w:p w14:paraId="7A843002" w14:textId="77777777" w:rsidR="00B5076E" w:rsidRPr="00C30E28" w:rsidRDefault="00B5076E" w:rsidP="00B5076E">
            <w:pPr>
              <w:pStyle w:val="Tabulkatxttun"/>
              <w:spacing w:before="0" w:after="0"/>
              <w:jc w:val="center"/>
              <w:rPr>
                <w:rFonts w:ascii="Arial" w:hAnsi="Arial" w:cs="Arial"/>
                <w:sz w:val="16"/>
              </w:rPr>
            </w:pPr>
            <w:r w:rsidRPr="00C30E28">
              <w:rPr>
                <w:rFonts w:ascii="Arial" w:hAnsi="Arial" w:cs="Arial"/>
                <w:sz w:val="16"/>
              </w:rPr>
              <w:t>1</w:t>
            </w:r>
          </w:p>
          <w:p w14:paraId="3C32BBA8" w14:textId="77777777" w:rsidR="00B5076E" w:rsidRPr="00C30E28" w:rsidRDefault="00B5076E" w:rsidP="00B5076E">
            <w:pPr>
              <w:pStyle w:val="Tabulkatxttun"/>
              <w:spacing w:before="0" w:after="0"/>
              <w:jc w:val="center"/>
              <w:rPr>
                <w:rFonts w:ascii="Arial" w:hAnsi="Arial" w:cs="Arial"/>
                <w:sz w:val="16"/>
              </w:rPr>
            </w:pPr>
            <w:r w:rsidRPr="00C30E28">
              <w:rPr>
                <w:rFonts w:ascii="Arial" w:hAnsi="Arial" w:cs="Arial"/>
                <w:sz w:val="16"/>
              </w:rPr>
              <w:t>Kritická</w:t>
            </w:r>
          </w:p>
        </w:tc>
        <w:tc>
          <w:tcPr>
            <w:tcW w:w="992" w:type="dxa"/>
          </w:tcPr>
          <w:p w14:paraId="0155EA7C" w14:textId="77777777" w:rsidR="00B5076E" w:rsidRPr="00C30E28" w:rsidRDefault="00B5076E" w:rsidP="00B5076E">
            <w:pPr>
              <w:pStyle w:val="Tabulkatxtobyejn"/>
              <w:spacing w:before="0" w:after="0"/>
              <w:jc w:val="center"/>
              <w:rPr>
                <w:rFonts w:ascii="Arial" w:hAnsi="Arial" w:cs="Arial"/>
                <w:sz w:val="16"/>
              </w:rPr>
            </w:pPr>
            <w:r w:rsidRPr="00C30E28">
              <w:rPr>
                <w:rFonts w:ascii="Arial" w:hAnsi="Arial" w:cs="Arial"/>
                <w:sz w:val="16"/>
              </w:rPr>
              <w:t>0,1 %</w:t>
            </w:r>
          </w:p>
        </w:tc>
        <w:tc>
          <w:tcPr>
            <w:tcW w:w="6804" w:type="dxa"/>
          </w:tcPr>
          <w:p w14:paraId="58115157" w14:textId="77777777" w:rsidR="00B5076E" w:rsidRPr="00C30E28" w:rsidRDefault="00B5076E" w:rsidP="00B97C9D">
            <w:pPr>
              <w:pStyle w:val="Tabulkatxtobyejn"/>
              <w:spacing w:before="0" w:after="0"/>
              <w:jc w:val="both"/>
              <w:rPr>
                <w:rFonts w:ascii="Arial" w:hAnsi="Arial" w:cs="Arial"/>
                <w:sz w:val="16"/>
              </w:rPr>
            </w:pPr>
            <w:r w:rsidRPr="00C30E28">
              <w:rPr>
                <w:rFonts w:ascii="Arial" w:hAnsi="Arial" w:cs="Arial"/>
                <w:sz w:val="16"/>
              </w:rPr>
              <w:t>Z </w:t>
            </w:r>
            <w:r w:rsidR="00B97C9D" w:rsidRPr="00C30E28">
              <w:rPr>
                <w:rFonts w:ascii="Arial" w:hAnsi="Arial" w:cs="Arial"/>
                <w:sz w:val="16"/>
              </w:rPr>
              <w:t>Paušálu</w:t>
            </w:r>
            <w:r w:rsidRPr="00C30E28">
              <w:rPr>
                <w:rFonts w:ascii="Arial" w:hAnsi="Arial" w:cs="Arial"/>
                <w:sz w:val="16"/>
              </w:rPr>
              <w:t xml:space="preserve"> za každou započatou minutu po uplynutí lhůty na </w:t>
            </w:r>
            <w:r w:rsidR="00B97C9D" w:rsidRPr="00C30E28">
              <w:rPr>
                <w:rFonts w:ascii="Arial" w:hAnsi="Arial" w:cs="Arial"/>
                <w:sz w:val="16"/>
              </w:rPr>
              <w:t>obnovení řádného fungování Systému</w:t>
            </w:r>
          </w:p>
        </w:tc>
      </w:tr>
      <w:tr w:rsidR="00B5076E" w:rsidRPr="00CD3187" w14:paraId="083214B8" w14:textId="77777777" w:rsidTr="00E91CCD">
        <w:tc>
          <w:tcPr>
            <w:tcW w:w="1276" w:type="dxa"/>
          </w:tcPr>
          <w:p w14:paraId="2A6EAD9A" w14:textId="77777777" w:rsidR="00B5076E" w:rsidRPr="00C30E28" w:rsidRDefault="00B5076E" w:rsidP="00B5076E">
            <w:pPr>
              <w:pStyle w:val="Tabulkatxttun"/>
              <w:spacing w:before="0" w:after="0"/>
              <w:jc w:val="center"/>
              <w:rPr>
                <w:rFonts w:ascii="Arial" w:hAnsi="Arial" w:cs="Arial"/>
                <w:sz w:val="16"/>
              </w:rPr>
            </w:pPr>
            <w:r w:rsidRPr="00C30E28">
              <w:rPr>
                <w:rFonts w:ascii="Arial" w:hAnsi="Arial" w:cs="Arial"/>
                <w:sz w:val="16"/>
              </w:rPr>
              <w:t>2</w:t>
            </w:r>
          </w:p>
          <w:p w14:paraId="7306AEE1" w14:textId="77777777" w:rsidR="00B5076E" w:rsidRPr="00C30E28" w:rsidRDefault="00B5076E" w:rsidP="00B5076E">
            <w:pPr>
              <w:pStyle w:val="Tabulkatxttun"/>
              <w:spacing w:before="0" w:after="0"/>
              <w:jc w:val="center"/>
              <w:rPr>
                <w:rFonts w:ascii="Arial" w:hAnsi="Arial" w:cs="Arial"/>
                <w:sz w:val="16"/>
              </w:rPr>
            </w:pPr>
            <w:r w:rsidRPr="00C30E28">
              <w:rPr>
                <w:rFonts w:ascii="Arial" w:hAnsi="Arial" w:cs="Arial"/>
                <w:sz w:val="16"/>
              </w:rPr>
              <w:lastRenderedPageBreak/>
              <w:t>Vysoká</w:t>
            </w:r>
          </w:p>
        </w:tc>
        <w:tc>
          <w:tcPr>
            <w:tcW w:w="992" w:type="dxa"/>
          </w:tcPr>
          <w:p w14:paraId="626FE7F2" w14:textId="77777777" w:rsidR="00B5076E" w:rsidRPr="00C30E28" w:rsidRDefault="00B5076E" w:rsidP="00B5076E">
            <w:pPr>
              <w:pStyle w:val="Tabulkatxtobyejn"/>
              <w:spacing w:before="0" w:after="0"/>
              <w:jc w:val="center"/>
              <w:rPr>
                <w:rFonts w:ascii="Arial" w:hAnsi="Arial" w:cs="Arial"/>
                <w:sz w:val="16"/>
              </w:rPr>
            </w:pPr>
            <w:r w:rsidRPr="00C30E28">
              <w:rPr>
                <w:rFonts w:ascii="Arial" w:hAnsi="Arial" w:cs="Arial"/>
                <w:sz w:val="16"/>
              </w:rPr>
              <w:lastRenderedPageBreak/>
              <w:t>0,5 %</w:t>
            </w:r>
          </w:p>
        </w:tc>
        <w:tc>
          <w:tcPr>
            <w:tcW w:w="6804" w:type="dxa"/>
          </w:tcPr>
          <w:p w14:paraId="7A2212A4" w14:textId="77777777" w:rsidR="00B5076E" w:rsidRPr="00C30E28" w:rsidRDefault="00B5076E" w:rsidP="00B5076E">
            <w:pPr>
              <w:pStyle w:val="Tabulkatxtobyejn"/>
              <w:spacing w:before="0" w:after="0"/>
              <w:jc w:val="both"/>
              <w:rPr>
                <w:rFonts w:ascii="Arial" w:hAnsi="Arial" w:cs="Arial"/>
                <w:sz w:val="16"/>
              </w:rPr>
            </w:pPr>
            <w:r w:rsidRPr="00C30E28">
              <w:rPr>
                <w:rFonts w:ascii="Arial" w:hAnsi="Arial" w:cs="Arial"/>
                <w:sz w:val="16"/>
              </w:rPr>
              <w:t>Z </w:t>
            </w:r>
            <w:r w:rsidR="00B97C9D" w:rsidRPr="00C30E28">
              <w:rPr>
                <w:rFonts w:ascii="Arial" w:hAnsi="Arial" w:cs="Arial"/>
                <w:sz w:val="16"/>
              </w:rPr>
              <w:t>Paušálu</w:t>
            </w:r>
            <w:r w:rsidRPr="00C30E28">
              <w:rPr>
                <w:rFonts w:ascii="Arial" w:hAnsi="Arial" w:cs="Arial"/>
                <w:sz w:val="16"/>
              </w:rPr>
              <w:t xml:space="preserve"> za každou započatou hodinu po uplynutí lhůty na </w:t>
            </w:r>
            <w:r w:rsidR="00B97C9D" w:rsidRPr="00C30E28">
              <w:rPr>
                <w:rFonts w:ascii="Arial" w:hAnsi="Arial" w:cs="Arial"/>
                <w:sz w:val="16"/>
              </w:rPr>
              <w:t xml:space="preserve">obnovení řádného fungování </w:t>
            </w:r>
            <w:r w:rsidR="00B97C9D" w:rsidRPr="00C30E28">
              <w:rPr>
                <w:rFonts w:ascii="Arial" w:hAnsi="Arial" w:cs="Arial"/>
                <w:sz w:val="16"/>
              </w:rPr>
              <w:lastRenderedPageBreak/>
              <w:t>Systému</w:t>
            </w:r>
          </w:p>
        </w:tc>
      </w:tr>
      <w:tr w:rsidR="00B5076E" w:rsidRPr="00CD3187" w14:paraId="1C7C7639" w14:textId="77777777" w:rsidTr="00E91CCD">
        <w:tc>
          <w:tcPr>
            <w:tcW w:w="1276" w:type="dxa"/>
          </w:tcPr>
          <w:p w14:paraId="04518321" w14:textId="77777777" w:rsidR="00B5076E" w:rsidRPr="00C30E28" w:rsidRDefault="00B5076E" w:rsidP="00B5076E">
            <w:pPr>
              <w:pStyle w:val="Tabulkatxttun"/>
              <w:spacing w:before="0" w:after="0"/>
              <w:jc w:val="center"/>
              <w:rPr>
                <w:rFonts w:ascii="Arial" w:hAnsi="Arial" w:cs="Arial"/>
                <w:sz w:val="16"/>
              </w:rPr>
            </w:pPr>
            <w:r w:rsidRPr="00C30E28">
              <w:rPr>
                <w:rFonts w:ascii="Arial" w:hAnsi="Arial" w:cs="Arial"/>
                <w:sz w:val="16"/>
              </w:rPr>
              <w:lastRenderedPageBreak/>
              <w:t>3</w:t>
            </w:r>
          </w:p>
          <w:p w14:paraId="462049E0" w14:textId="77777777" w:rsidR="00B5076E" w:rsidRPr="00C30E28" w:rsidRDefault="00B5076E" w:rsidP="00B5076E">
            <w:pPr>
              <w:pStyle w:val="Tabulkatxttun"/>
              <w:spacing w:before="0" w:after="0"/>
              <w:jc w:val="center"/>
              <w:rPr>
                <w:rFonts w:ascii="Arial" w:hAnsi="Arial" w:cs="Arial"/>
                <w:sz w:val="16"/>
              </w:rPr>
            </w:pPr>
            <w:r w:rsidRPr="00C30E28">
              <w:rPr>
                <w:rFonts w:ascii="Arial" w:hAnsi="Arial" w:cs="Arial"/>
                <w:sz w:val="16"/>
              </w:rPr>
              <w:t>Střední</w:t>
            </w:r>
          </w:p>
        </w:tc>
        <w:tc>
          <w:tcPr>
            <w:tcW w:w="992" w:type="dxa"/>
          </w:tcPr>
          <w:p w14:paraId="5FBEFBC0" w14:textId="77777777" w:rsidR="00B5076E" w:rsidRPr="00C30E28" w:rsidRDefault="00B5076E" w:rsidP="00B5076E">
            <w:pPr>
              <w:pStyle w:val="Tabulkatxtobyejn"/>
              <w:spacing w:before="0" w:after="0"/>
              <w:jc w:val="center"/>
              <w:rPr>
                <w:rFonts w:ascii="Arial" w:hAnsi="Arial" w:cs="Arial"/>
                <w:sz w:val="16"/>
              </w:rPr>
            </w:pPr>
            <w:r w:rsidRPr="00C30E28">
              <w:rPr>
                <w:rFonts w:ascii="Arial" w:hAnsi="Arial" w:cs="Arial"/>
                <w:sz w:val="16"/>
              </w:rPr>
              <w:t>1,0 %</w:t>
            </w:r>
          </w:p>
        </w:tc>
        <w:tc>
          <w:tcPr>
            <w:tcW w:w="6804" w:type="dxa"/>
          </w:tcPr>
          <w:p w14:paraId="3CCCEBBD" w14:textId="77777777" w:rsidR="00B5076E" w:rsidRPr="00C30E28" w:rsidRDefault="00B5076E" w:rsidP="00B5076E">
            <w:pPr>
              <w:pStyle w:val="Tabulkatxtobyejn"/>
              <w:spacing w:before="0" w:after="0"/>
              <w:jc w:val="both"/>
              <w:rPr>
                <w:rFonts w:ascii="Arial" w:hAnsi="Arial" w:cs="Arial"/>
                <w:sz w:val="16"/>
              </w:rPr>
            </w:pPr>
            <w:r w:rsidRPr="00C30E28">
              <w:rPr>
                <w:rFonts w:ascii="Arial" w:hAnsi="Arial" w:cs="Arial"/>
                <w:sz w:val="16"/>
              </w:rPr>
              <w:t>Z </w:t>
            </w:r>
            <w:r w:rsidR="00B97C9D" w:rsidRPr="00C30E28">
              <w:rPr>
                <w:rFonts w:ascii="Arial" w:hAnsi="Arial" w:cs="Arial"/>
                <w:sz w:val="16"/>
              </w:rPr>
              <w:t>Paušálu</w:t>
            </w:r>
            <w:r w:rsidRPr="00C30E28">
              <w:rPr>
                <w:rFonts w:ascii="Arial" w:hAnsi="Arial" w:cs="Arial"/>
                <w:sz w:val="16"/>
              </w:rPr>
              <w:t xml:space="preserve">za každých započatých 24 hodin po uplynutí lhůty na </w:t>
            </w:r>
            <w:r w:rsidR="00B97C9D" w:rsidRPr="00C30E28">
              <w:rPr>
                <w:rFonts w:ascii="Arial" w:hAnsi="Arial" w:cs="Arial"/>
                <w:sz w:val="16"/>
              </w:rPr>
              <w:t>obnovení řádného fungování Systému</w:t>
            </w:r>
          </w:p>
        </w:tc>
      </w:tr>
      <w:tr w:rsidR="00B5076E" w:rsidRPr="00CD3187" w14:paraId="20EF4AF8" w14:textId="77777777" w:rsidTr="00E91CCD">
        <w:tc>
          <w:tcPr>
            <w:tcW w:w="1276" w:type="dxa"/>
          </w:tcPr>
          <w:p w14:paraId="6DD023E6" w14:textId="77777777" w:rsidR="00B5076E" w:rsidRPr="00C30E28" w:rsidRDefault="00B5076E" w:rsidP="00B5076E">
            <w:pPr>
              <w:pStyle w:val="Tabulkatxttun"/>
              <w:spacing w:before="0" w:after="0"/>
              <w:jc w:val="center"/>
              <w:rPr>
                <w:rFonts w:ascii="Arial" w:hAnsi="Arial" w:cs="Arial"/>
                <w:sz w:val="16"/>
              </w:rPr>
            </w:pPr>
            <w:r w:rsidRPr="00C30E28">
              <w:rPr>
                <w:rFonts w:ascii="Arial" w:hAnsi="Arial" w:cs="Arial"/>
                <w:sz w:val="16"/>
              </w:rPr>
              <w:t>4</w:t>
            </w:r>
          </w:p>
          <w:p w14:paraId="64FE1B6C" w14:textId="77777777" w:rsidR="00B5076E" w:rsidRPr="00C30E28" w:rsidRDefault="00B5076E" w:rsidP="00B5076E">
            <w:pPr>
              <w:pStyle w:val="Tabulkatxttun"/>
              <w:spacing w:before="0" w:after="0"/>
              <w:jc w:val="center"/>
              <w:rPr>
                <w:rFonts w:ascii="Arial" w:hAnsi="Arial" w:cs="Arial"/>
                <w:sz w:val="16"/>
              </w:rPr>
            </w:pPr>
            <w:r w:rsidRPr="00C30E28">
              <w:rPr>
                <w:rFonts w:ascii="Arial" w:hAnsi="Arial" w:cs="Arial"/>
                <w:sz w:val="16"/>
              </w:rPr>
              <w:t>Nízká</w:t>
            </w:r>
          </w:p>
        </w:tc>
        <w:tc>
          <w:tcPr>
            <w:tcW w:w="992" w:type="dxa"/>
          </w:tcPr>
          <w:p w14:paraId="036EFB98" w14:textId="77777777" w:rsidR="00B5076E" w:rsidRPr="00C30E28" w:rsidRDefault="00B5076E" w:rsidP="00B5076E">
            <w:pPr>
              <w:pStyle w:val="Tabulkatxtobyejn"/>
              <w:spacing w:before="0" w:after="0"/>
              <w:jc w:val="center"/>
              <w:rPr>
                <w:rFonts w:ascii="Arial" w:hAnsi="Arial" w:cs="Arial"/>
                <w:sz w:val="16"/>
              </w:rPr>
            </w:pPr>
            <w:r w:rsidRPr="00C30E28">
              <w:rPr>
                <w:rFonts w:ascii="Arial" w:hAnsi="Arial" w:cs="Arial"/>
                <w:sz w:val="16"/>
              </w:rPr>
              <w:t>1,5 %</w:t>
            </w:r>
          </w:p>
        </w:tc>
        <w:tc>
          <w:tcPr>
            <w:tcW w:w="6804" w:type="dxa"/>
          </w:tcPr>
          <w:p w14:paraId="53B6A546" w14:textId="77777777" w:rsidR="00B5076E" w:rsidRPr="00C30E28" w:rsidRDefault="00B5076E" w:rsidP="00B5076E">
            <w:pPr>
              <w:pStyle w:val="Tabulkatxtobyejn"/>
              <w:spacing w:before="0" w:after="0"/>
              <w:jc w:val="both"/>
              <w:rPr>
                <w:rFonts w:ascii="Arial" w:hAnsi="Arial" w:cs="Arial"/>
                <w:sz w:val="16"/>
              </w:rPr>
            </w:pPr>
            <w:r w:rsidRPr="00C30E28">
              <w:rPr>
                <w:rFonts w:ascii="Arial" w:hAnsi="Arial" w:cs="Arial"/>
                <w:sz w:val="16"/>
              </w:rPr>
              <w:t>Z </w:t>
            </w:r>
            <w:r w:rsidR="00B97C9D" w:rsidRPr="00C30E28">
              <w:rPr>
                <w:rFonts w:ascii="Arial" w:hAnsi="Arial" w:cs="Arial"/>
                <w:sz w:val="16"/>
              </w:rPr>
              <w:t>Paušálu</w:t>
            </w:r>
            <w:r w:rsidRPr="00C30E28">
              <w:rPr>
                <w:rFonts w:ascii="Arial" w:hAnsi="Arial" w:cs="Arial"/>
                <w:sz w:val="16"/>
              </w:rPr>
              <w:t xml:space="preserve">za každých započatých 5 dní po uplynutí lhůty na </w:t>
            </w:r>
            <w:r w:rsidR="00B97C9D" w:rsidRPr="00C30E28">
              <w:rPr>
                <w:rFonts w:ascii="Arial" w:hAnsi="Arial" w:cs="Arial"/>
                <w:sz w:val="16"/>
              </w:rPr>
              <w:t>obnovení řádného fungování Systému</w:t>
            </w:r>
          </w:p>
        </w:tc>
      </w:tr>
      <w:tr w:rsidR="00B5076E" w:rsidRPr="00CD3187" w14:paraId="663BF183" w14:textId="77777777" w:rsidTr="00E91CCD">
        <w:tc>
          <w:tcPr>
            <w:tcW w:w="1276" w:type="dxa"/>
          </w:tcPr>
          <w:p w14:paraId="171BCC16" w14:textId="77777777" w:rsidR="00B5076E" w:rsidRPr="00C30E28" w:rsidRDefault="00B5076E" w:rsidP="00B5076E">
            <w:pPr>
              <w:pStyle w:val="Tabulkatxttun"/>
              <w:spacing w:before="0" w:after="0"/>
              <w:jc w:val="center"/>
              <w:rPr>
                <w:rFonts w:ascii="Arial" w:hAnsi="Arial" w:cs="Arial"/>
                <w:sz w:val="16"/>
              </w:rPr>
            </w:pPr>
            <w:r w:rsidRPr="00C30E28">
              <w:rPr>
                <w:rFonts w:ascii="Arial" w:hAnsi="Arial" w:cs="Arial"/>
                <w:sz w:val="16"/>
              </w:rPr>
              <w:t>5</w:t>
            </w:r>
          </w:p>
          <w:p w14:paraId="2071201E" w14:textId="77777777" w:rsidR="00B5076E" w:rsidRPr="00C30E28" w:rsidRDefault="00B5076E" w:rsidP="00B5076E">
            <w:pPr>
              <w:pStyle w:val="Tabulkatxttun"/>
              <w:spacing w:before="0" w:after="0"/>
              <w:jc w:val="center"/>
              <w:rPr>
                <w:rFonts w:ascii="Arial" w:hAnsi="Arial" w:cs="Arial"/>
                <w:sz w:val="16"/>
              </w:rPr>
            </w:pPr>
            <w:r w:rsidRPr="00C30E28">
              <w:rPr>
                <w:rFonts w:ascii="Arial" w:hAnsi="Arial" w:cs="Arial"/>
                <w:sz w:val="16"/>
              </w:rPr>
              <w:t>Ostatní</w:t>
            </w:r>
          </w:p>
        </w:tc>
        <w:tc>
          <w:tcPr>
            <w:tcW w:w="992" w:type="dxa"/>
          </w:tcPr>
          <w:p w14:paraId="2EE9D440" w14:textId="77777777" w:rsidR="00B5076E" w:rsidRPr="00C30E28" w:rsidRDefault="00B5076E" w:rsidP="00B5076E">
            <w:pPr>
              <w:pStyle w:val="Tabulkatxtobyejn"/>
              <w:spacing w:before="0" w:after="0"/>
              <w:jc w:val="center"/>
              <w:rPr>
                <w:rFonts w:ascii="Arial" w:hAnsi="Arial" w:cs="Arial"/>
                <w:sz w:val="16"/>
              </w:rPr>
            </w:pPr>
            <w:r w:rsidRPr="00C30E28">
              <w:rPr>
                <w:rFonts w:ascii="Arial" w:hAnsi="Arial" w:cs="Arial"/>
                <w:sz w:val="16"/>
              </w:rPr>
              <w:t>2,0 %</w:t>
            </w:r>
          </w:p>
        </w:tc>
        <w:tc>
          <w:tcPr>
            <w:tcW w:w="6804" w:type="dxa"/>
          </w:tcPr>
          <w:p w14:paraId="5B805B50" w14:textId="77777777" w:rsidR="00B5076E" w:rsidRPr="00C30E28" w:rsidRDefault="00B5076E" w:rsidP="00B5076E">
            <w:pPr>
              <w:pStyle w:val="Tabulkatxtobyejn"/>
              <w:spacing w:before="0" w:after="0"/>
              <w:jc w:val="both"/>
              <w:rPr>
                <w:rFonts w:ascii="Arial" w:hAnsi="Arial" w:cs="Arial"/>
                <w:sz w:val="16"/>
              </w:rPr>
            </w:pPr>
            <w:r w:rsidRPr="00C30E28">
              <w:rPr>
                <w:rFonts w:ascii="Arial" w:hAnsi="Arial" w:cs="Arial"/>
                <w:sz w:val="16"/>
              </w:rPr>
              <w:t>Z </w:t>
            </w:r>
            <w:r w:rsidR="00B97C9D" w:rsidRPr="00C30E28">
              <w:rPr>
                <w:rFonts w:ascii="Arial" w:hAnsi="Arial" w:cs="Arial"/>
                <w:sz w:val="16"/>
              </w:rPr>
              <w:t>Paušálu</w:t>
            </w:r>
            <w:r w:rsidRPr="00C30E28">
              <w:rPr>
                <w:rFonts w:ascii="Arial" w:hAnsi="Arial" w:cs="Arial"/>
                <w:sz w:val="16"/>
              </w:rPr>
              <w:t xml:space="preserve">za každých započatých 10 dní po uplynutí lhůty na </w:t>
            </w:r>
            <w:r w:rsidR="00B97C9D" w:rsidRPr="00C30E28">
              <w:rPr>
                <w:rFonts w:ascii="Arial" w:hAnsi="Arial" w:cs="Arial"/>
                <w:sz w:val="16"/>
              </w:rPr>
              <w:t>obnovení řádného fungování Systému</w:t>
            </w:r>
          </w:p>
        </w:tc>
      </w:tr>
    </w:tbl>
    <w:p w14:paraId="24AD2C8C" w14:textId="77777777" w:rsidR="000764E6" w:rsidRPr="00C30E28" w:rsidRDefault="000764E6" w:rsidP="000764E6">
      <w:pPr>
        <w:spacing w:before="240"/>
        <w:rPr>
          <w:rFonts w:ascii="Arial" w:hAnsi="Arial" w:cs="Arial"/>
          <w:sz w:val="20"/>
          <w:lang w:val="cs-CZ"/>
        </w:rPr>
      </w:pPr>
      <w:r w:rsidRPr="00C30E28">
        <w:rPr>
          <w:rFonts w:ascii="Arial" w:hAnsi="Arial" w:cs="Arial"/>
          <w:sz w:val="20"/>
          <w:lang w:val="cs-CZ"/>
        </w:rPr>
        <w:t xml:space="preserve">Platí, že sleva z ceny je definována v závislosti na prioritě incidentu či požadavku v souladu s kalendářem pro danou závažnost. </w:t>
      </w:r>
    </w:p>
    <w:p w14:paraId="2292B74D" w14:textId="77777777" w:rsidR="000764E6" w:rsidRPr="00C30E28" w:rsidRDefault="000764E6" w:rsidP="000764E6">
      <w:pPr>
        <w:rPr>
          <w:rFonts w:ascii="Arial" w:hAnsi="Arial" w:cs="Arial"/>
          <w:sz w:val="20"/>
          <w:lang w:val="cs-CZ"/>
        </w:rPr>
      </w:pPr>
      <w:r w:rsidRPr="00C30E28">
        <w:rPr>
          <w:rFonts w:ascii="Arial" w:hAnsi="Arial" w:cs="Arial"/>
          <w:sz w:val="20"/>
          <w:lang w:val="cs-CZ"/>
        </w:rPr>
        <w:t xml:space="preserve">Slevy za nedostupnost uživatelského rozhraní se počítají za každých započatých 15 minut nedostupnosti rozhraní, které je nad limitem požadované </w:t>
      </w:r>
      <w:r w:rsidR="00B97C9D" w:rsidRPr="00C30E28">
        <w:rPr>
          <w:rFonts w:ascii="Arial" w:hAnsi="Arial" w:cs="Arial"/>
          <w:sz w:val="20"/>
          <w:lang w:val="cs-CZ"/>
        </w:rPr>
        <w:t xml:space="preserve">dostupnosti </w:t>
      </w:r>
      <w:r w:rsidRPr="00C30E28">
        <w:rPr>
          <w:rFonts w:ascii="Arial" w:hAnsi="Arial" w:cs="Arial"/>
          <w:sz w:val="20"/>
          <w:lang w:val="cs-CZ"/>
        </w:rPr>
        <w:t xml:space="preserve">rozhraní. V každém takovém případě se uplatní sleva 0,1 % z </w:t>
      </w:r>
      <w:r w:rsidR="00B97C9D" w:rsidRPr="00C30E28">
        <w:rPr>
          <w:rFonts w:ascii="Arial" w:hAnsi="Arial" w:cs="Arial"/>
          <w:sz w:val="20"/>
          <w:lang w:val="cs-CZ"/>
        </w:rPr>
        <w:t>Paušálu</w:t>
      </w:r>
      <w:r w:rsidRPr="00C30E28">
        <w:rPr>
          <w:rFonts w:ascii="Arial" w:hAnsi="Arial" w:cs="Arial"/>
          <w:sz w:val="20"/>
          <w:lang w:val="cs-CZ"/>
        </w:rPr>
        <w:t>. V případě nedostupnosti rozhraní přesahujícího jednu celou nepřerušenou hodinu se tento stav považuje za jeden souvislý incident se střední prioritou závažnosti (3) a nastanou-li podmínky pro uplatnění příslušné slevy, pak se tato sleva uplatní ještě dodatečně.</w:t>
      </w:r>
    </w:p>
    <w:p w14:paraId="718EC08A" w14:textId="77777777" w:rsidR="000764E6" w:rsidRPr="00C30E28" w:rsidRDefault="000764E6" w:rsidP="000764E6">
      <w:pPr>
        <w:rPr>
          <w:rFonts w:ascii="Arial" w:hAnsi="Arial" w:cs="Arial"/>
          <w:sz w:val="20"/>
          <w:lang w:val="cs-CZ"/>
        </w:rPr>
      </w:pPr>
      <w:r w:rsidRPr="00C30E28">
        <w:rPr>
          <w:rFonts w:ascii="Arial" w:hAnsi="Arial" w:cs="Arial"/>
          <w:sz w:val="20"/>
          <w:lang w:val="cs-CZ"/>
        </w:rPr>
        <w:t>Absence podkladů používaných pro vyhodnocení poskytovaných služeb a jejich kvality se považuje za výpadek služby, jejíž dostupnost a kvalitu měla chybějící data dokládat. Absence podkladů pro vyhodnocení každé jednotlivé poskytované služby za každou chybějící, byť započatou hodinu představuje uplatnění slevy 0,1 % z </w:t>
      </w:r>
      <w:r w:rsidR="00B97C9D" w:rsidRPr="00C30E28">
        <w:rPr>
          <w:rFonts w:ascii="Arial" w:hAnsi="Arial" w:cs="Arial"/>
          <w:sz w:val="20"/>
          <w:lang w:val="cs-CZ"/>
        </w:rPr>
        <w:t>Paušálu</w:t>
      </w:r>
      <w:r w:rsidRPr="00C30E28">
        <w:rPr>
          <w:rFonts w:ascii="Arial" w:hAnsi="Arial" w:cs="Arial"/>
          <w:sz w:val="20"/>
          <w:lang w:val="cs-CZ"/>
        </w:rPr>
        <w:t>, přičemž tato sleva se přičítá k jiným již uplatněným slevám v souvislosti s touto službou.</w:t>
      </w:r>
    </w:p>
    <w:p w14:paraId="0C7D577C" w14:textId="77777777" w:rsidR="00B5076E" w:rsidRPr="00C30E28" w:rsidRDefault="00B5076E" w:rsidP="00B5076E">
      <w:pPr>
        <w:rPr>
          <w:rFonts w:ascii="Arial" w:hAnsi="Arial" w:cs="Arial"/>
          <w:sz w:val="20"/>
          <w:lang w:val="cs-CZ"/>
        </w:rPr>
      </w:pPr>
      <w:r w:rsidRPr="00C30E28">
        <w:rPr>
          <w:rFonts w:ascii="Arial" w:hAnsi="Arial" w:cs="Arial"/>
          <w:sz w:val="20"/>
          <w:lang w:val="cs-CZ"/>
        </w:rPr>
        <w:t xml:space="preserve">Pro účely výpočtu slevy se měsíční cenou </w:t>
      </w:r>
      <w:r w:rsidR="00B97C9D" w:rsidRPr="00C30E28">
        <w:rPr>
          <w:rFonts w:ascii="Arial" w:hAnsi="Arial" w:cs="Arial"/>
          <w:sz w:val="20"/>
          <w:lang w:val="cs-CZ"/>
        </w:rPr>
        <w:t xml:space="preserve">Služeb </w:t>
      </w:r>
      <w:r w:rsidR="004A68F4" w:rsidRPr="00C30E28">
        <w:rPr>
          <w:rFonts w:ascii="Arial" w:hAnsi="Arial" w:cs="Arial"/>
          <w:sz w:val="20"/>
          <w:lang w:val="cs-CZ"/>
        </w:rPr>
        <w:t>Komplexní</w:t>
      </w:r>
      <w:r w:rsidRPr="00C30E28">
        <w:rPr>
          <w:rFonts w:ascii="Arial" w:hAnsi="Arial" w:cs="Arial"/>
          <w:sz w:val="20"/>
          <w:lang w:val="cs-CZ"/>
        </w:rPr>
        <w:t xml:space="preserve"> podpory rozumí výše Paušálu dle Smlouvy o </w:t>
      </w:r>
      <w:r w:rsidR="00064F58" w:rsidRPr="00C30E28">
        <w:rPr>
          <w:rFonts w:ascii="Arial" w:hAnsi="Arial" w:cs="Arial"/>
          <w:sz w:val="20"/>
          <w:lang w:val="cs-CZ"/>
        </w:rPr>
        <w:t>podpoře.</w:t>
      </w:r>
    </w:p>
    <w:p w14:paraId="3F91F282" w14:textId="77777777" w:rsidR="00A918AE" w:rsidRPr="00C30E28" w:rsidRDefault="00A918AE">
      <w:pPr>
        <w:spacing w:after="0" w:line="240" w:lineRule="auto"/>
        <w:jc w:val="left"/>
        <w:rPr>
          <w:rFonts w:ascii="Arial" w:hAnsi="Arial" w:cs="Arial"/>
          <w:sz w:val="20"/>
          <w:lang w:val="cs-CZ"/>
        </w:rPr>
      </w:pPr>
      <w:r w:rsidRPr="00C30E28">
        <w:rPr>
          <w:rFonts w:ascii="Arial" w:hAnsi="Arial" w:cs="Arial"/>
          <w:sz w:val="20"/>
          <w:lang w:val="cs-CZ"/>
        </w:rPr>
        <w:br w:type="page"/>
      </w:r>
    </w:p>
    <w:p w14:paraId="5D11437C" w14:textId="77777777" w:rsidR="00A918AE" w:rsidRPr="00C30E28" w:rsidRDefault="00967BC7" w:rsidP="00A918AE">
      <w:pPr>
        <w:pStyle w:val="Nadpis1"/>
        <w:rPr>
          <w:rFonts w:ascii="Arial" w:hAnsi="Arial" w:cs="Arial"/>
          <w:sz w:val="32"/>
        </w:rPr>
      </w:pPr>
      <w:bookmarkStart w:id="105" w:name="_Toc63677915"/>
      <w:r w:rsidRPr="00C30E28">
        <w:rPr>
          <w:rFonts w:ascii="Arial" w:hAnsi="Arial" w:cs="Arial"/>
          <w:sz w:val="32"/>
        </w:rPr>
        <w:lastRenderedPageBreak/>
        <w:t xml:space="preserve">Kvalitativní požadavky na </w:t>
      </w:r>
      <w:r w:rsidR="007D2126" w:rsidRPr="00C30E28">
        <w:rPr>
          <w:rFonts w:ascii="Arial" w:hAnsi="Arial" w:cs="Arial"/>
          <w:sz w:val="32"/>
        </w:rPr>
        <w:t>Systém</w:t>
      </w:r>
      <w:bookmarkEnd w:id="105"/>
    </w:p>
    <w:p w14:paraId="7A56D937" w14:textId="77777777" w:rsidR="006A67AC" w:rsidRPr="00C30E28" w:rsidRDefault="00967BC7" w:rsidP="006A67AC">
      <w:pPr>
        <w:pStyle w:val="Nadpis2"/>
        <w:rPr>
          <w:rFonts w:ascii="Arial" w:hAnsi="Arial" w:cs="Arial"/>
          <w:sz w:val="24"/>
        </w:rPr>
      </w:pPr>
      <w:bookmarkStart w:id="106" w:name="_Ref45288795"/>
      <w:bookmarkStart w:id="107" w:name="_Toc63677916"/>
      <w:r w:rsidRPr="00C30E28">
        <w:rPr>
          <w:rFonts w:ascii="Arial" w:hAnsi="Arial" w:cs="Arial"/>
          <w:sz w:val="24"/>
        </w:rPr>
        <w:t xml:space="preserve">Požadavky na provedení realizace </w:t>
      </w:r>
      <w:bookmarkEnd w:id="106"/>
      <w:r w:rsidR="000367AB" w:rsidRPr="00C30E28">
        <w:rPr>
          <w:rFonts w:ascii="Arial" w:hAnsi="Arial" w:cs="Arial"/>
          <w:sz w:val="24"/>
        </w:rPr>
        <w:t>Projektu</w:t>
      </w:r>
      <w:bookmarkEnd w:id="107"/>
    </w:p>
    <w:p w14:paraId="70D805C5" w14:textId="77777777" w:rsidR="002C6683" w:rsidRPr="00C30E28" w:rsidRDefault="002C6683" w:rsidP="002C6683">
      <w:pPr>
        <w:pStyle w:val="Nadpis3"/>
        <w:spacing w:before="240" w:after="60" w:line="240" w:lineRule="auto"/>
        <w:jc w:val="left"/>
        <w:rPr>
          <w:rFonts w:ascii="Arial" w:hAnsi="Arial" w:cs="Arial"/>
          <w:sz w:val="22"/>
        </w:rPr>
      </w:pPr>
      <w:bookmarkStart w:id="108" w:name="_Toc43234092"/>
      <w:bookmarkStart w:id="109" w:name="_Toc63677917"/>
      <w:r w:rsidRPr="00C30E28">
        <w:rPr>
          <w:rFonts w:ascii="Arial" w:hAnsi="Arial" w:cs="Arial"/>
          <w:sz w:val="22"/>
        </w:rPr>
        <w:t>Řízení realizace a řízení součinnosti s dotčenými stranami a koordinace se souběžnými projekty</w:t>
      </w:r>
      <w:bookmarkEnd w:id="108"/>
      <w:bookmarkEnd w:id="109"/>
    </w:p>
    <w:p w14:paraId="2A623AE6" w14:textId="77777777" w:rsidR="002C6683" w:rsidRPr="00C30E28" w:rsidRDefault="0084062C" w:rsidP="002C6683">
      <w:pPr>
        <w:rPr>
          <w:rFonts w:ascii="Arial" w:hAnsi="Arial" w:cs="Arial"/>
          <w:sz w:val="20"/>
          <w:lang w:val="cs-CZ"/>
        </w:rPr>
      </w:pPr>
      <w:r w:rsidRPr="00C30E28">
        <w:rPr>
          <w:rFonts w:ascii="Arial" w:hAnsi="Arial" w:cs="Arial"/>
          <w:sz w:val="20"/>
          <w:lang w:val="cs-CZ"/>
        </w:rPr>
        <w:t>Zhotovitel</w:t>
      </w:r>
      <w:r w:rsidR="002C6683" w:rsidRPr="00C30E28">
        <w:rPr>
          <w:rFonts w:ascii="Arial" w:hAnsi="Arial" w:cs="Arial"/>
          <w:sz w:val="20"/>
          <w:lang w:val="cs-CZ"/>
        </w:rPr>
        <w:t xml:space="preserve"> navrhne a v</w:t>
      </w:r>
      <w:r w:rsidR="00E91CCD" w:rsidRPr="00C30E28">
        <w:rPr>
          <w:rFonts w:ascii="Arial" w:hAnsi="Arial" w:cs="Arial"/>
          <w:sz w:val="20"/>
          <w:lang w:val="cs-CZ"/>
        </w:rPr>
        <w:t xml:space="preserve"> Implementační studii </w:t>
      </w:r>
      <w:r w:rsidR="002C6683" w:rsidRPr="00C30E28">
        <w:rPr>
          <w:rFonts w:ascii="Arial" w:hAnsi="Arial" w:cs="Arial"/>
          <w:sz w:val="20"/>
          <w:lang w:val="cs-CZ"/>
        </w:rPr>
        <w:t xml:space="preserve">popíše způsob řízení realizace, metodu projektového řízení, kterou bude uplatňovat, hloubku a šířku jejího uplatnění s ohledem na rozsah realizace. Popíše zejména elementy metody řízení, které </w:t>
      </w:r>
      <w:r w:rsidRPr="00C30E28">
        <w:rPr>
          <w:rFonts w:ascii="Arial" w:hAnsi="Arial" w:cs="Arial"/>
          <w:sz w:val="20"/>
          <w:lang w:val="cs-CZ"/>
        </w:rPr>
        <w:t>Zhotovitel</w:t>
      </w:r>
      <w:r w:rsidR="002C6683" w:rsidRPr="00C30E28">
        <w:rPr>
          <w:rFonts w:ascii="Arial" w:hAnsi="Arial" w:cs="Arial"/>
          <w:sz w:val="20"/>
          <w:lang w:val="cs-CZ"/>
        </w:rPr>
        <w:t xml:space="preserve"> považuje za nutné oproti běžným standardům či obvyklé praxi vyzdvihnout nebo naopak potlačit vzhledem k charakteru realizace, prostředí či podmínkám </w:t>
      </w:r>
      <w:r w:rsidRPr="00C30E28">
        <w:rPr>
          <w:rFonts w:ascii="Arial" w:hAnsi="Arial" w:cs="Arial"/>
          <w:sz w:val="20"/>
          <w:lang w:val="cs-CZ"/>
        </w:rPr>
        <w:t>Objednatel</w:t>
      </w:r>
      <w:r w:rsidR="002C6683" w:rsidRPr="00C30E28">
        <w:rPr>
          <w:rFonts w:ascii="Arial" w:hAnsi="Arial" w:cs="Arial"/>
          <w:sz w:val="20"/>
          <w:lang w:val="cs-CZ"/>
        </w:rPr>
        <w:t>e. Rozsah zde uvedeného popisu řízení se musí soustředit na uvedené významné aspekty řízení a nesmí obsahovat generické texty a diagramy, které jsou všeobecně platné a musely by teprve být pro potřeby nabízených aktivit příslušně aplikovány či interpretovány.</w:t>
      </w:r>
    </w:p>
    <w:p w14:paraId="157A456D" w14:textId="77777777" w:rsidR="002C6683" w:rsidRPr="00C30E28" w:rsidRDefault="0084062C" w:rsidP="002C6683">
      <w:pPr>
        <w:rPr>
          <w:rFonts w:ascii="Arial" w:hAnsi="Arial" w:cs="Arial"/>
          <w:sz w:val="20"/>
          <w:lang w:val="cs-CZ"/>
        </w:rPr>
      </w:pPr>
      <w:r w:rsidRPr="00C30E28">
        <w:rPr>
          <w:rFonts w:ascii="Arial" w:hAnsi="Arial" w:cs="Arial"/>
          <w:sz w:val="20"/>
          <w:lang w:val="cs-CZ"/>
        </w:rPr>
        <w:t>Zhotovitel</w:t>
      </w:r>
      <w:r w:rsidR="002C6683" w:rsidRPr="00C30E28">
        <w:rPr>
          <w:rFonts w:ascii="Arial" w:hAnsi="Arial" w:cs="Arial"/>
          <w:sz w:val="20"/>
          <w:lang w:val="cs-CZ"/>
        </w:rPr>
        <w:t xml:space="preserve"> popíše řízení součinnosti dotčených subjektů a třetích stran, její zadávání, koordinaci, přebírání jejích výstupů, mechanismy uplatňování vad součinnosti atp. Způsoby upozorňování, eskalace a alternativních návrhů řešení pro případy, kdy tato součinnost nebude poskytnuta řádně, včas a v požadované kvalitě. Součinnost dotčených subjektů a třetích stran bude </w:t>
      </w:r>
      <w:r w:rsidRPr="00C30E28">
        <w:rPr>
          <w:rFonts w:ascii="Arial" w:hAnsi="Arial" w:cs="Arial"/>
          <w:sz w:val="20"/>
          <w:lang w:val="cs-CZ"/>
        </w:rPr>
        <w:t>Zhotovitel</w:t>
      </w:r>
      <w:r w:rsidR="002C6683" w:rsidRPr="00C30E28">
        <w:rPr>
          <w:rFonts w:ascii="Arial" w:hAnsi="Arial" w:cs="Arial"/>
          <w:sz w:val="20"/>
          <w:lang w:val="cs-CZ"/>
        </w:rPr>
        <w:t xml:space="preserve"> uplatňovat prostřednictvím </w:t>
      </w:r>
      <w:r w:rsidRPr="00C30E28">
        <w:rPr>
          <w:rFonts w:ascii="Arial" w:hAnsi="Arial" w:cs="Arial"/>
          <w:sz w:val="20"/>
          <w:lang w:val="cs-CZ"/>
        </w:rPr>
        <w:t>Objednatel</w:t>
      </w:r>
      <w:r w:rsidR="002C6683" w:rsidRPr="00C30E28">
        <w:rPr>
          <w:rFonts w:ascii="Arial" w:hAnsi="Arial" w:cs="Arial"/>
          <w:sz w:val="20"/>
          <w:lang w:val="cs-CZ"/>
        </w:rPr>
        <w:t>e. Při popis</w:t>
      </w:r>
      <w:r w:rsidR="008A4B05" w:rsidRPr="00C30E28">
        <w:rPr>
          <w:rFonts w:ascii="Arial" w:hAnsi="Arial" w:cs="Arial"/>
          <w:sz w:val="20"/>
          <w:lang w:val="cs-CZ"/>
        </w:rPr>
        <w:t>u</w:t>
      </w:r>
      <w:r w:rsidR="002C6683" w:rsidRPr="00C30E28">
        <w:rPr>
          <w:rFonts w:ascii="Arial" w:hAnsi="Arial" w:cs="Arial"/>
          <w:sz w:val="20"/>
          <w:lang w:val="cs-CZ"/>
        </w:rPr>
        <w:t xml:space="preserve"> součinnosti třetích stran se soustředí hlavně na </w:t>
      </w:r>
      <w:r w:rsidR="000367AB" w:rsidRPr="00C30E28">
        <w:rPr>
          <w:rFonts w:ascii="Arial" w:hAnsi="Arial" w:cs="Arial"/>
          <w:sz w:val="20"/>
          <w:lang w:val="cs-CZ"/>
        </w:rPr>
        <w:t>dodavatele</w:t>
      </w:r>
      <w:r w:rsidR="002C6683" w:rsidRPr="00C30E28">
        <w:rPr>
          <w:rFonts w:ascii="Arial" w:hAnsi="Arial" w:cs="Arial"/>
          <w:sz w:val="20"/>
          <w:lang w:val="cs-CZ"/>
        </w:rPr>
        <w:t>telematických zařízení, které budou pasportizovány a pro něž bude nutno prozkoumat a navrhnout způsoby a prostředky pro jejich aktivní řízení a sl</w:t>
      </w:r>
      <w:r w:rsidR="00E91CCD" w:rsidRPr="00C30E28">
        <w:rPr>
          <w:rFonts w:ascii="Arial" w:hAnsi="Arial" w:cs="Arial"/>
          <w:sz w:val="20"/>
          <w:lang w:val="cs-CZ"/>
        </w:rPr>
        <w:t>edování jejich provozních stavů.</w:t>
      </w:r>
    </w:p>
    <w:p w14:paraId="0EC61F19" w14:textId="77777777" w:rsidR="002C6683" w:rsidRPr="00C30E28" w:rsidRDefault="0084062C" w:rsidP="002C6683">
      <w:pPr>
        <w:rPr>
          <w:rFonts w:ascii="Arial" w:hAnsi="Arial" w:cs="Arial"/>
          <w:sz w:val="20"/>
          <w:lang w:val="cs-CZ"/>
        </w:rPr>
      </w:pPr>
      <w:r w:rsidRPr="00C30E28">
        <w:rPr>
          <w:rFonts w:ascii="Arial" w:hAnsi="Arial" w:cs="Arial"/>
          <w:sz w:val="20"/>
          <w:lang w:val="cs-CZ"/>
        </w:rPr>
        <w:t>Zhotovitel</w:t>
      </w:r>
      <w:r w:rsidR="002C6683" w:rsidRPr="00C30E28">
        <w:rPr>
          <w:rFonts w:ascii="Arial" w:hAnsi="Arial" w:cs="Arial"/>
          <w:sz w:val="20"/>
          <w:lang w:val="cs-CZ"/>
        </w:rPr>
        <w:t xml:space="preserve"> popíše způsob koordinace realizace s ostatními projekty či aktivitami probíhajícími u </w:t>
      </w:r>
      <w:r w:rsidRPr="00C30E28">
        <w:rPr>
          <w:rFonts w:ascii="Arial" w:hAnsi="Arial" w:cs="Arial"/>
          <w:sz w:val="20"/>
          <w:lang w:val="cs-CZ"/>
        </w:rPr>
        <w:t>Objednatel</w:t>
      </w:r>
      <w:r w:rsidR="002C6683" w:rsidRPr="00C30E28">
        <w:rPr>
          <w:rFonts w:ascii="Arial" w:hAnsi="Arial" w:cs="Arial"/>
          <w:sz w:val="20"/>
          <w:lang w:val="cs-CZ"/>
        </w:rPr>
        <w:t>e tak, aby zabránil kolizním stavům, účinně zvládal jejich dopady a vzájemné vlivy.</w:t>
      </w:r>
    </w:p>
    <w:p w14:paraId="61A3B3E8" w14:textId="77777777" w:rsidR="002C6683" w:rsidRPr="00C30E28" w:rsidRDefault="0084062C" w:rsidP="002C6683">
      <w:pPr>
        <w:rPr>
          <w:rFonts w:ascii="Arial" w:hAnsi="Arial" w:cs="Arial"/>
          <w:sz w:val="20"/>
          <w:lang w:val="cs-CZ"/>
        </w:rPr>
      </w:pPr>
      <w:r w:rsidRPr="00C30E28">
        <w:rPr>
          <w:rFonts w:ascii="Arial" w:hAnsi="Arial" w:cs="Arial"/>
          <w:sz w:val="20"/>
          <w:lang w:val="cs-CZ"/>
        </w:rPr>
        <w:t>Zhotovitel</w:t>
      </w:r>
      <w:r w:rsidR="002C6683" w:rsidRPr="00C30E28">
        <w:rPr>
          <w:rFonts w:ascii="Arial" w:hAnsi="Arial" w:cs="Arial"/>
          <w:sz w:val="20"/>
          <w:lang w:val="cs-CZ"/>
        </w:rPr>
        <w:t xml:space="preserve"> popíše způsob řízení realizace ve vhodném členění, které odpovídá logickému členění </w:t>
      </w:r>
      <w:r w:rsidRPr="00C30E28">
        <w:rPr>
          <w:rFonts w:ascii="Arial" w:hAnsi="Arial" w:cs="Arial"/>
          <w:sz w:val="20"/>
          <w:lang w:val="cs-CZ"/>
        </w:rPr>
        <w:t>Zhotovitel</w:t>
      </w:r>
      <w:r w:rsidR="002C6683" w:rsidRPr="00C30E28">
        <w:rPr>
          <w:rFonts w:ascii="Arial" w:hAnsi="Arial" w:cs="Arial"/>
          <w:sz w:val="20"/>
          <w:lang w:val="cs-CZ"/>
        </w:rPr>
        <w:t xml:space="preserve">em navrhované metody řízení. Musí však být pokryty všechny základní skupiny procesů řízení Projektu nezbytné k vytvoření jeho výstupů a výsledků. Popis způsobu řízení realizace bude obsahovat způsob, formy a metody, procesy a postupy řízení, které musí být uzpůsobeny prostředí </w:t>
      </w:r>
      <w:r w:rsidRPr="00C30E28">
        <w:rPr>
          <w:rFonts w:ascii="Arial" w:hAnsi="Arial" w:cs="Arial"/>
          <w:sz w:val="20"/>
          <w:lang w:val="cs-CZ"/>
        </w:rPr>
        <w:t>Objednatel</w:t>
      </w:r>
      <w:r w:rsidR="002C6683" w:rsidRPr="00C30E28">
        <w:rPr>
          <w:rFonts w:ascii="Arial" w:hAnsi="Arial" w:cs="Arial"/>
          <w:sz w:val="20"/>
          <w:lang w:val="cs-CZ"/>
        </w:rPr>
        <w:t xml:space="preserve">e </w:t>
      </w:r>
      <w:r w:rsidR="0088000A" w:rsidRPr="00C30E28">
        <w:rPr>
          <w:rFonts w:ascii="Arial" w:hAnsi="Arial" w:cs="Arial"/>
          <w:sz w:val="20"/>
          <w:lang w:val="cs-CZ"/>
        </w:rPr>
        <w:t>a </w:t>
      </w:r>
      <w:r w:rsidR="002C6683" w:rsidRPr="00C30E28">
        <w:rPr>
          <w:rFonts w:ascii="Arial" w:hAnsi="Arial" w:cs="Arial"/>
          <w:sz w:val="20"/>
          <w:lang w:val="cs-CZ"/>
        </w:rPr>
        <w:t xml:space="preserve">musí vyhovovat svým zaměřením, přiměřeností a účelem rozsahu plnění veřejné zakázky. </w:t>
      </w:r>
      <w:r w:rsidRPr="00C30E28">
        <w:rPr>
          <w:rFonts w:ascii="Arial" w:hAnsi="Arial" w:cs="Arial"/>
          <w:sz w:val="20"/>
          <w:lang w:val="cs-CZ"/>
        </w:rPr>
        <w:t>Zhotovitel</w:t>
      </w:r>
      <w:r w:rsidR="002C6683" w:rsidRPr="00C30E28">
        <w:rPr>
          <w:rFonts w:ascii="Arial" w:hAnsi="Arial" w:cs="Arial"/>
          <w:sz w:val="20"/>
          <w:lang w:val="cs-CZ"/>
        </w:rPr>
        <w:t>em zvolený přístup musí zohlednit:</w:t>
      </w:r>
    </w:p>
    <w:p w14:paraId="6039C377" w14:textId="77777777" w:rsidR="002C6683" w:rsidRPr="00C30E28" w:rsidRDefault="002C6683" w:rsidP="00927E7F">
      <w:pPr>
        <w:pStyle w:val="Odstavecseseznamem"/>
        <w:numPr>
          <w:ilvl w:val="0"/>
          <w:numId w:val="19"/>
        </w:numPr>
        <w:spacing w:after="60"/>
        <w:ind w:left="714" w:hanging="357"/>
        <w:rPr>
          <w:rFonts w:ascii="Arial" w:hAnsi="Arial" w:cs="Arial"/>
          <w:sz w:val="20"/>
          <w:lang w:val="cs-CZ"/>
        </w:rPr>
      </w:pPr>
      <w:r w:rsidRPr="00C30E28">
        <w:rPr>
          <w:rFonts w:ascii="Arial" w:hAnsi="Arial" w:cs="Arial"/>
          <w:sz w:val="20"/>
          <w:lang w:val="cs-CZ"/>
        </w:rPr>
        <w:t>Schopnost dodat celkový rozsah realizovaného plnění v požadovaném čase, rozpočtu a kvalitě.</w:t>
      </w:r>
    </w:p>
    <w:p w14:paraId="230C938F" w14:textId="77777777" w:rsidR="002C6683" w:rsidRPr="00C30E28" w:rsidRDefault="002C6683" w:rsidP="00927E7F">
      <w:pPr>
        <w:pStyle w:val="Odstavecseseznamem"/>
        <w:numPr>
          <w:ilvl w:val="0"/>
          <w:numId w:val="19"/>
        </w:numPr>
        <w:spacing w:after="60"/>
        <w:ind w:left="714" w:hanging="357"/>
        <w:rPr>
          <w:rFonts w:ascii="Arial" w:hAnsi="Arial" w:cs="Arial"/>
          <w:sz w:val="20"/>
          <w:lang w:val="cs-CZ"/>
        </w:rPr>
      </w:pPr>
      <w:r w:rsidRPr="00C30E28">
        <w:rPr>
          <w:rFonts w:ascii="Arial" w:hAnsi="Arial" w:cs="Arial"/>
          <w:sz w:val="20"/>
          <w:lang w:val="cs-CZ"/>
        </w:rPr>
        <w:t xml:space="preserve">Jednotlivé realizační </w:t>
      </w:r>
      <w:r w:rsidR="00990602" w:rsidRPr="00C30E28">
        <w:rPr>
          <w:rFonts w:ascii="Arial" w:hAnsi="Arial" w:cs="Arial"/>
          <w:sz w:val="20"/>
          <w:lang w:val="cs-CZ"/>
        </w:rPr>
        <w:t xml:space="preserve">etapy </w:t>
      </w:r>
      <w:r w:rsidRPr="00C30E28">
        <w:rPr>
          <w:rFonts w:ascii="Arial" w:hAnsi="Arial" w:cs="Arial"/>
          <w:sz w:val="20"/>
          <w:lang w:val="cs-CZ"/>
        </w:rPr>
        <w:t>či časové úseky musí být nastaveny realisticky.</w:t>
      </w:r>
    </w:p>
    <w:p w14:paraId="34859AEF" w14:textId="77777777" w:rsidR="002C6683" w:rsidRPr="00C30E28" w:rsidRDefault="0084062C" w:rsidP="00927E7F">
      <w:pPr>
        <w:pStyle w:val="Odstavecseseznamem"/>
        <w:numPr>
          <w:ilvl w:val="0"/>
          <w:numId w:val="19"/>
        </w:numPr>
        <w:spacing w:after="60"/>
        <w:ind w:left="714" w:hanging="357"/>
        <w:rPr>
          <w:rFonts w:ascii="Arial" w:hAnsi="Arial" w:cs="Arial"/>
          <w:sz w:val="20"/>
          <w:lang w:val="cs-CZ"/>
        </w:rPr>
      </w:pPr>
      <w:r w:rsidRPr="00C30E28">
        <w:rPr>
          <w:rFonts w:ascii="Arial" w:hAnsi="Arial" w:cs="Arial"/>
          <w:sz w:val="20"/>
          <w:lang w:val="cs-CZ"/>
        </w:rPr>
        <w:t>Zhotovitel</w:t>
      </w:r>
      <w:r w:rsidR="002C6683" w:rsidRPr="00C30E28">
        <w:rPr>
          <w:rFonts w:ascii="Arial" w:hAnsi="Arial" w:cs="Arial"/>
          <w:sz w:val="20"/>
          <w:lang w:val="cs-CZ"/>
        </w:rPr>
        <w:t xml:space="preserve"> stávajícího systému SRD a </w:t>
      </w:r>
      <w:r w:rsidR="00990602" w:rsidRPr="00C30E28">
        <w:rPr>
          <w:rFonts w:ascii="Arial" w:hAnsi="Arial" w:cs="Arial"/>
          <w:sz w:val="20"/>
          <w:lang w:val="cs-CZ"/>
        </w:rPr>
        <w:t xml:space="preserve">dodavatelé </w:t>
      </w:r>
      <w:r w:rsidR="002C6683" w:rsidRPr="00C30E28">
        <w:rPr>
          <w:rFonts w:ascii="Arial" w:hAnsi="Arial" w:cs="Arial"/>
          <w:sz w:val="20"/>
          <w:lang w:val="cs-CZ"/>
        </w:rPr>
        <w:t>telematických zařízení musí být schopni respektovat navrhovaný způsob řízení realizace (nebo se mu přizpůsobit bez nutnosti vynaložit mimořádné úsilí).</w:t>
      </w:r>
    </w:p>
    <w:p w14:paraId="04958F54" w14:textId="77777777" w:rsidR="002C6683" w:rsidRPr="00C30E28" w:rsidRDefault="002C6683" w:rsidP="00927E7F">
      <w:pPr>
        <w:pStyle w:val="Odstavecseseznamem"/>
        <w:numPr>
          <w:ilvl w:val="0"/>
          <w:numId w:val="19"/>
        </w:numPr>
        <w:spacing w:after="60"/>
        <w:ind w:left="714" w:hanging="357"/>
        <w:rPr>
          <w:rFonts w:ascii="Arial" w:hAnsi="Arial" w:cs="Arial"/>
          <w:sz w:val="20"/>
          <w:lang w:val="cs-CZ"/>
        </w:rPr>
      </w:pPr>
      <w:r w:rsidRPr="00C30E28">
        <w:rPr>
          <w:rFonts w:ascii="Arial" w:hAnsi="Arial" w:cs="Arial"/>
          <w:sz w:val="20"/>
          <w:lang w:val="cs-CZ"/>
        </w:rPr>
        <w:t xml:space="preserve">Schopnost řídit vzájemná propojení, vazby či závislosti mezi realizací a ostatními aktivitami </w:t>
      </w:r>
      <w:r w:rsidR="0088000A" w:rsidRPr="00C30E28">
        <w:rPr>
          <w:rFonts w:ascii="Arial" w:hAnsi="Arial" w:cs="Arial"/>
          <w:sz w:val="20"/>
          <w:lang w:val="cs-CZ"/>
        </w:rPr>
        <w:t>a </w:t>
      </w:r>
      <w:r w:rsidRPr="00C30E28">
        <w:rPr>
          <w:rFonts w:ascii="Arial" w:hAnsi="Arial" w:cs="Arial"/>
          <w:sz w:val="20"/>
          <w:lang w:val="cs-CZ"/>
        </w:rPr>
        <w:t xml:space="preserve">projekty </w:t>
      </w:r>
      <w:r w:rsidR="0084062C" w:rsidRPr="00C30E28">
        <w:rPr>
          <w:rFonts w:ascii="Arial" w:hAnsi="Arial" w:cs="Arial"/>
          <w:sz w:val="20"/>
          <w:lang w:val="cs-CZ"/>
        </w:rPr>
        <w:t>Zhotovitel</w:t>
      </w:r>
      <w:r w:rsidRPr="00C30E28">
        <w:rPr>
          <w:rFonts w:ascii="Arial" w:hAnsi="Arial" w:cs="Arial"/>
          <w:sz w:val="20"/>
          <w:lang w:val="cs-CZ"/>
        </w:rPr>
        <w:t>e prováděné při výkonu jeho běžných činností, přičemž tyto projekty mohou být prováděna různými agilními či neagilními metodami a styly.</w:t>
      </w:r>
    </w:p>
    <w:p w14:paraId="78A84E72" w14:textId="77777777" w:rsidR="002C6683" w:rsidRPr="00C30E28" w:rsidRDefault="002C6683" w:rsidP="00927E7F">
      <w:pPr>
        <w:pStyle w:val="Odstavecseseznamem"/>
        <w:numPr>
          <w:ilvl w:val="0"/>
          <w:numId w:val="19"/>
        </w:numPr>
        <w:spacing w:after="60"/>
        <w:ind w:left="714" w:hanging="357"/>
        <w:rPr>
          <w:rFonts w:ascii="Arial" w:hAnsi="Arial" w:cs="Arial"/>
          <w:sz w:val="20"/>
          <w:lang w:val="cs-CZ"/>
        </w:rPr>
      </w:pPr>
      <w:r w:rsidRPr="00C30E28">
        <w:rPr>
          <w:rFonts w:ascii="Arial" w:hAnsi="Arial" w:cs="Arial"/>
          <w:sz w:val="20"/>
          <w:lang w:val="cs-CZ"/>
        </w:rPr>
        <w:t xml:space="preserve">Schopnost </w:t>
      </w:r>
      <w:r w:rsidR="0084062C" w:rsidRPr="00C30E28">
        <w:rPr>
          <w:rFonts w:ascii="Arial" w:hAnsi="Arial" w:cs="Arial"/>
          <w:sz w:val="20"/>
          <w:lang w:val="cs-CZ"/>
        </w:rPr>
        <w:t>Objednatel</w:t>
      </w:r>
      <w:r w:rsidRPr="00C30E28">
        <w:rPr>
          <w:rFonts w:ascii="Arial" w:hAnsi="Arial" w:cs="Arial"/>
          <w:sz w:val="20"/>
          <w:lang w:val="cs-CZ"/>
        </w:rPr>
        <w:t xml:space="preserve">e přijmout </w:t>
      </w:r>
      <w:r w:rsidR="0084062C" w:rsidRPr="00C30E28">
        <w:rPr>
          <w:rFonts w:ascii="Arial" w:hAnsi="Arial" w:cs="Arial"/>
          <w:sz w:val="20"/>
          <w:lang w:val="cs-CZ"/>
        </w:rPr>
        <w:t>Zhotovitel</w:t>
      </w:r>
      <w:r w:rsidRPr="00C30E28">
        <w:rPr>
          <w:rFonts w:ascii="Arial" w:hAnsi="Arial" w:cs="Arial"/>
          <w:sz w:val="20"/>
          <w:lang w:val="cs-CZ"/>
        </w:rPr>
        <w:t xml:space="preserve">em navrhovaný způsob řízení realizace, zejména s ohledem na počet jeho disponibilních zdrojů, jejich znalostí, zkušeností a dovedností, nezbytné součinnosti a možností jejího poskytnutí v požadované kvalitě a potřebném čase, </w:t>
      </w:r>
      <w:r w:rsidR="0088000A" w:rsidRPr="00C30E28">
        <w:rPr>
          <w:rFonts w:ascii="Arial" w:hAnsi="Arial" w:cs="Arial"/>
          <w:sz w:val="20"/>
          <w:lang w:val="cs-CZ"/>
        </w:rPr>
        <w:t>a </w:t>
      </w:r>
      <w:r w:rsidRPr="00C30E28">
        <w:rPr>
          <w:rFonts w:ascii="Arial" w:hAnsi="Arial" w:cs="Arial"/>
          <w:sz w:val="20"/>
          <w:lang w:val="cs-CZ"/>
        </w:rPr>
        <w:t>počet dostupných výpočetních prostředí či jiné infrastruktury a materiálních prostředků.</w:t>
      </w:r>
    </w:p>
    <w:p w14:paraId="6BD66FCF" w14:textId="77777777" w:rsidR="002C6683" w:rsidRPr="00C30E28" w:rsidRDefault="002C6683" w:rsidP="00927E7F">
      <w:pPr>
        <w:pStyle w:val="Odstavecseseznamem"/>
        <w:numPr>
          <w:ilvl w:val="0"/>
          <w:numId w:val="19"/>
        </w:numPr>
        <w:spacing w:after="60"/>
        <w:ind w:left="714" w:hanging="357"/>
        <w:rPr>
          <w:rFonts w:ascii="Arial" w:hAnsi="Arial" w:cs="Arial"/>
          <w:sz w:val="20"/>
          <w:lang w:val="cs-CZ"/>
        </w:rPr>
      </w:pPr>
      <w:r w:rsidRPr="00C30E28">
        <w:rPr>
          <w:rFonts w:ascii="Arial" w:hAnsi="Arial" w:cs="Arial"/>
          <w:sz w:val="20"/>
          <w:lang w:val="cs-CZ"/>
        </w:rPr>
        <w:t>Faktické zkušenosti navrhovaného realizačního týmu s navrhovaným způsobem řízení realizace.</w:t>
      </w:r>
    </w:p>
    <w:p w14:paraId="1C8C56E8" w14:textId="77777777" w:rsidR="002C6683" w:rsidRPr="00C30E28" w:rsidRDefault="0084062C" w:rsidP="002C6683">
      <w:pPr>
        <w:rPr>
          <w:rFonts w:ascii="Arial" w:hAnsi="Arial" w:cs="Arial"/>
          <w:sz w:val="20"/>
          <w:lang w:val="cs-CZ"/>
        </w:rPr>
      </w:pPr>
      <w:r w:rsidRPr="00C30E28">
        <w:rPr>
          <w:rFonts w:ascii="Arial" w:hAnsi="Arial" w:cs="Arial"/>
          <w:sz w:val="20"/>
          <w:lang w:val="cs-CZ"/>
        </w:rPr>
        <w:t>Zhotovitel</w:t>
      </w:r>
      <w:r w:rsidR="002C6683" w:rsidRPr="00C30E28">
        <w:rPr>
          <w:rFonts w:ascii="Arial" w:hAnsi="Arial" w:cs="Arial"/>
          <w:sz w:val="20"/>
          <w:lang w:val="cs-CZ"/>
        </w:rPr>
        <w:t xml:space="preserve"> zpracuje způsob, formy a metody, procesy a postupy řízení realizace takovým způsobem, aby z jejich popisu v </w:t>
      </w:r>
      <w:r w:rsidR="008A4B05" w:rsidRPr="00C30E28">
        <w:rPr>
          <w:rFonts w:ascii="Arial" w:hAnsi="Arial" w:cs="Arial"/>
          <w:sz w:val="20"/>
          <w:lang w:val="cs-CZ"/>
        </w:rPr>
        <w:t>Implementační studii</w:t>
      </w:r>
      <w:r w:rsidR="002C6683" w:rsidRPr="00C30E28">
        <w:rPr>
          <w:rFonts w:ascii="Arial" w:hAnsi="Arial" w:cs="Arial"/>
          <w:sz w:val="20"/>
          <w:lang w:val="cs-CZ"/>
        </w:rPr>
        <w:t xml:space="preserve"> bylo zřejmé a srozumitelné, že navrhovaný způsob řízení je realistický v prostředí </w:t>
      </w:r>
      <w:r w:rsidRPr="00C30E28">
        <w:rPr>
          <w:rFonts w:ascii="Arial" w:hAnsi="Arial" w:cs="Arial"/>
          <w:sz w:val="20"/>
          <w:lang w:val="cs-CZ"/>
        </w:rPr>
        <w:t>Objednatel</w:t>
      </w:r>
      <w:r w:rsidR="002C6683" w:rsidRPr="00C30E28">
        <w:rPr>
          <w:rFonts w:ascii="Arial" w:hAnsi="Arial" w:cs="Arial"/>
          <w:sz w:val="20"/>
          <w:lang w:val="cs-CZ"/>
        </w:rPr>
        <w:t xml:space="preserve">e a že </w:t>
      </w:r>
      <w:r w:rsidRPr="00C30E28">
        <w:rPr>
          <w:rFonts w:ascii="Arial" w:hAnsi="Arial" w:cs="Arial"/>
          <w:sz w:val="20"/>
          <w:lang w:val="cs-CZ"/>
        </w:rPr>
        <w:t>Objednatel</w:t>
      </w:r>
      <w:r w:rsidR="002C6683" w:rsidRPr="00C30E28">
        <w:rPr>
          <w:rFonts w:ascii="Arial" w:hAnsi="Arial" w:cs="Arial"/>
          <w:sz w:val="20"/>
          <w:lang w:val="cs-CZ"/>
        </w:rPr>
        <w:t xml:space="preserve"> bude schopen poskytnout požadovanou nezbytnou součinnost. </w:t>
      </w:r>
      <w:r w:rsidRPr="00C30E28">
        <w:rPr>
          <w:rFonts w:ascii="Arial" w:hAnsi="Arial" w:cs="Arial"/>
          <w:sz w:val="20"/>
          <w:lang w:val="cs-CZ"/>
        </w:rPr>
        <w:t>Zhotovitel</w:t>
      </w:r>
      <w:r w:rsidR="002C6683" w:rsidRPr="00C30E28">
        <w:rPr>
          <w:rFonts w:ascii="Arial" w:hAnsi="Arial" w:cs="Arial"/>
          <w:sz w:val="20"/>
          <w:lang w:val="cs-CZ"/>
        </w:rPr>
        <w:t xml:space="preserve"> v takto zpracovaném přístupu </w:t>
      </w:r>
      <w:r w:rsidR="0088000A" w:rsidRPr="00C30E28">
        <w:rPr>
          <w:rFonts w:ascii="Arial" w:hAnsi="Arial" w:cs="Arial"/>
          <w:sz w:val="20"/>
          <w:lang w:val="cs-CZ"/>
        </w:rPr>
        <w:t>k </w:t>
      </w:r>
      <w:r w:rsidR="002C6683" w:rsidRPr="00C30E28">
        <w:rPr>
          <w:rFonts w:ascii="Arial" w:hAnsi="Arial" w:cs="Arial"/>
          <w:sz w:val="20"/>
          <w:lang w:val="cs-CZ"/>
        </w:rPr>
        <w:t xml:space="preserve">řízení realizace zohlední dále tyto </w:t>
      </w:r>
      <w:r w:rsidRPr="00C30E28">
        <w:rPr>
          <w:rFonts w:ascii="Arial" w:hAnsi="Arial" w:cs="Arial"/>
          <w:sz w:val="20"/>
          <w:lang w:val="cs-CZ"/>
        </w:rPr>
        <w:t>Objednatel</w:t>
      </w:r>
      <w:r w:rsidR="002C6683" w:rsidRPr="00C30E28">
        <w:rPr>
          <w:rFonts w:ascii="Arial" w:hAnsi="Arial" w:cs="Arial"/>
          <w:sz w:val="20"/>
          <w:lang w:val="cs-CZ"/>
        </w:rPr>
        <w:t>em požadované principy:</w:t>
      </w:r>
    </w:p>
    <w:p w14:paraId="4EEEBBC0" w14:textId="77777777" w:rsidR="002C6683" w:rsidRPr="00C30E28" w:rsidRDefault="0084062C"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lastRenderedPageBreak/>
        <w:t>Zhotovitel</w:t>
      </w:r>
      <w:r w:rsidR="002C6683" w:rsidRPr="00C30E28">
        <w:rPr>
          <w:rFonts w:ascii="Arial" w:hAnsi="Arial" w:cs="Arial"/>
          <w:sz w:val="20"/>
          <w:lang w:val="cs-CZ"/>
        </w:rPr>
        <w:t xml:space="preserve"> zavede organizační strukturu řízení, která bude pokrývat nejméně </w:t>
      </w:r>
      <w:r w:rsidRPr="00C30E28">
        <w:rPr>
          <w:rFonts w:ascii="Arial" w:hAnsi="Arial" w:cs="Arial"/>
          <w:sz w:val="20"/>
          <w:lang w:val="cs-CZ"/>
        </w:rPr>
        <w:t>Zhotovitel</w:t>
      </w:r>
      <w:r w:rsidR="002C6683" w:rsidRPr="00C30E28">
        <w:rPr>
          <w:rFonts w:ascii="Arial" w:hAnsi="Arial" w:cs="Arial"/>
          <w:sz w:val="20"/>
          <w:lang w:val="cs-CZ"/>
        </w:rPr>
        <w:t xml:space="preserve">e, </w:t>
      </w:r>
      <w:r w:rsidRPr="00C30E28">
        <w:rPr>
          <w:rFonts w:ascii="Arial" w:hAnsi="Arial" w:cs="Arial"/>
          <w:sz w:val="20"/>
          <w:lang w:val="cs-CZ"/>
        </w:rPr>
        <w:t>Objednatel</w:t>
      </w:r>
      <w:r w:rsidR="002C6683" w:rsidRPr="00C30E28">
        <w:rPr>
          <w:rFonts w:ascii="Arial" w:hAnsi="Arial" w:cs="Arial"/>
          <w:sz w:val="20"/>
          <w:lang w:val="cs-CZ"/>
        </w:rPr>
        <w:t>e a dotčené třetí strany.</w:t>
      </w:r>
    </w:p>
    <w:p w14:paraId="37A59ACE" w14:textId="77777777" w:rsidR="002C6683" w:rsidRPr="00C30E28" w:rsidRDefault="0084062C"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Zhotovitel</w:t>
      </w:r>
      <w:r w:rsidR="002C6683" w:rsidRPr="00C30E28">
        <w:rPr>
          <w:rFonts w:ascii="Arial" w:hAnsi="Arial" w:cs="Arial"/>
          <w:sz w:val="20"/>
          <w:lang w:val="cs-CZ"/>
        </w:rPr>
        <w:t xml:space="preserve"> sestaví seznam rolí podílejících se na realizaci s vyznačením jejich příslušnosti k organizaci </w:t>
      </w:r>
      <w:r w:rsidRPr="00C30E28">
        <w:rPr>
          <w:rFonts w:ascii="Arial" w:hAnsi="Arial" w:cs="Arial"/>
          <w:sz w:val="20"/>
          <w:lang w:val="cs-CZ"/>
        </w:rPr>
        <w:t>Zhotovitel</w:t>
      </w:r>
      <w:r w:rsidR="002C6683" w:rsidRPr="00C30E28">
        <w:rPr>
          <w:rFonts w:ascii="Arial" w:hAnsi="Arial" w:cs="Arial"/>
          <w:sz w:val="20"/>
          <w:lang w:val="cs-CZ"/>
        </w:rPr>
        <w:t xml:space="preserve">e, </w:t>
      </w:r>
      <w:r w:rsidRPr="00C30E28">
        <w:rPr>
          <w:rFonts w:ascii="Arial" w:hAnsi="Arial" w:cs="Arial"/>
          <w:sz w:val="20"/>
          <w:lang w:val="cs-CZ"/>
        </w:rPr>
        <w:t>Objednatel</w:t>
      </w:r>
      <w:r w:rsidR="002C6683" w:rsidRPr="00C30E28">
        <w:rPr>
          <w:rFonts w:ascii="Arial" w:hAnsi="Arial" w:cs="Arial"/>
          <w:sz w:val="20"/>
          <w:lang w:val="cs-CZ"/>
        </w:rPr>
        <w:t>e a třetích stran.</w:t>
      </w:r>
    </w:p>
    <w:p w14:paraId="67309372" w14:textId="77777777" w:rsidR="002C6683" w:rsidRPr="00C30E28" w:rsidRDefault="0084062C"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Zhotovitel</w:t>
      </w:r>
      <w:r w:rsidR="002C6683" w:rsidRPr="00C30E28">
        <w:rPr>
          <w:rFonts w:ascii="Arial" w:hAnsi="Arial" w:cs="Arial"/>
          <w:sz w:val="20"/>
          <w:lang w:val="cs-CZ"/>
        </w:rPr>
        <w:t xml:space="preserve"> definuje aktivity řízení pro jednotlivé role, které budou zpracovány formou RACI matice.</w:t>
      </w:r>
    </w:p>
    <w:p w14:paraId="4D95689C" w14:textId="77777777" w:rsidR="002C6683" w:rsidRPr="00C30E28" w:rsidRDefault="0084062C"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Zhotovitel</w:t>
      </w:r>
      <w:r w:rsidR="002C6683" w:rsidRPr="00C30E28">
        <w:rPr>
          <w:rFonts w:ascii="Arial" w:hAnsi="Arial" w:cs="Arial"/>
          <w:sz w:val="20"/>
          <w:lang w:val="cs-CZ"/>
        </w:rPr>
        <w:t xml:space="preserve"> sestaví matici dodávek a rozdělení odpovědností za související činnosti formou RACI matice.</w:t>
      </w:r>
    </w:p>
    <w:p w14:paraId="77DB0D99" w14:textId="77777777" w:rsidR="002C6683" w:rsidRPr="00C30E28" w:rsidRDefault="0084062C"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Zhotovitel</w:t>
      </w:r>
      <w:r w:rsidR="002C6683" w:rsidRPr="00C30E28">
        <w:rPr>
          <w:rFonts w:ascii="Arial" w:hAnsi="Arial" w:cs="Arial"/>
          <w:sz w:val="20"/>
          <w:lang w:val="cs-CZ"/>
        </w:rPr>
        <w:t xml:space="preserve"> definuje postup řízení zdrojů.</w:t>
      </w:r>
    </w:p>
    <w:p w14:paraId="29A59A20" w14:textId="77777777" w:rsidR="002C6683" w:rsidRPr="00C30E28" w:rsidRDefault="0084062C"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Zhotovitel</w:t>
      </w:r>
      <w:r w:rsidR="002C6683" w:rsidRPr="00C30E28">
        <w:rPr>
          <w:rFonts w:ascii="Arial" w:hAnsi="Arial" w:cs="Arial"/>
          <w:sz w:val="20"/>
          <w:lang w:val="cs-CZ"/>
        </w:rPr>
        <w:t xml:space="preserve"> navrhne vhodné a účinné metody řízení </w:t>
      </w:r>
      <w:r w:rsidR="00990602" w:rsidRPr="00C30E28">
        <w:rPr>
          <w:rFonts w:ascii="Arial" w:hAnsi="Arial" w:cs="Arial"/>
          <w:sz w:val="20"/>
          <w:lang w:val="cs-CZ"/>
        </w:rPr>
        <w:t xml:space="preserve">Projektu </w:t>
      </w:r>
      <w:r w:rsidR="002C6683" w:rsidRPr="00C30E28">
        <w:rPr>
          <w:rFonts w:ascii="Arial" w:hAnsi="Arial" w:cs="Arial"/>
          <w:sz w:val="20"/>
          <w:lang w:val="cs-CZ"/>
        </w:rPr>
        <w:t>a pomůcek, nástrojů či šablon, jejich účel a způsob použití.</w:t>
      </w:r>
    </w:p>
    <w:p w14:paraId="511674B2" w14:textId="77777777" w:rsidR="002C6683" w:rsidRPr="00C30E28" w:rsidRDefault="0084062C"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Zhotovitel</w:t>
      </w:r>
      <w:r w:rsidR="002C6683" w:rsidRPr="00C30E28">
        <w:rPr>
          <w:rFonts w:ascii="Arial" w:hAnsi="Arial" w:cs="Arial"/>
          <w:sz w:val="20"/>
          <w:lang w:val="cs-CZ"/>
        </w:rPr>
        <w:t xml:space="preserve"> popíše přístup k řízení realizace, klíčové zásady, hlavní postupy a procedury (zejména sledování a vykazovaní stavu a průběhu prací, aktualizace plánu realizace, plánování a obsazování zdrojů, řízení součinnosti). Uvedené komponenty musí být popsány stručně avšak výstižně.</w:t>
      </w:r>
    </w:p>
    <w:p w14:paraId="6587BDE8" w14:textId="77777777" w:rsidR="002C6683" w:rsidRPr="00C30E28" w:rsidRDefault="0084062C"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Zhotovitel</w:t>
      </w:r>
      <w:r w:rsidR="002C6683" w:rsidRPr="00C30E28">
        <w:rPr>
          <w:rFonts w:ascii="Arial" w:hAnsi="Arial" w:cs="Arial"/>
          <w:sz w:val="20"/>
          <w:lang w:val="cs-CZ"/>
        </w:rPr>
        <w:t xml:space="preserve"> zajistí nepřerušované každodenní řízení realizace včetně administrativní </w:t>
      </w:r>
      <w:r w:rsidR="008A4B05" w:rsidRPr="00C30E28">
        <w:rPr>
          <w:rFonts w:ascii="Arial" w:hAnsi="Arial" w:cs="Arial"/>
          <w:sz w:val="20"/>
          <w:lang w:val="cs-CZ"/>
        </w:rPr>
        <w:t xml:space="preserve">podpory </w:t>
      </w:r>
      <w:r w:rsidR="002C6683" w:rsidRPr="00C30E28">
        <w:rPr>
          <w:rFonts w:ascii="Arial" w:hAnsi="Arial" w:cs="Arial"/>
          <w:sz w:val="20"/>
          <w:lang w:val="cs-CZ"/>
        </w:rPr>
        <w:t>řízení (mj. způsob rezervace jednacích místností a pracovních prostor, pořizování zápisů z jednání, správu dokumentů aj.).</w:t>
      </w:r>
    </w:p>
    <w:p w14:paraId="238D670B" w14:textId="77777777" w:rsidR="002C6683" w:rsidRPr="00C30E28" w:rsidRDefault="0084062C"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Zhotovitel</w:t>
      </w:r>
      <w:r w:rsidR="002C6683" w:rsidRPr="00C30E28">
        <w:rPr>
          <w:rFonts w:ascii="Arial" w:hAnsi="Arial" w:cs="Arial"/>
          <w:sz w:val="20"/>
          <w:lang w:val="cs-CZ"/>
        </w:rPr>
        <w:t xml:space="preserve"> definuje dále uvedené procedury formou definice jejich postupů, zúčastněných rolí a odpovědnosti, používaných pomůcek a nástrojů, vstupů a výstupů jednotlivých kroků:</w:t>
      </w:r>
    </w:p>
    <w:p w14:paraId="02B6CAD8" w14:textId="77777777" w:rsidR="002C6683" w:rsidRPr="00C30E28" w:rsidRDefault="002C6683" w:rsidP="00927E7F">
      <w:pPr>
        <w:pStyle w:val="Odrka1"/>
        <w:numPr>
          <w:ilvl w:val="0"/>
          <w:numId w:val="21"/>
        </w:numPr>
        <w:spacing w:after="60"/>
        <w:ind w:hanging="357"/>
        <w:contextualSpacing w:val="0"/>
        <w:rPr>
          <w:rFonts w:ascii="Arial" w:hAnsi="Arial"/>
          <w:sz w:val="20"/>
        </w:rPr>
      </w:pPr>
      <w:r w:rsidRPr="00C30E28">
        <w:rPr>
          <w:rFonts w:ascii="Arial" w:hAnsi="Arial"/>
          <w:sz w:val="20"/>
        </w:rPr>
        <w:t>Eskalační proces pro řešení situací, kdy není možno dosáhnout řešení na úrovni jeho vzniku, ale řešení je nutno posunout na vyšší úroveň rozhodování.</w:t>
      </w:r>
    </w:p>
    <w:p w14:paraId="39907CA3" w14:textId="77777777" w:rsidR="002C6683" w:rsidRPr="00C30E28" w:rsidRDefault="002C6683" w:rsidP="00927E7F">
      <w:pPr>
        <w:pStyle w:val="Odrka1"/>
        <w:numPr>
          <w:ilvl w:val="0"/>
          <w:numId w:val="21"/>
        </w:numPr>
        <w:spacing w:after="60"/>
        <w:ind w:hanging="357"/>
        <w:contextualSpacing w:val="0"/>
        <w:rPr>
          <w:rFonts w:ascii="Arial" w:hAnsi="Arial"/>
          <w:sz w:val="20"/>
        </w:rPr>
      </w:pPr>
      <w:r w:rsidRPr="00C30E28">
        <w:rPr>
          <w:rFonts w:ascii="Arial" w:hAnsi="Arial"/>
          <w:sz w:val="20"/>
        </w:rPr>
        <w:t>Řízení rizik.</w:t>
      </w:r>
    </w:p>
    <w:p w14:paraId="770A4D95" w14:textId="77777777" w:rsidR="002C6683" w:rsidRPr="00C30E28" w:rsidRDefault="002C6683" w:rsidP="00927E7F">
      <w:pPr>
        <w:pStyle w:val="Odrka1"/>
        <w:numPr>
          <w:ilvl w:val="0"/>
          <w:numId w:val="21"/>
        </w:numPr>
        <w:spacing w:after="60"/>
        <w:ind w:hanging="357"/>
        <w:contextualSpacing w:val="0"/>
        <w:rPr>
          <w:rFonts w:ascii="Arial" w:hAnsi="Arial"/>
          <w:sz w:val="20"/>
        </w:rPr>
      </w:pPr>
      <w:r w:rsidRPr="00C30E28">
        <w:rPr>
          <w:rFonts w:ascii="Arial" w:hAnsi="Arial"/>
          <w:sz w:val="20"/>
        </w:rPr>
        <w:t>Řízení změn vč. vedení jejich registru, provádění analýz, hodnocení dopadů a nákladů, sledování a vykazování realizace jednotlivých změn.</w:t>
      </w:r>
    </w:p>
    <w:p w14:paraId="614F5233" w14:textId="77777777" w:rsidR="002C6683" w:rsidRPr="00C30E28" w:rsidRDefault="002C6683" w:rsidP="00927E7F">
      <w:pPr>
        <w:pStyle w:val="Odrka1"/>
        <w:numPr>
          <w:ilvl w:val="0"/>
          <w:numId w:val="21"/>
        </w:numPr>
        <w:spacing w:after="60"/>
        <w:ind w:hanging="357"/>
        <w:contextualSpacing w:val="0"/>
        <w:rPr>
          <w:rFonts w:ascii="Arial" w:hAnsi="Arial"/>
          <w:sz w:val="20"/>
        </w:rPr>
      </w:pPr>
      <w:r w:rsidRPr="00C30E28">
        <w:rPr>
          <w:rFonts w:ascii="Arial" w:hAnsi="Arial"/>
          <w:sz w:val="20"/>
        </w:rPr>
        <w:t>Řízení problémů a otevřených otázek.</w:t>
      </w:r>
    </w:p>
    <w:p w14:paraId="3B115F25" w14:textId="77777777" w:rsidR="002C6683" w:rsidRPr="00C30E28" w:rsidRDefault="002C6683" w:rsidP="002C6683">
      <w:pPr>
        <w:pStyle w:val="Nadpis3"/>
        <w:spacing w:before="240" w:after="60" w:line="240" w:lineRule="auto"/>
        <w:jc w:val="left"/>
        <w:rPr>
          <w:rFonts w:ascii="Arial" w:hAnsi="Arial" w:cs="Arial"/>
          <w:sz w:val="22"/>
        </w:rPr>
      </w:pPr>
      <w:bookmarkStart w:id="110" w:name="_Toc43234093"/>
      <w:bookmarkStart w:id="111" w:name="_Toc63677918"/>
      <w:r w:rsidRPr="00C30E28">
        <w:rPr>
          <w:rFonts w:ascii="Arial" w:hAnsi="Arial" w:cs="Arial"/>
          <w:sz w:val="22"/>
        </w:rPr>
        <w:t>Požadavky na systém řízení realizace</w:t>
      </w:r>
      <w:bookmarkEnd w:id="110"/>
      <w:bookmarkEnd w:id="111"/>
    </w:p>
    <w:p w14:paraId="247BE882" w14:textId="77777777" w:rsidR="002C6683" w:rsidRPr="00C30E28" w:rsidRDefault="0084062C" w:rsidP="00E91CCD">
      <w:pPr>
        <w:rPr>
          <w:rFonts w:ascii="Arial" w:hAnsi="Arial" w:cs="Arial"/>
          <w:sz w:val="20"/>
          <w:lang w:val="cs-CZ"/>
        </w:rPr>
      </w:pPr>
      <w:r w:rsidRPr="00C30E28">
        <w:rPr>
          <w:rFonts w:ascii="Arial" w:hAnsi="Arial" w:cs="Arial"/>
          <w:sz w:val="20"/>
          <w:lang w:val="cs-CZ"/>
        </w:rPr>
        <w:t>Objednatel</w:t>
      </w:r>
      <w:r w:rsidR="002C6683" w:rsidRPr="00C30E28">
        <w:rPr>
          <w:rFonts w:ascii="Arial" w:hAnsi="Arial" w:cs="Arial"/>
          <w:sz w:val="20"/>
          <w:lang w:val="cs-CZ"/>
        </w:rPr>
        <w:t xml:space="preserve"> požaduje od </w:t>
      </w:r>
      <w:r w:rsidRPr="00C30E28">
        <w:rPr>
          <w:rFonts w:ascii="Arial" w:hAnsi="Arial" w:cs="Arial"/>
          <w:sz w:val="20"/>
          <w:lang w:val="cs-CZ"/>
        </w:rPr>
        <w:t>Zhotovitel</w:t>
      </w:r>
      <w:r w:rsidR="002C6683" w:rsidRPr="00C30E28">
        <w:rPr>
          <w:rFonts w:ascii="Arial" w:hAnsi="Arial" w:cs="Arial"/>
          <w:sz w:val="20"/>
          <w:lang w:val="cs-CZ"/>
        </w:rPr>
        <w:t xml:space="preserve">e průběžné, nepřerušované a včasné řízení realizace </w:t>
      </w:r>
      <w:r w:rsidR="006D738D" w:rsidRPr="00C30E28">
        <w:rPr>
          <w:rFonts w:ascii="Arial" w:hAnsi="Arial" w:cs="Arial"/>
          <w:sz w:val="20"/>
          <w:lang w:val="cs-CZ"/>
        </w:rPr>
        <w:t xml:space="preserve">Projektu </w:t>
      </w:r>
      <w:r w:rsidR="002C6683" w:rsidRPr="00C30E28">
        <w:rPr>
          <w:rFonts w:ascii="Arial" w:hAnsi="Arial" w:cs="Arial"/>
          <w:sz w:val="20"/>
          <w:lang w:val="cs-CZ"/>
        </w:rPr>
        <w:t xml:space="preserve">v její úplné celistvosti (tzn. všech součástí realizace ve všech souvislostech a vazbách a s ohledem na dotčené strany a systémy). Řízení realizace musí být </w:t>
      </w:r>
      <w:r w:rsidRPr="00C30E28">
        <w:rPr>
          <w:rFonts w:ascii="Arial" w:hAnsi="Arial" w:cs="Arial"/>
          <w:sz w:val="20"/>
          <w:lang w:val="cs-CZ"/>
        </w:rPr>
        <w:t>Zhotovitel</w:t>
      </w:r>
      <w:r w:rsidR="002C6683" w:rsidRPr="00C30E28">
        <w:rPr>
          <w:rFonts w:ascii="Arial" w:hAnsi="Arial" w:cs="Arial"/>
          <w:sz w:val="20"/>
          <w:lang w:val="cs-CZ"/>
        </w:rPr>
        <w:t xml:space="preserve">em poskytováno počínaje jejím prvním dnem až do posledního dne Projektu. Řízení prováděné </w:t>
      </w:r>
      <w:r w:rsidRPr="00C30E28">
        <w:rPr>
          <w:rFonts w:ascii="Arial" w:hAnsi="Arial" w:cs="Arial"/>
          <w:sz w:val="20"/>
          <w:lang w:val="cs-CZ"/>
        </w:rPr>
        <w:t>Zhotovitel</w:t>
      </w:r>
      <w:r w:rsidR="002C6683" w:rsidRPr="00C30E28">
        <w:rPr>
          <w:rFonts w:ascii="Arial" w:hAnsi="Arial" w:cs="Arial"/>
          <w:sz w:val="20"/>
          <w:lang w:val="cs-CZ"/>
        </w:rPr>
        <w:t>em zahrnuje minimálně tyto činnosti:</w:t>
      </w:r>
    </w:p>
    <w:p w14:paraId="40938371"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Plánování, organizování, dohlížení, monitorování a vykazování všech aspektů realizace.</w:t>
      </w:r>
    </w:p>
    <w:p w14:paraId="76265313"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Poskytování všech služeb s vysokou odbornou péčí osobami, které mají potřebnou kvalifikaci, znalosti a zkušenosti pro plnění svých úkolů.</w:t>
      </w:r>
    </w:p>
    <w:p w14:paraId="374DF59E"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Nastavení organizace a jejích dílčích oblast</w:t>
      </w:r>
      <w:r w:rsidR="008A4B05" w:rsidRPr="00C30E28">
        <w:rPr>
          <w:rFonts w:ascii="Arial" w:hAnsi="Arial" w:cs="Arial"/>
          <w:sz w:val="20"/>
          <w:lang w:val="cs-CZ"/>
        </w:rPr>
        <w:t>í</w:t>
      </w:r>
      <w:r w:rsidRPr="00C30E28">
        <w:rPr>
          <w:rFonts w:ascii="Arial" w:hAnsi="Arial" w:cs="Arial"/>
          <w:sz w:val="20"/>
          <w:lang w:val="cs-CZ"/>
        </w:rPr>
        <w:t xml:space="preserve">, řídicích orgánů, struktur, rolí, odpovědností a činnosti včetně vazeb na organizační strukturu </w:t>
      </w:r>
      <w:r w:rsidR="0084062C" w:rsidRPr="00C30E28">
        <w:rPr>
          <w:rFonts w:ascii="Arial" w:hAnsi="Arial" w:cs="Arial"/>
          <w:sz w:val="20"/>
          <w:lang w:val="cs-CZ"/>
        </w:rPr>
        <w:t>Objednatel</w:t>
      </w:r>
      <w:r w:rsidRPr="00C30E28">
        <w:rPr>
          <w:rFonts w:ascii="Arial" w:hAnsi="Arial" w:cs="Arial"/>
          <w:sz w:val="20"/>
          <w:lang w:val="cs-CZ"/>
        </w:rPr>
        <w:t>e.</w:t>
      </w:r>
    </w:p>
    <w:p w14:paraId="44D46FA9"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Efektivní řízení provádění realizace s ohledem na její rozsah, čas, rozpočet, lidské zdroje, změny a rizika a také s ohledem na dosažení účelu a cílů realizace.</w:t>
      </w:r>
    </w:p>
    <w:p w14:paraId="24CC8841"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Pravidelné informování o postupu a průběžných výsledcích realizace, zejména podávání zpráv o odchylkách skutečného stavu (času, rozsahu, rozpočtu či kvality) oproti plánu či jeho dílčích oblastí a nastavení odpovídajících nápravných opatření.</w:t>
      </w:r>
    </w:p>
    <w:p w14:paraId="5593E1A1"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 xml:space="preserve">Řízení vzájemných vazeb a závislostí výstupů, které jsou součástí výsledného řešení, řízení vzájemné provázanosti poskytovaných činností a služeb, integrace jednotlivých komponent do </w:t>
      </w:r>
      <w:r w:rsidR="008A4B05" w:rsidRPr="00C30E28">
        <w:rPr>
          <w:rFonts w:ascii="Arial" w:hAnsi="Arial" w:cs="Arial"/>
          <w:sz w:val="20"/>
          <w:lang w:val="cs-CZ"/>
        </w:rPr>
        <w:t xml:space="preserve">komplexního </w:t>
      </w:r>
      <w:r w:rsidRPr="00C30E28">
        <w:rPr>
          <w:rFonts w:ascii="Arial" w:hAnsi="Arial" w:cs="Arial"/>
          <w:sz w:val="20"/>
          <w:lang w:val="cs-CZ"/>
        </w:rPr>
        <w:t>propojeného řešení, řízení potřebné součinnosti;</w:t>
      </w:r>
    </w:p>
    <w:p w14:paraId="2543CA49"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Zajištění organizace a vzájemných závislostí (tzn. integrace) průběžných, dílčích nebo finálních plnění (či jejich části), které jsou nezbytné pro realizaci.</w:t>
      </w:r>
    </w:p>
    <w:p w14:paraId="34B42278"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lastRenderedPageBreak/>
        <w:t xml:space="preserve">Příprava, nastavení a sledování plánu realizace a jejích dílčích oblastí, které definují, jak bude každá oblast během realizace řešena a jaké postupy, metody a techniky budou použity. Plán může obsahovat vzájemně logicky uspořádané dílčí plány pro jednotlivé oblasti. Tyto plány musí obsahovat detailní rozpad prací (angl. work breakdown structure), které tvoří příslušné pracovní bloky a činnosti uspořádané do časového harmonogramu s milníky a kontrolními body, a jsou propojeny s rozpočtem, aby tím bylo zajištěno, že všechny pracovní bloky a úkoly do sebe navzájem zapadají a to způsobem, jehož výsledkem bude vytvoření integrovaného a plně funkčního </w:t>
      </w:r>
      <w:r w:rsidR="003557D3" w:rsidRPr="00C30E28">
        <w:rPr>
          <w:rFonts w:ascii="Arial" w:hAnsi="Arial" w:cs="Arial"/>
          <w:sz w:val="20"/>
          <w:lang w:val="cs-CZ"/>
        </w:rPr>
        <w:t>S</w:t>
      </w:r>
      <w:r w:rsidRPr="00C30E28">
        <w:rPr>
          <w:rFonts w:ascii="Arial" w:hAnsi="Arial" w:cs="Arial"/>
          <w:sz w:val="20"/>
          <w:lang w:val="cs-CZ"/>
        </w:rPr>
        <w:t xml:space="preserve">ystému. </w:t>
      </w:r>
      <w:r w:rsidR="0084062C" w:rsidRPr="00C30E28">
        <w:rPr>
          <w:rFonts w:ascii="Arial" w:hAnsi="Arial" w:cs="Arial"/>
          <w:sz w:val="20"/>
          <w:lang w:val="cs-CZ"/>
        </w:rPr>
        <w:t>Zhotovitel</w:t>
      </w:r>
    </w:p>
    <w:p w14:paraId="7D9B2829"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 xml:space="preserve">Koordinace aktivit a úkolů zúčastněných stran nebo realizací dotčených stran, jakož </w:t>
      </w:r>
      <w:r w:rsidR="0088000A" w:rsidRPr="00C30E28">
        <w:rPr>
          <w:rFonts w:ascii="Arial" w:hAnsi="Arial" w:cs="Arial"/>
          <w:sz w:val="20"/>
          <w:lang w:val="cs-CZ"/>
        </w:rPr>
        <w:t>i </w:t>
      </w:r>
      <w:r w:rsidRPr="00C30E28">
        <w:rPr>
          <w:rFonts w:ascii="Arial" w:hAnsi="Arial" w:cs="Arial"/>
          <w:sz w:val="20"/>
          <w:lang w:val="cs-CZ"/>
        </w:rPr>
        <w:t xml:space="preserve">koordinaci činností a úkolů </w:t>
      </w:r>
      <w:r w:rsidR="0084062C" w:rsidRPr="00C30E28">
        <w:rPr>
          <w:rFonts w:ascii="Arial" w:hAnsi="Arial" w:cs="Arial"/>
          <w:sz w:val="20"/>
          <w:lang w:val="cs-CZ"/>
        </w:rPr>
        <w:t>Zhotovitel</w:t>
      </w:r>
      <w:r w:rsidRPr="00C30E28">
        <w:rPr>
          <w:rFonts w:ascii="Arial" w:hAnsi="Arial" w:cs="Arial"/>
          <w:sz w:val="20"/>
          <w:lang w:val="cs-CZ"/>
        </w:rPr>
        <w:t xml:space="preserve">ů stávajících systémů </w:t>
      </w:r>
      <w:r w:rsidR="0084062C" w:rsidRPr="00C30E28">
        <w:rPr>
          <w:rFonts w:ascii="Arial" w:hAnsi="Arial" w:cs="Arial"/>
          <w:sz w:val="20"/>
          <w:lang w:val="cs-CZ"/>
        </w:rPr>
        <w:t>Objednatel</w:t>
      </w:r>
      <w:r w:rsidRPr="00C30E28">
        <w:rPr>
          <w:rFonts w:ascii="Arial" w:hAnsi="Arial" w:cs="Arial"/>
          <w:sz w:val="20"/>
          <w:lang w:val="cs-CZ"/>
        </w:rPr>
        <w:t>e.</w:t>
      </w:r>
    </w:p>
    <w:p w14:paraId="4460B38A"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Řízení vazeb a rozhraní realizace, tzn. rozpoznávání, dokumentování, plánování, komunikování a monitorování vnitřních a vnějších rozhraní ve vztahu k výstupům realizace, což zahrnuje:</w:t>
      </w:r>
    </w:p>
    <w:p w14:paraId="4CD49EB5" w14:textId="77777777" w:rsidR="002C6683" w:rsidRPr="00C30E28" w:rsidRDefault="002C6683" w:rsidP="00927E7F">
      <w:pPr>
        <w:pStyle w:val="Odstavecseseznamem"/>
        <w:numPr>
          <w:ilvl w:val="1"/>
          <w:numId w:val="19"/>
        </w:numPr>
        <w:spacing w:after="60"/>
        <w:rPr>
          <w:rFonts w:ascii="Arial" w:hAnsi="Arial" w:cs="Arial"/>
          <w:sz w:val="20"/>
          <w:lang w:val="cs-CZ"/>
        </w:rPr>
      </w:pPr>
      <w:r w:rsidRPr="00C30E28">
        <w:rPr>
          <w:rFonts w:ascii="Arial" w:hAnsi="Arial" w:cs="Arial"/>
          <w:sz w:val="20"/>
          <w:lang w:val="cs-CZ"/>
        </w:rPr>
        <w:t xml:space="preserve">řízení vazeb mezi lidmi v rámci organizace </w:t>
      </w:r>
      <w:r w:rsidR="0084062C" w:rsidRPr="00C30E28">
        <w:rPr>
          <w:rFonts w:ascii="Arial" w:hAnsi="Arial" w:cs="Arial"/>
          <w:sz w:val="20"/>
          <w:lang w:val="cs-CZ"/>
        </w:rPr>
        <w:t>Objednatel</w:t>
      </w:r>
      <w:r w:rsidRPr="00C30E28">
        <w:rPr>
          <w:rFonts w:ascii="Arial" w:hAnsi="Arial" w:cs="Arial"/>
          <w:sz w:val="20"/>
          <w:lang w:val="cs-CZ"/>
        </w:rPr>
        <w:t>e nehledě na to, zda jsou či nejsou přímo zapojeni do realizace,</w:t>
      </w:r>
    </w:p>
    <w:p w14:paraId="13D95CF9" w14:textId="77777777" w:rsidR="002C6683" w:rsidRPr="00C30E28" w:rsidRDefault="002C6683" w:rsidP="00927E7F">
      <w:pPr>
        <w:pStyle w:val="Odstavecseseznamem"/>
        <w:numPr>
          <w:ilvl w:val="1"/>
          <w:numId w:val="19"/>
        </w:numPr>
        <w:spacing w:after="60"/>
        <w:rPr>
          <w:rFonts w:ascii="Arial" w:hAnsi="Arial" w:cs="Arial"/>
          <w:sz w:val="20"/>
          <w:lang w:val="cs-CZ"/>
        </w:rPr>
      </w:pPr>
      <w:r w:rsidRPr="00C30E28">
        <w:rPr>
          <w:rFonts w:ascii="Arial" w:hAnsi="Arial" w:cs="Arial"/>
          <w:sz w:val="20"/>
          <w:lang w:val="cs-CZ"/>
        </w:rPr>
        <w:t>řízení rozhraní a vazeb mezi částmi organizace, které nepředstavují pouze vztahy mezi lidmi, ale také různé dílčí cíle, styly řízení, aspirace či zvláštnosti, které mohou být i protichůdné,</w:t>
      </w:r>
    </w:p>
    <w:p w14:paraId="14D0806C" w14:textId="77777777" w:rsidR="002C6683" w:rsidRPr="00C30E28" w:rsidRDefault="002C6683" w:rsidP="00927E7F">
      <w:pPr>
        <w:pStyle w:val="Odstavecseseznamem"/>
        <w:numPr>
          <w:ilvl w:val="1"/>
          <w:numId w:val="19"/>
        </w:numPr>
        <w:spacing w:after="60"/>
        <w:rPr>
          <w:rFonts w:ascii="Arial" w:hAnsi="Arial" w:cs="Arial"/>
          <w:sz w:val="20"/>
          <w:lang w:val="cs-CZ"/>
        </w:rPr>
      </w:pPr>
      <w:r w:rsidRPr="00C30E28">
        <w:rPr>
          <w:rFonts w:ascii="Arial" w:hAnsi="Arial" w:cs="Arial"/>
          <w:sz w:val="20"/>
          <w:lang w:val="cs-CZ"/>
        </w:rPr>
        <w:t>řízení systémových rozhraní, technického vybavení, infrastrukturního zázemí či dalších typů vazeb, které jsou obsaženy ve vytvářeném Systému nebo jsou během realizace budovány.</w:t>
      </w:r>
    </w:p>
    <w:p w14:paraId="1DDB590C"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Správa vnitřní integrace realizace, což představuje plánování, operativní řízení a manažerské vedení realizace, včetně koordinování a sledování úkolů a činností při realizaci.</w:t>
      </w:r>
    </w:p>
    <w:p w14:paraId="02F3E27A"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Zajištění řádné komunikace a jejího řízení napříč všemi stranami zúčastněnými na realizaci a vytváření pozitivního vnímání realizace.</w:t>
      </w:r>
    </w:p>
    <w:p w14:paraId="61440FE0"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Nastavení vhodného způsobu řízení realizace a jeho dokumentovaný popis včetně příslušných postupů, šablon a nástrojů platných pro všechny oblasti realizace.</w:t>
      </w:r>
    </w:p>
    <w:p w14:paraId="0B21EF01"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Poskytování služeb projektové kanceláře projektu a s ní souvisejících procesů jako je řízení změn, řízení incidentů, řízení problémů a otevřených otázek, řízení rizik, řízení releasů, řízení bezpečnosti, řízení konfigurace, řízení kvality, řízení poptávky, zajištění kontinuity provozu a dalších souvisejících procesů řízení realizace s ohledem na průběžné řízení a koordinaci s ostatními projekty či aktivitami.</w:t>
      </w:r>
    </w:p>
    <w:p w14:paraId="2FDAAFB0"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Správa knihovny průběžných i finálních realizačních výstupů jako systému pro ukládání, distribuování a archivaci dokumentace, plánů, šablon, registrů a nástrojů včetně zajištění postupů řízení dokumentů.</w:t>
      </w:r>
    </w:p>
    <w:p w14:paraId="7392C0DC"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Motivace personálu a zainteresovaných stran, aby cíle realizace byly dosaženy v čase, rozsahu a rozpočtu a byly splněny dohodnuté ukazatele úspěšnosti.</w:t>
      </w:r>
    </w:p>
    <w:p w14:paraId="5FFDB487"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Takové využití znalostí, dovedností, nástrojů a technik, aby realizační aktivity vedly ke splnění všech požadavků kladených na realizaci.</w:t>
      </w:r>
    </w:p>
    <w:p w14:paraId="23037B95"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 xml:space="preserve">Řádné plánování zdrojů </w:t>
      </w:r>
      <w:r w:rsidR="0084062C" w:rsidRPr="00C30E28">
        <w:rPr>
          <w:rFonts w:ascii="Arial" w:hAnsi="Arial" w:cs="Arial"/>
          <w:sz w:val="20"/>
          <w:lang w:val="cs-CZ"/>
        </w:rPr>
        <w:t>Objednatel</w:t>
      </w:r>
      <w:r w:rsidRPr="00C30E28">
        <w:rPr>
          <w:rFonts w:ascii="Arial" w:hAnsi="Arial" w:cs="Arial"/>
          <w:sz w:val="20"/>
          <w:lang w:val="cs-CZ"/>
        </w:rPr>
        <w:t xml:space="preserve">e a třetích stran, které jsou zapojeny do realizace, a jejich včasné přiřazení k plánovaným činnostem (tzn. nejméně 2 týdny dopředu). Komunikování změn v přiřazení a plánech s příslušnými manažery </w:t>
      </w:r>
      <w:r w:rsidR="0084062C" w:rsidRPr="00C30E28">
        <w:rPr>
          <w:rFonts w:ascii="Arial" w:hAnsi="Arial" w:cs="Arial"/>
          <w:sz w:val="20"/>
          <w:lang w:val="cs-CZ"/>
        </w:rPr>
        <w:t>Objednatel</w:t>
      </w:r>
      <w:r w:rsidRPr="00C30E28">
        <w:rPr>
          <w:rFonts w:ascii="Arial" w:hAnsi="Arial" w:cs="Arial"/>
          <w:sz w:val="20"/>
          <w:lang w:val="cs-CZ"/>
        </w:rPr>
        <w:t>e a s řídicími orgány realizace.</w:t>
      </w:r>
    </w:p>
    <w:p w14:paraId="57A8C31E"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Vedení společného registru úkolů platného pro celou realizaci a její dílčí oblasti, který obsahuje nejméně identifikátor úkolu, název úkolu, odpovědnou osobu, prioritu, datum zadání úkolu, požadované datum splnění úkolu, stavové příznaky a popis.</w:t>
      </w:r>
    </w:p>
    <w:p w14:paraId="00523463"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 xml:space="preserve">Získávání či vyžadování všech informací od všech pracovníků </w:t>
      </w:r>
      <w:r w:rsidR="0084062C" w:rsidRPr="00C30E28">
        <w:rPr>
          <w:rFonts w:ascii="Arial" w:hAnsi="Arial" w:cs="Arial"/>
          <w:sz w:val="20"/>
          <w:lang w:val="cs-CZ"/>
        </w:rPr>
        <w:t>Objednatel</w:t>
      </w:r>
      <w:r w:rsidRPr="00C30E28">
        <w:rPr>
          <w:rFonts w:ascii="Arial" w:hAnsi="Arial" w:cs="Arial"/>
          <w:sz w:val="20"/>
          <w:lang w:val="cs-CZ"/>
        </w:rPr>
        <w:t>e nebo třetích stran, které mohou nějak ovlivňovat realizaci.</w:t>
      </w:r>
    </w:p>
    <w:p w14:paraId="6CB06F50"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 xml:space="preserve">Postupovat v souladu s pokyny vydanými </w:t>
      </w:r>
      <w:r w:rsidR="0084062C" w:rsidRPr="00C30E28">
        <w:rPr>
          <w:rFonts w:ascii="Arial" w:hAnsi="Arial" w:cs="Arial"/>
          <w:sz w:val="20"/>
          <w:lang w:val="cs-CZ"/>
        </w:rPr>
        <w:t>Objednatel</w:t>
      </w:r>
      <w:r w:rsidRPr="00C30E28">
        <w:rPr>
          <w:rFonts w:ascii="Arial" w:hAnsi="Arial" w:cs="Arial"/>
          <w:sz w:val="20"/>
          <w:lang w:val="cs-CZ"/>
        </w:rPr>
        <w:t xml:space="preserve">em, které nejsou v rozporu se </w:t>
      </w:r>
      <w:r w:rsidR="006D738D" w:rsidRPr="00C30E28">
        <w:rPr>
          <w:rFonts w:ascii="Arial" w:hAnsi="Arial" w:cs="Arial"/>
          <w:sz w:val="20"/>
          <w:lang w:val="cs-CZ"/>
        </w:rPr>
        <w:t>Smlouvou o dílo nebo Smlouvou o podpoře</w:t>
      </w:r>
      <w:r w:rsidRPr="00C30E28">
        <w:rPr>
          <w:rFonts w:ascii="Arial" w:hAnsi="Arial" w:cs="Arial"/>
          <w:sz w:val="20"/>
          <w:lang w:val="cs-CZ"/>
        </w:rPr>
        <w:t xml:space="preserve">, a dále v souladu </w:t>
      </w:r>
      <w:r w:rsidR="008D6846" w:rsidRPr="00C30E28">
        <w:rPr>
          <w:rFonts w:ascii="Arial" w:hAnsi="Arial" w:cs="Arial"/>
          <w:sz w:val="20"/>
          <w:lang w:val="cs-CZ"/>
        </w:rPr>
        <w:t xml:space="preserve">s </w:t>
      </w:r>
      <w:r w:rsidRPr="00C30E28">
        <w:rPr>
          <w:rFonts w:ascii="Arial" w:hAnsi="Arial" w:cs="Arial"/>
          <w:sz w:val="20"/>
          <w:lang w:val="cs-CZ"/>
        </w:rPr>
        <w:t xml:space="preserve">informacemi a materiály poskytnutými </w:t>
      </w:r>
      <w:r w:rsidRPr="00C30E28">
        <w:rPr>
          <w:rFonts w:ascii="Arial" w:hAnsi="Arial" w:cs="Arial"/>
          <w:sz w:val="20"/>
          <w:lang w:val="cs-CZ"/>
        </w:rPr>
        <w:lastRenderedPageBreak/>
        <w:t xml:space="preserve">subjekty, které se </w:t>
      </w:r>
      <w:r w:rsidR="0084062C" w:rsidRPr="00C30E28">
        <w:rPr>
          <w:rFonts w:ascii="Arial" w:hAnsi="Arial" w:cs="Arial"/>
          <w:sz w:val="20"/>
          <w:lang w:val="cs-CZ"/>
        </w:rPr>
        <w:t>Objednatel</w:t>
      </w:r>
      <w:r w:rsidRPr="00C30E28">
        <w:rPr>
          <w:rFonts w:ascii="Arial" w:hAnsi="Arial" w:cs="Arial"/>
          <w:sz w:val="20"/>
          <w:lang w:val="cs-CZ"/>
        </w:rPr>
        <w:t xml:space="preserve">em spolupracují (partneři, </w:t>
      </w:r>
      <w:r w:rsidR="006D738D" w:rsidRPr="00C30E28">
        <w:rPr>
          <w:rFonts w:ascii="Arial" w:hAnsi="Arial" w:cs="Arial"/>
          <w:sz w:val="20"/>
          <w:lang w:val="cs-CZ"/>
        </w:rPr>
        <w:t>dodavatelé</w:t>
      </w:r>
      <w:r w:rsidR="008D6846" w:rsidRPr="00C30E28">
        <w:rPr>
          <w:rFonts w:ascii="Arial" w:hAnsi="Arial" w:cs="Arial"/>
          <w:sz w:val="20"/>
          <w:lang w:val="cs-CZ"/>
        </w:rPr>
        <w:t xml:space="preserve"> </w:t>
      </w:r>
      <w:r w:rsidRPr="00C30E28">
        <w:rPr>
          <w:rFonts w:ascii="Arial" w:hAnsi="Arial" w:cs="Arial"/>
          <w:sz w:val="20"/>
          <w:lang w:val="cs-CZ"/>
        </w:rPr>
        <w:t>nebo různé dotčené strany).</w:t>
      </w:r>
    </w:p>
    <w:p w14:paraId="47AB367E"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 xml:space="preserve">Zajištění správné komunikace a její řízení napříč všemi stranami zúčastněnými na realizaci a vůči celé organizaci </w:t>
      </w:r>
      <w:r w:rsidR="0084062C" w:rsidRPr="00C30E28">
        <w:rPr>
          <w:rFonts w:ascii="Arial" w:hAnsi="Arial" w:cs="Arial"/>
          <w:sz w:val="20"/>
          <w:lang w:val="cs-CZ"/>
        </w:rPr>
        <w:t>Objednatel</w:t>
      </w:r>
      <w:r w:rsidRPr="00C30E28">
        <w:rPr>
          <w:rFonts w:ascii="Arial" w:hAnsi="Arial" w:cs="Arial"/>
          <w:sz w:val="20"/>
          <w:lang w:val="cs-CZ"/>
        </w:rPr>
        <w:t>e.</w:t>
      </w:r>
    </w:p>
    <w:p w14:paraId="0E564D54"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 xml:space="preserve">Konzultace k návrhům a doporučením </w:t>
      </w:r>
      <w:r w:rsidR="0084062C" w:rsidRPr="00C30E28">
        <w:rPr>
          <w:rFonts w:ascii="Arial" w:hAnsi="Arial" w:cs="Arial"/>
          <w:sz w:val="20"/>
          <w:lang w:val="cs-CZ"/>
        </w:rPr>
        <w:t>Objednatel</w:t>
      </w:r>
      <w:r w:rsidRPr="00C30E28">
        <w:rPr>
          <w:rFonts w:ascii="Arial" w:hAnsi="Arial" w:cs="Arial"/>
          <w:sz w:val="20"/>
          <w:lang w:val="cs-CZ"/>
        </w:rPr>
        <w:t>e a třetích stran.</w:t>
      </w:r>
    </w:p>
    <w:p w14:paraId="1FE142EB"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Neprodlené upozorňování na jakékoliv ohrožení poskytovaného plnění nebo jeho částí.</w:t>
      </w:r>
    </w:p>
    <w:p w14:paraId="1FD0FC14"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 xml:space="preserve">Bez zbytečného odkladu oznamovat řídicím orgánům jakákoliv zjištění či poznatky, že informace, instrukce nebo vstupy poskytnuté některým pracovníkem </w:t>
      </w:r>
      <w:r w:rsidR="0084062C" w:rsidRPr="00C30E28">
        <w:rPr>
          <w:rFonts w:ascii="Arial" w:hAnsi="Arial" w:cs="Arial"/>
          <w:sz w:val="20"/>
          <w:lang w:val="cs-CZ"/>
        </w:rPr>
        <w:t>Objednatel</w:t>
      </w:r>
      <w:r w:rsidRPr="00C30E28">
        <w:rPr>
          <w:rFonts w:ascii="Arial" w:hAnsi="Arial" w:cs="Arial"/>
          <w:sz w:val="20"/>
          <w:lang w:val="cs-CZ"/>
        </w:rPr>
        <w:t xml:space="preserve">e nebo partnera </w:t>
      </w:r>
      <w:r w:rsidR="0084062C" w:rsidRPr="00C30E28">
        <w:rPr>
          <w:rFonts w:ascii="Arial" w:hAnsi="Arial" w:cs="Arial"/>
          <w:sz w:val="20"/>
          <w:lang w:val="cs-CZ"/>
        </w:rPr>
        <w:t>Objednatel</w:t>
      </w:r>
      <w:r w:rsidRPr="00C30E28">
        <w:rPr>
          <w:rFonts w:ascii="Arial" w:hAnsi="Arial" w:cs="Arial"/>
          <w:sz w:val="20"/>
          <w:lang w:val="cs-CZ"/>
        </w:rPr>
        <w:t xml:space="preserve">e jsou nevhodné, nezpracované správně nebo nedostatečně kvalitní, </w:t>
      </w:r>
      <w:r w:rsidR="0088000A" w:rsidRPr="00C30E28">
        <w:rPr>
          <w:rFonts w:ascii="Arial" w:hAnsi="Arial" w:cs="Arial"/>
          <w:sz w:val="20"/>
          <w:lang w:val="cs-CZ"/>
        </w:rPr>
        <w:t>a </w:t>
      </w:r>
      <w:r w:rsidRPr="00C30E28">
        <w:rPr>
          <w:rFonts w:ascii="Arial" w:hAnsi="Arial" w:cs="Arial"/>
          <w:sz w:val="20"/>
          <w:lang w:val="cs-CZ"/>
        </w:rPr>
        <w:t>pokud se jedná o informace poskytnuté třetí stranou, pak také neprodlené oznámení této straně.</w:t>
      </w:r>
    </w:p>
    <w:p w14:paraId="2F63426A"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 xml:space="preserve">Zajištění nezbytné asistence </w:t>
      </w:r>
      <w:r w:rsidR="0084062C" w:rsidRPr="00C30E28">
        <w:rPr>
          <w:rFonts w:ascii="Arial" w:hAnsi="Arial" w:cs="Arial"/>
          <w:sz w:val="20"/>
          <w:lang w:val="cs-CZ"/>
        </w:rPr>
        <w:t>Objednatel</w:t>
      </w:r>
      <w:r w:rsidRPr="00C30E28">
        <w:rPr>
          <w:rFonts w:ascii="Arial" w:hAnsi="Arial" w:cs="Arial"/>
          <w:sz w:val="20"/>
          <w:lang w:val="cs-CZ"/>
        </w:rPr>
        <w:t xml:space="preserve">i při jednání se třetími stranami a vystupování </w:t>
      </w:r>
      <w:r w:rsidR="0088000A" w:rsidRPr="00C30E28">
        <w:rPr>
          <w:rFonts w:ascii="Arial" w:hAnsi="Arial" w:cs="Arial"/>
          <w:sz w:val="20"/>
          <w:lang w:val="cs-CZ"/>
        </w:rPr>
        <w:t>v </w:t>
      </w:r>
      <w:r w:rsidRPr="00C30E28">
        <w:rPr>
          <w:rFonts w:ascii="Arial" w:hAnsi="Arial" w:cs="Arial"/>
          <w:sz w:val="20"/>
          <w:lang w:val="cs-CZ"/>
        </w:rPr>
        <w:t xml:space="preserve">takových jednání v pozici technického poradce </w:t>
      </w:r>
      <w:r w:rsidR="0084062C" w:rsidRPr="00C30E28">
        <w:rPr>
          <w:rFonts w:ascii="Arial" w:hAnsi="Arial" w:cs="Arial"/>
          <w:sz w:val="20"/>
          <w:lang w:val="cs-CZ"/>
        </w:rPr>
        <w:t>Objednatel</w:t>
      </w:r>
      <w:r w:rsidRPr="00C30E28">
        <w:rPr>
          <w:rFonts w:ascii="Arial" w:hAnsi="Arial" w:cs="Arial"/>
          <w:sz w:val="20"/>
          <w:lang w:val="cs-CZ"/>
        </w:rPr>
        <w:t>e;</w:t>
      </w:r>
    </w:p>
    <w:p w14:paraId="0DF7AA5D"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 xml:space="preserve">Zajištění souladu se souběžně běžícími projekty </w:t>
      </w:r>
      <w:r w:rsidR="0084062C" w:rsidRPr="00C30E28">
        <w:rPr>
          <w:rFonts w:ascii="Arial" w:hAnsi="Arial" w:cs="Arial"/>
          <w:sz w:val="20"/>
          <w:lang w:val="cs-CZ"/>
        </w:rPr>
        <w:t>Objednatel</w:t>
      </w:r>
      <w:r w:rsidRPr="00C30E28">
        <w:rPr>
          <w:rFonts w:ascii="Arial" w:hAnsi="Arial" w:cs="Arial"/>
          <w:sz w:val="20"/>
          <w:lang w:val="cs-CZ"/>
        </w:rPr>
        <w:t>e, které jsou obsaženy ve výhledu připravovaných projektů a plánu realizovaných projektů.</w:t>
      </w:r>
    </w:p>
    <w:p w14:paraId="714F5AB1" w14:textId="77777777" w:rsidR="002C6683" w:rsidRPr="00C30E28" w:rsidRDefault="0084062C" w:rsidP="002C6683">
      <w:pPr>
        <w:rPr>
          <w:rFonts w:ascii="Arial" w:hAnsi="Arial" w:cs="Arial"/>
          <w:sz w:val="20"/>
          <w:lang w:val="cs-CZ"/>
        </w:rPr>
      </w:pPr>
      <w:r w:rsidRPr="00C30E28">
        <w:rPr>
          <w:rFonts w:ascii="Arial" w:hAnsi="Arial" w:cs="Arial"/>
          <w:sz w:val="20"/>
          <w:lang w:val="cs-CZ"/>
        </w:rPr>
        <w:t>Zhotovitel</w:t>
      </w:r>
      <w:r w:rsidR="002C6683" w:rsidRPr="00C30E28">
        <w:rPr>
          <w:rFonts w:ascii="Arial" w:hAnsi="Arial" w:cs="Arial"/>
          <w:sz w:val="20"/>
          <w:lang w:val="cs-CZ"/>
        </w:rPr>
        <w:t xml:space="preserve"> navrhne a podrobně popíše v </w:t>
      </w:r>
      <w:r w:rsidR="008D6846" w:rsidRPr="00C30E28">
        <w:rPr>
          <w:rFonts w:ascii="Arial" w:hAnsi="Arial" w:cs="Arial"/>
          <w:sz w:val="20"/>
          <w:lang w:val="cs-CZ"/>
        </w:rPr>
        <w:t>Implementační studii</w:t>
      </w:r>
      <w:r w:rsidR="002C6683" w:rsidRPr="00C30E28">
        <w:rPr>
          <w:rFonts w:ascii="Arial" w:hAnsi="Arial" w:cs="Arial"/>
          <w:sz w:val="20"/>
          <w:lang w:val="cs-CZ"/>
        </w:rPr>
        <w:t xml:space="preserve"> způsob realizace. Popíše způsob provádění výzkumu, analýz, vývoje, prototypování, ověřování, zkoušení, testování a nasazování </w:t>
      </w:r>
      <w:r w:rsidR="003557D3" w:rsidRPr="00C30E28">
        <w:rPr>
          <w:rFonts w:ascii="Arial" w:hAnsi="Arial" w:cs="Arial"/>
          <w:sz w:val="20"/>
          <w:lang w:val="cs-CZ"/>
        </w:rPr>
        <w:t>S</w:t>
      </w:r>
      <w:r w:rsidR="002C6683" w:rsidRPr="00C30E28">
        <w:rPr>
          <w:rFonts w:ascii="Arial" w:hAnsi="Arial" w:cs="Arial"/>
          <w:sz w:val="20"/>
          <w:lang w:val="cs-CZ"/>
        </w:rPr>
        <w:t xml:space="preserve">ystému. Popíše také činnosti, které budou muset provést dotčené subjekty a třetí strany. Popíše jednotlivé </w:t>
      </w:r>
      <w:r w:rsidR="008D6846" w:rsidRPr="00C30E28">
        <w:rPr>
          <w:rFonts w:ascii="Arial" w:hAnsi="Arial" w:cs="Arial"/>
          <w:sz w:val="20"/>
          <w:lang w:val="cs-CZ"/>
        </w:rPr>
        <w:t xml:space="preserve">etapy </w:t>
      </w:r>
      <w:r w:rsidR="002C6683" w:rsidRPr="00C30E28">
        <w:rPr>
          <w:rFonts w:ascii="Arial" w:hAnsi="Arial" w:cs="Arial"/>
          <w:sz w:val="20"/>
          <w:lang w:val="cs-CZ"/>
        </w:rPr>
        <w:t xml:space="preserve">projektu, jejich zaměření a cíle, zpracovávané výstupy a výstupy dodávané </w:t>
      </w:r>
      <w:r w:rsidR="0088000A" w:rsidRPr="00C30E28">
        <w:rPr>
          <w:rFonts w:ascii="Arial" w:hAnsi="Arial" w:cs="Arial"/>
          <w:sz w:val="20"/>
          <w:lang w:val="cs-CZ"/>
        </w:rPr>
        <w:t>v </w:t>
      </w:r>
      <w:r w:rsidR="002C6683" w:rsidRPr="00C30E28">
        <w:rPr>
          <w:rFonts w:ascii="Arial" w:hAnsi="Arial" w:cs="Arial"/>
          <w:sz w:val="20"/>
          <w:lang w:val="cs-CZ"/>
        </w:rPr>
        <w:t xml:space="preserve">jednotlivých </w:t>
      </w:r>
      <w:r w:rsidR="008D6846" w:rsidRPr="00C30E28">
        <w:rPr>
          <w:rFonts w:ascii="Arial" w:hAnsi="Arial" w:cs="Arial"/>
          <w:sz w:val="20"/>
          <w:lang w:val="cs-CZ"/>
        </w:rPr>
        <w:t>etapách</w:t>
      </w:r>
      <w:r w:rsidR="002C6683" w:rsidRPr="00C30E28">
        <w:rPr>
          <w:rFonts w:ascii="Arial" w:hAnsi="Arial" w:cs="Arial"/>
          <w:sz w:val="20"/>
          <w:lang w:val="cs-CZ"/>
        </w:rPr>
        <w:t xml:space="preserve">, pro každou </w:t>
      </w:r>
      <w:r w:rsidR="008D6846" w:rsidRPr="00C30E28">
        <w:rPr>
          <w:rFonts w:ascii="Arial" w:hAnsi="Arial" w:cs="Arial"/>
          <w:sz w:val="20"/>
          <w:lang w:val="cs-CZ"/>
        </w:rPr>
        <w:t xml:space="preserve">etapu </w:t>
      </w:r>
      <w:r w:rsidR="002C6683" w:rsidRPr="00C30E28">
        <w:rPr>
          <w:rFonts w:ascii="Arial" w:hAnsi="Arial" w:cs="Arial"/>
          <w:sz w:val="20"/>
          <w:lang w:val="cs-CZ"/>
        </w:rPr>
        <w:t xml:space="preserve">samostatně její vstupní podmínky umožňující její zahájení, ukončení a přechod k </w:t>
      </w:r>
      <w:r w:rsidR="008D6846" w:rsidRPr="00C30E28">
        <w:rPr>
          <w:rFonts w:ascii="Arial" w:hAnsi="Arial" w:cs="Arial"/>
          <w:sz w:val="20"/>
          <w:lang w:val="cs-CZ"/>
        </w:rPr>
        <w:t xml:space="preserve">etapě </w:t>
      </w:r>
      <w:r w:rsidR="002C6683" w:rsidRPr="00C30E28">
        <w:rPr>
          <w:rFonts w:ascii="Arial" w:hAnsi="Arial" w:cs="Arial"/>
          <w:sz w:val="20"/>
          <w:lang w:val="cs-CZ"/>
        </w:rPr>
        <w:t xml:space="preserve">následující, požadavky na součinnost </w:t>
      </w:r>
      <w:r w:rsidRPr="00C30E28">
        <w:rPr>
          <w:rFonts w:ascii="Arial" w:hAnsi="Arial" w:cs="Arial"/>
          <w:sz w:val="20"/>
          <w:lang w:val="cs-CZ"/>
        </w:rPr>
        <w:t>Objednatel</w:t>
      </w:r>
      <w:r w:rsidR="002C6683" w:rsidRPr="00C30E28">
        <w:rPr>
          <w:rFonts w:ascii="Arial" w:hAnsi="Arial" w:cs="Arial"/>
          <w:sz w:val="20"/>
          <w:lang w:val="cs-CZ"/>
        </w:rPr>
        <w:t>e a třetích stran.</w:t>
      </w:r>
    </w:p>
    <w:p w14:paraId="0C573F40" w14:textId="77777777" w:rsidR="002C6683" w:rsidRPr="00C30E28" w:rsidRDefault="0084062C" w:rsidP="002C6683">
      <w:pPr>
        <w:rPr>
          <w:rFonts w:ascii="Arial" w:hAnsi="Arial" w:cs="Arial"/>
          <w:sz w:val="20"/>
          <w:lang w:val="cs-CZ"/>
        </w:rPr>
      </w:pPr>
      <w:r w:rsidRPr="00C30E28">
        <w:rPr>
          <w:rFonts w:ascii="Arial" w:hAnsi="Arial" w:cs="Arial"/>
          <w:sz w:val="20"/>
          <w:lang w:val="cs-CZ"/>
        </w:rPr>
        <w:t>Zhotovitel</w:t>
      </w:r>
      <w:r w:rsidR="002C6683" w:rsidRPr="00C30E28">
        <w:rPr>
          <w:rFonts w:ascii="Arial" w:hAnsi="Arial" w:cs="Arial"/>
          <w:sz w:val="20"/>
          <w:lang w:val="cs-CZ"/>
        </w:rPr>
        <w:t xml:space="preserve"> navrhne hlavní milníky realizace, kterými budou mj. začátky a konce </w:t>
      </w:r>
      <w:r w:rsidR="008D6846" w:rsidRPr="00C30E28">
        <w:rPr>
          <w:rFonts w:ascii="Arial" w:hAnsi="Arial" w:cs="Arial"/>
          <w:sz w:val="20"/>
          <w:lang w:val="cs-CZ"/>
        </w:rPr>
        <w:t>etap</w:t>
      </w:r>
      <w:r w:rsidR="002C6683" w:rsidRPr="00C30E28">
        <w:rPr>
          <w:rFonts w:ascii="Arial" w:hAnsi="Arial" w:cs="Arial"/>
          <w:sz w:val="20"/>
          <w:lang w:val="cs-CZ"/>
        </w:rPr>
        <w:t>, kontrolní body a</w:t>
      </w:r>
      <w:r w:rsidR="0088000A" w:rsidRPr="00C30E28">
        <w:rPr>
          <w:rFonts w:ascii="Arial" w:hAnsi="Arial" w:cs="Arial"/>
          <w:sz w:val="20"/>
          <w:lang w:val="cs-CZ"/>
        </w:rPr>
        <w:t> </w:t>
      </w:r>
      <w:r w:rsidR="002C6683" w:rsidRPr="00C30E28">
        <w:rPr>
          <w:rFonts w:ascii="Arial" w:hAnsi="Arial" w:cs="Arial"/>
          <w:sz w:val="20"/>
          <w:lang w:val="cs-CZ"/>
        </w:rPr>
        <w:t>kontrolní dny, integrační milníky pro dosažení určitých systémových, projektových organizačních nebo jiných vazeb, termíny dodávek nebo skupin souvisejících dodávek atd. Hlavní milníky budou zpracovány ve formátu dle přiloženého vzoru tabulky.</w:t>
      </w:r>
    </w:p>
    <w:p w14:paraId="0A2232F9" w14:textId="77777777" w:rsidR="002C6683" w:rsidRPr="00C30E28" w:rsidRDefault="002C6683" w:rsidP="002C6683">
      <w:pPr>
        <w:pStyle w:val="Titulek"/>
        <w:rPr>
          <w:rFonts w:ascii="Arial" w:hAnsi="Arial" w:cs="Arial"/>
          <w:sz w:val="16"/>
          <w:lang w:val="cs-CZ"/>
        </w:rPr>
      </w:pPr>
      <w:bookmarkStart w:id="112" w:name="_Toc63678342"/>
      <w:r w:rsidRPr="00C30E28">
        <w:rPr>
          <w:rFonts w:ascii="Arial" w:hAnsi="Arial" w:cs="Arial"/>
          <w:sz w:val="16"/>
          <w:lang w:val="cs-CZ"/>
        </w:rPr>
        <w:t xml:space="preserve">Tabulka </w:t>
      </w:r>
      <w:r w:rsidRPr="00C30E28">
        <w:rPr>
          <w:rFonts w:ascii="Arial" w:hAnsi="Arial" w:cs="Arial"/>
          <w:sz w:val="16"/>
        </w:rPr>
        <w:fldChar w:fldCharType="begin"/>
      </w:r>
      <w:r w:rsidRPr="00C30E28">
        <w:rPr>
          <w:rFonts w:ascii="Arial" w:hAnsi="Arial" w:cs="Arial"/>
          <w:sz w:val="16"/>
          <w:lang w:val="cs-CZ"/>
        </w:rPr>
        <w:instrText xml:space="preserve"> SEQ Tabulka \* ARABIC </w:instrText>
      </w:r>
      <w:r w:rsidRPr="00C30E28">
        <w:rPr>
          <w:rFonts w:ascii="Arial" w:hAnsi="Arial" w:cs="Arial"/>
          <w:sz w:val="16"/>
        </w:rPr>
        <w:fldChar w:fldCharType="separate"/>
      </w:r>
      <w:r w:rsidR="00EB5905" w:rsidRPr="00C30E28">
        <w:rPr>
          <w:rFonts w:ascii="Arial" w:hAnsi="Arial" w:cs="Arial"/>
          <w:noProof/>
          <w:sz w:val="16"/>
          <w:lang w:val="cs-CZ"/>
        </w:rPr>
        <w:t>12</w:t>
      </w:r>
      <w:r w:rsidRPr="00C30E28">
        <w:rPr>
          <w:rFonts w:ascii="Arial" w:hAnsi="Arial" w:cs="Arial"/>
          <w:noProof/>
          <w:sz w:val="16"/>
        </w:rPr>
        <w:fldChar w:fldCharType="end"/>
      </w:r>
      <w:r w:rsidRPr="00C30E28">
        <w:rPr>
          <w:rFonts w:ascii="Arial" w:hAnsi="Arial" w:cs="Arial"/>
          <w:sz w:val="16"/>
          <w:lang w:val="cs-CZ"/>
        </w:rPr>
        <w:t>: Návrh struktury seznamu hlavních realizačních milníků</w:t>
      </w:r>
      <w:bookmarkEnd w:id="112"/>
    </w:p>
    <w:tbl>
      <w:tblPr>
        <w:tblW w:w="0" w:type="auto"/>
        <w:tblInd w:w="5" w:type="dxa"/>
        <w:tblBorders>
          <w:insideH w:val="single" w:sz="4" w:space="0" w:color="BFBFBF" w:themeColor="background1" w:themeShade="BF"/>
          <w:insideV w:val="single" w:sz="4" w:space="0" w:color="BFBFBF" w:themeColor="background1" w:themeShade="BF"/>
        </w:tblBorders>
        <w:tblLayout w:type="fixed"/>
        <w:tblCellMar>
          <w:top w:w="57" w:type="dxa"/>
          <w:left w:w="85" w:type="dxa"/>
          <w:bottom w:w="57" w:type="dxa"/>
          <w:right w:w="85" w:type="dxa"/>
        </w:tblCellMar>
        <w:tblLook w:val="04A0" w:firstRow="1" w:lastRow="0" w:firstColumn="1" w:lastColumn="0" w:noHBand="0" w:noVBand="1"/>
      </w:tblPr>
      <w:tblGrid>
        <w:gridCol w:w="1980"/>
        <w:gridCol w:w="4020"/>
        <w:gridCol w:w="3001"/>
      </w:tblGrid>
      <w:tr w:rsidR="002C6683" w:rsidRPr="00C30E28" w14:paraId="7ADC5D87" w14:textId="77777777" w:rsidTr="00E91CCD">
        <w:trPr>
          <w:cantSplit/>
          <w:trHeight w:val="254"/>
          <w:tblHeader/>
        </w:trPr>
        <w:tc>
          <w:tcPr>
            <w:tcW w:w="1980" w:type="dxa"/>
            <w:shd w:val="clear" w:color="auto" w:fill="F2F2F2" w:themeFill="background1" w:themeFillShade="F2"/>
          </w:tcPr>
          <w:p w14:paraId="5D0A4130" w14:textId="77777777" w:rsidR="002C6683" w:rsidRPr="00C30E28" w:rsidRDefault="002C6683" w:rsidP="002C6683">
            <w:pPr>
              <w:pStyle w:val="Tabulkatxttun"/>
              <w:spacing w:before="0" w:after="0"/>
              <w:jc w:val="both"/>
              <w:rPr>
                <w:rFonts w:ascii="Arial" w:hAnsi="Arial" w:cs="Arial"/>
                <w:sz w:val="16"/>
              </w:rPr>
            </w:pPr>
            <w:r w:rsidRPr="00C30E28">
              <w:rPr>
                <w:rFonts w:ascii="Arial" w:hAnsi="Arial" w:cs="Arial"/>
                <w:sz w:val="16"/>
              </w:rPr>
              <w:t>Označení milníku</w:t>
            </w:r>
          </w:p>
        </w:tc>
        <w:tc>
          <w:tcPr>
            <w:tcW w:w="4020" w:type="dxa"/>
            <w:shd w:val="clear" w:color="auto" w:fill="F2F2F2" w:themeFill="background1" w:themeFillShade="F2"/>
          </w:tcPr>
          <w:p w14:paraId="6D73BA42" w14:textId="77777777" w:rsidR="002C6683" w:rsidRPr="00C30E28" w:rsidRDefault="002C6683" w:rsidP="002C6683">
            <w:pPr>
              <w:pStyle w:val="Tabulkatxttun"/>
              <w:spacing w:before="0" w:after="0"/>
              <w:jc w:val="both"/>
              <w:rPr>
                <w:rFonts w:ascii="Arial" w:hAnsi="Arial" w:cs="Arial"/>
                <w:sz w:val="16"/>
              </w:rPr>
            </w:pPr>
            <w:r w:rsidRPr="00C30E28">
              <w:rPr>
                <w:rFonts w:ascii="Arial" w:hAnsi="Arial" w:cs="Arial"/>
                <w:sz w:val="16"/>
              </w:rPr>
              <w:t>Popis milníku</w:t>
            </w:r>
          </w:p>
        </w:tc>
        <w:tc>
          <w:tcPr>
            <w:tcW w:w="3001" w:type="dxa"/>
            <w:shd w:val="clear" w:color="auto" w:fill="F2F2F2" w:themeFill="background1" w:themeFillShade="F2"/>
          </w:tcPr>
          <w:p w14:paraId="0BBD5E6E" w14:textId="77777777" w:rsidR="002C6683" w:rsidRPr="00C30E28" w:rsidRDefault="002C6683" w:rsidP="002C6683">
            <w:pPr>
              <w:pStyle w:val="Tabulkatxttun"/>
              <w:spacing w:before="0" w:after="0"/>
              <w:jc w:val="both"/>
              <w:rPr>
                <w:rFonts w:ascii="Arial" w:hAnsi="Arial" w:cs="Arial"/>
                <w:sz w:val="16"/>
              </w:rPr>
            </w:pPr>
            <w:r w:rsidRPr="00C30E28">
              <w:rPr>
                <w:rFonts w:ascii="Arial" w:hAnsi="Arial" w:cs="Arial"/>
                <w:sz w:val="16"/>
              </w:rPr>
              <w:t>Plánovaný termín dosažení</w:t>
            </w:r>
          </w:p>
        </w:tc>
      </w:tr>
      <w:tr w:rsidR="002C6683" w:rsidRPr="00C30E28" w14:paraId="2300AEB7" w14:textId="77777777" w:rsidTr="00E91CCD">
        <w:trPr>
          <w:cantSplit/>
          <w:trHeight w:val="258"/>
        </w:trPr>
        <w:tc>
          <w:tcPr>
            <w:tcW w:w="1980" w:type="dxa"/>
          </w:tcPr>
          <w:p w14:paraId="72FCED64" w14:textId="77777777" w:rsidR="002C6683" w:rsidRPr="00C30E28" w:rsidRDefault="002C6683" w:rsidP="002C6683">
            <w:pPr>
              <w:pStyle w:val="Tabulkatxtobyejn"/>
              <w:rPr>
                <w:rFonts w:ascii="Arial" w:hAnsi="Arial" w:cs="Arial"/>
                <w:sz w:val="16"/>
              </w:rPr>
            </w:pPr>
          </w:p>
        </w:tc>
        <w:tc>
          <w:tcPr>
            <w:tcW w:w="4020" w:type="dxa"/>
          </w:tcPr>
          <w:p w14:paraId="6C2BFE27" w14:textId="77777777" w:rsidR="002C6683" w:rsidRPr="00C30E28" w:rsidRDefault="002C6683" w:rsidP="002C6683">
            <w:pPr>
              <w:pStyle w:val="Tabulkatxtobyejn"/>
              <w:rPr>
                <w:rFonts w:ascii="Arial" w:hAnsi="Arial" w:cs="Arial"/>
                <w:sz w:val="16"/>
              </w:rPr>
            </w:pPr>
          </w:p>
        </w:tc>
        <w:tc>
          <w:tcPr>
            <w:tcW w:w="3001" w:type="dxa"/>
          </w:tcPr>
          <w:p w14:paraId="6EC1FC80" w14:textId="77777777" w:rsidR="002C6683" w:rsidRPr="00C30E28" w:rsidRDefault="002C6683" w:rsidP="002C6683">
            <w:pPr>
              <w:pStyle w:val="Tabulkatxtobyejn"/>
              <w:rPr>
                <w:rFonts w:ascii="Arial" w:hAnsi="Arial" w:cs="Arial"/>
                <w:sz w:val="16"/>
              </w:rPr>
            </w:pPr>
          </w:p>
        </w:tc>
      </w:tr>
      <w:tr w:rsidR="002C6683" w:rsidRPr="00C30E28" w14:paraId="6E569C8E" w14:textId="77777777" w:rsidTr="00E91CCD">
        <w:trPr>
          <w:cantSplit/>
          <w:trHeight w:val="250"/>
        </w:trPr>
        <w:tc>
          <w:tcPr>
            <w:tcW w:w="1980" w:type="dxa"/>
          </w:tcPr>
          <w:p w14:paraId="6C3B71D4" w14:textId="77777777" w:rsidR="002C6683" w:rsidRPr="00C30E28" w:rsidRDefault="002C6683" w:rsidP="002C6683">
            <w:pPr>
              <w:pStyle w:val="Tabulkatxtobyejn"/>
              <w:rPr>
                <w:rFonts w:ascii="Arial" w:hAnsi="Arial" w:cs="Arial"/>
                <w:sz w:val="16"/>
              </w:rPr>
            </w:pPr>
          </w:p>
        </w:tc>
        <w:tc>
          <w:tcPr>
            <w:tcW w:w="4020" w:type="dxa"/>
          </w:tcPr>
          <w:p w14:paraId="3F8AB991" w14:textId="77777777" w:rsidR="002C6683" w:rsidRPr="00C30E28" w:rsidRDefault="002C6683" w:rsidP="002C6683">
            <w:pPr>
              <w:pStyle w:val="Tabulkatxtobyejn"/>
              <w:rPr>
                <w:rFonts w:ascii="Arial" w:hAnsi="Arial" w:cs="Arial"/>
                <w:sz w:val="16"/>
              </w:rPr>
            </w:pPr>
          </w:p>
        </w:tc>
        <w:tc>
          <w:tcPr>
            <w:tcW w:w="3001" w:type="dxa"/>
          </w:tcPr>
          <w:p w14:paraId="47FDCAB7" w14:textId="77777777" w:rsidR="002C6683" w:rsidRPr="00C30E28" w:rsidRDefault="002C6683" w:rsidP="002C6683">
            <w:pPr>
              <w:pStyle w:val="Tabulkatxtobyejn"/>
              <w:rPr>
                <w:rFonts w:ascii="Arial" w:hAnsi="Arial" w:cs="Arial"/>
                <w:sz w:val="16"/>
              </w:rPr>
            </w:pPr>
          </w:p>
        </w:tc>
      </w:tr>
    </w:tbl>
    <w:p w14:paraId="0BC0D7C5" w14:textId="77777777" w:rsidR="002C6683" w:rsidRPr="00C30E28" w:rsidRDefault="002C6683" w:rsidP="002C6683">
      <w:pPr>
        <w:spacing w:before="240"/>
        <w:rPr>
          <w:rFonts w:ascii="Arial" w:hAnsi="Arial" w:cs="Arial"/>
          <w:sz w:val="20"/>
          <w:lang w:val="cs-CZ"/>
        </w:rPr>
      </w:pPr>
      <w:r w:rsidRPr="00C30E28">
        <w:rPr>
          <w:rFonts w:ascii="Arial" w:hAnsi="Arial" w:cs="Arial"/>
          <w:sz w:val="20"/>
          <w:lang w:val="cs-CZ"/>
        </w:rPr>
        <w:t xml:space="preserve">Označení milníku musí být krátký a výstižný název, např. konec uživatelských akceptačních testů nebo průběžný kontrolní bod kvality číslo N. Popis bude obsahovat stručnou charakteristiku, co je k danému milníku vztaženo, jaké činnosti budou provedeny ve fázi, kterou milník zakončuje atp. Plánovaný termín bude udávat termín realizačního harmonogramu, ke kterému budou všechny související činnosti podle plánu řádně provedeny a dokončeny. Budou-li v dané </w:t>
      </w:r>
      <w:r w:rsidR="006D738D" w:rsidRPr="00C30E28">
        <w:rPr>
          <w:rFonts w:ascii="Arial" w:hAnsi="Arial" w:cs="Arial"/>
          <w:sz w:val="20"/>
          <w:lang w:val="cs-CZ"/>
        </w:rPr>
        <w:t xml:space="preserve">etapě </w:t>
      </w:r>
      <w:r w:rsidRPr="00C30E28">
        <w:rPr>
          <w:rFonts w:ascii="Arial" w:hAnsi="Arial" w:cs="Arial"/>
          <w:sz w:val="20"/>
          <w:lang w:val="cs-CZ"/>
        </w:rPr>
        <w:t>nějaké výstupy, které jsou předmětem akceptace, k tomuto plánovanému datu musí být všechny související činnosti (např. příslušné testy, akceptační postupy atp.) rovněž provedeny.</w:t>
      </w:r>
    </w:p>
    <w:p w14:paraId="00224E80" w14:textId="77777777" w:rsidR="002C6683" w:rsidRPr="00C30E28" w:rsidRDefault="0084062C" w:rsidP="002C6683">
      <w:pPr>
        <w:rPr>
          <w:rFonts w:ascii="Arial" w:hAnsi="Arial" w:cs="Arial"/>
          <w:sz w:val="20"/>
          <w:lang w:val="cs-CZ"/>
        </w:rPr>
      </w:pPr>
      <w:r w:rsidRPr="00C30E28">
        <w:rPr>
          <w:rFonts w:ascii="Arial" w:hAnsi="Arial" w:cs="Arial"/>
          <w:sz w:val="20"/>
          <w:lang w:val="cs-CZ"/>
        </w:rPr>
        <w:t>Zhotovitel</w:t>
      </w:r>
      <w:r w:rsidR="002C6683" w:rsidRPr="00C30E28">
        <w:rPr>
          <w:rFonts w:ascii="Arial" w:hAnsi="Arial" w:cs="Arial"/>
          <w:sz w:val="20"/>
          <w:lang w:val="cs-CZ"/>
        </w:rPr>
        <w:t xml:space="preserve"> v </w:t>
      </w:r>
      <w:r w:rsidR="008D6846" w:rsidRPr="00C30E28">
        <w:rPr>
          <w:rFonts w:ascii="Arial" w:hAnsi="Arial" w:cs="Arial"/>
          <w:sz w:val="20"/>
          <w:lang w:val="cs-CZ"/>
        </w:rPr>
        <w:t>Implementační studii</w:t>
      </w:r>
      <w:r w:rsidR="002C6683" w:rsidRPr="00C30E28">
        <w:rPr>
          <w:rFonts w:ascii="Arial" w:hAnsi="Arial" w:cs="Arial"/>
          <w:sz w:val="20"/>
          <w:lang w:val="cs-CZ"/>
        </w:rPr>
        <w:t xml:space="preserve"> navrhne a popíše seznam realizačních výstupů (dodávek, poskytnutých služeb) ve formátu dle přiloženého vzoru následující tabulky. Označení výstupu musí být krátké a výstižné, aby z názvu byl jasně srozumitelný účel a obsah výstupu. Součástí názvu výstupu bude jeho jedinečný kód (ideálně označující příslušnou </w:t>
      </w:r>
      <w:r w:rsidR="008D6846" w:rsidRPr="00C30E28">
        <w:rPr>
          <w:rFonts w:ascii="Arial" w:hAnsi="Arial" w:cs="Arial"/>
          <w:sz w:val="20"/>
          <w:lang w:val="cs-CZ"/>
        </w:rPr>
        <w:t xml:space="preserve">etapu Projektu </w:t>
      </w:r>
      <w:r w:rsidR="002C6683" w:rsidRPr="00C30E28">
        <w:rPr>
          <w:rFonts w:ascii="Arial" w:hAnsi="Arial" w:cs="Arial"/>
          <w:sz w:val="20"/>
          <w:lang w:val="cs-CZ"/>
        </w:rPr>
        <w:t xml:space="preserve">a pořadové číslo výstupu), aby bylo možno se odkazovat na výstup v ostatní projektové dokumentaci pouze tímto kódem. Popis výstupu stručně, ale úplně vystihuje náplň daného výstupu v rozsahu a detailu obdobném, jako </w:t>
      </w:r>
      <w:r w:rsidRPr="00C30E28">
        <w:rPr>
          <w:rFonts w:ascii="Arial" w:hAnsi="Arial" w:cs="Arial"/>
          <w:sz w:val="20"/>
          <w:lang w:val="cs-CZ"/>
        </w:rPr>
        <w:t>Objednatel</w:t>
      </w:r>
      <w:r w:rsidR="002C6683" w:rsidRPr="00C30E28">
        <w:rPr>
          <w:rFonts w:ascii="Arial" w:hAnsi="Arial" w:cs="Arial"/>
          <w:sz w:val="20"/>
          <w:lang w:val="cs-CZ"/>
        </w:rPr>
        <w:t xml:space="preserve"> vymezil minimální požadavky na základní projektové dokumenty. Metoda akceptace výstupu bude označovat některý z </w:t>
      </w:r>
      <w:r w:rsidRPr="00C30E28">
        <w:rPr>
          <w:rFonts w:ascii="Arial" w:hAnsi="Arial" w:cs="Arial"/>
          <w:sz w:val="20"/>
          <w:lang w:val="cs-CZ"/>
        </w:rPr>
        <w:t>Objednatel</w:t>
      </w:r>
      <w:r w:rsidR="002C6683" w:rsidRPr="00C30E28">
        <w:rPr>
          <w:rFonts w:ascii="Arial" w:hAnsi="Arial" w:cs="Arial"/>
          <w:sz w:val="20"/>
          <w:lang w:val="cs-CZ"/>
        </w:rPr>
        <w:t xml:space="preserve">em určených postupů akceptace, viz </w:t>
      </w:r>
      <w:r w:rsidR="008D6846" w:rsidRPr="00C30E28">
        <w:rPr>
          <w:rFonts w:ascii="Arial" w:hAnsi="Arial" w:cs="Arial"/>
          <w:sz w:val="20"/>
          <w:lang w:val="cs-CZ"/>
        </w:rPr>
        <w:t xml:space="preserve">kapitola </w:t>
      </w:r>
      <w:r w:rsidR="002C6683" w:rsidRPr="00C30E28">
        <w:rPr>
          <w:rFonts w:ascii="Arial" w:hAnsi="Arial" w:cs="Arial"/>
          <w:sz w:val="20"/>
          <w:lang w:val="cs-CZ"/>
        </w:rPr>
        <w:fldChar w:fldCharType="begin"/>
      </w:r>
      <w:r w:rsidR="002C6683" w:rsidRPr="00C30E28">
        <w:rPr>
          <w:rFonts w:ascii="Arial" w:hAnsi="Arial" w:cs="Arial"/>
          <w:sz w:val="20"/>
          <w:lang w:val="cs-CZ"/>
        </w:rPr>
        <w:instrText xml:space="preserve"> REF _Ref43231305 \r \h  \* MERGEFORMAT </w:instrText>
      </w:r>
      <w:r w:rsidR="002C6683" w:rsidRPr="00C30E28">
        <w:rPr>
          <w:rFonts w:ascii="Arial" w:hAnsi="Arial" w:cs="Arial"/>
          <w:sz w:val="20"/>
          <w:lang w:val="cs-CZ"/>
        </w:rPr>
      </w:r>
      <w:r w:rsidR="002C6683" w:rsidRPr="00C30E28">
        <w:rPr>
          <w:rFonts w:ascii="Arial" w:hAnsi="Arial" w:cs="Arial"/>
          <w:sz w:val="20"/>
          <w:lang w:val="cs-CZ"/>
        </w:rPr>
        <w:fldChar w:fldCharType="separate"/>
      </w:r>
      <w:r w:rsidR="00EB5905" w:rsidRPr="00C30E28">
        <w:rPr>
          <w:rFonts w:ascii="Arial" w:hAnsi="Arial" w:cs="Arial"/>
          <w:sz w:val="20"/>
          <w:lang w:val="cs-CZ"/>
        </w:rPr>
        <w:t>5.2</w:t>
      </w:r>
      <w:r w:rsidR="002C6683" w:rsidRPr="00C30E28">
        <w:rPr>
          <w:rFonts w:ascii="Arial" w:hAnsi="Arial" w:cs="Arial"/>
          <w:sz w:val="20"/>
          <w:lang w:val="cs-CZ"/>
        </w:rPr>
        <w:fldChar w:fldCharType="end"/>
      </w:r>
      <w:r w:rsidR="002C6683" w:rsidRPr="00C30E28">
        <w:rPr>
          <w:rFonts w:ascii="Arial" w:hAnsi="Arial" w:cs="Arial"/>
          <w:sz w:val="20"/>
          <w:lang w:val="cs-CZ"/>
        </w:rPr>
        <w:t xml:space="preserve">. Akceptační kritérium upřesňuje použité kritérium úspěšné akceptace v souladu s příslušnou akceptační metodou, není-li již plně určeno touto metodou. </w:t>
      </w:r>
    </w:p>
    <w:p w14:paraId="3F2A453D" w14:textId="77777777" w:rsidR="002C6683" w:rsidRPr="00C30E28" w:rsidRDefault="002C6683" w:rsidP="002C6683">
      <w:pPr>
        <w:pStyle w:val="Titulek"/>
        <w:rPr>
          <w:rFonts w:ascii="Arial" w:hAnsi="Arial" w:cs="Arial"/>
          <w:sz w:val="16"/>
          <w:lang w:val="cs-CZ"/>
        </w:rPr>
      </w:pPr>
      <w:bookmarkStart w:id="113" w:name="_Ref43221828"/>
      <w:bookmarkStart w:id="114" w:name="_Toc63678343"/>
      <w:r w:rsidRPr="00C30E28">
        <w:rPr>
          <w:rFonts w:ascii="Arial" w:hAnsi="Arial" w:cs="Arial"/>
          <w:sz w:val="16"/>
          <w:lang w:val="cs-CZ"/>
        </w:rPr>
        <w:lastRenderedPageBreak/>
        <w:t xml:space="preserve">Tabulka </w:t>
      </w:r>
      <w:r w:rsidRPr="00C30E28">
        <w:rPr>
          <w:rFonts w:ascii="Arial" w:hAnsi="Arial" w:cs="Arial"/>
          <w:sz w:val="16"/>
        </w:rPr>
        <w:fldChar w:fldCharType="begin"/>
      </w:r>
      <w:r w:rsidRPr="00C30E28">
        <w:rPr>
          <w:rFonts w:ascii="Arial" w:hAnsi="Arial" w:cs="Arial"/>
          <w:sz w:val="16"/>
          <w:lang w:val="cs-CZ"/>
        </w:rPr>
        <w:instrText xml:space="preserve"> SEQ Tabulka \* ARABIC </w:instrText>
      </w:r>
      <w:r w:rsidRPr="00C30E28">
        <w:rPr>
          <w:rFonts w:ascii="Arial" w:hAnsi="Arial" w:cs="Arial"/>
          <w:sz w:val="16"/>
        </w:rPr>
        <w:fldChar w:fldCharType="separate"/>
      </w:r>
      <w:r w:rsidR="00EB5905" w:rsidRPr="00C30E28">
        <w:rPr>
          <w:rFonts w:ascii="Arial" w:hAnsi="Arial" w:cs="Arial"/>
          <w:noProof/>
          <w:sz w:val="16"/>
          <w:lang w:val="cs-CZ"/>
        </w:rPr>
        <w:t>13</w:t>
      </w:r>
      <w:r w:rsidRPr="00C30E28">
        <w:rPr>
          <w:rFonts w:ascii="Arial" w:hAnsi="Arial" w:cs="Arial"/>
          <w:noProof/>
          <w:sz w:val="16"/>
        </w:rPr>
        <w:fldChar w:fldCharType="end"/>
      </w:r>
      <w:bookmarkEnd w:id="113"/>
      <w:r w:rsidRPr="00C30E28">
        <w:rPr>
          <w:rFonts w:ascii="Arial" w:hAnsi="Arial" w:cs="Arial"/>
          <w:sz w:val="16"/>
          <w:lang w:val="cs-CZ"/>
        </w:rPr>
        <w:t>: Návrh struktury seznamu hlavních realizačních výstupů</w:t>
      </w:r>
      <w:bookmarkEnd w:id="114"/>
    </w:p>
    <w:tbl>
      <w:tblPr>
        <w:tblW w:w="0" w:type="auto"/>
        <w:tblBorders>
          <w:insideH w:val="single" w:sz="4" w:space="0" w:color="BFBFBF" w:themeColor="background1" w:themeShade="BF"/>
          <w:insideV w:val="single" w:sz="4" w:space="0" w:color="BFBFBF" w:themeColor="background1" w:themeShade="BF"/>
        </w:tblBorders>
        <w:tblLayout w:type="fixed"/>
        <w:tblCellMar>
          <w:top w:w="57" w:type="dxa"/>
          <w:left w:w="85" w:type="dxa"/>
          <w:bottom w:w="57" w:type="dxa"/>
          <w:right w:w="85" w:type="dxa"/>
        </w:tblCellMar>
        <w:tblLook w:val="04A0" w:firstRow="1" w:lastRow="0" w:firstColumn="1" w:lastColumn="0" w:noHBand="0" w:noVBand="1"/>
      </w:tblPr>
      <w:tblGrid>
        <w:gridCol w:w="1985"/>
        <w:gridCol w:w="1701"/>
        <w:gridCol w:w="3118"/>
        <w:gridCol w:w="2268"/>
      </w:tblGrid>
      <w:tr w:rsidR="002C6683" w:rsidRPr="00C30E28" w14:paraId="666CA8B1" w14:textId="77777777" w:rsidTr="00E91CCD">
        <w:trPr>
          <w:tblHeader/>
        </w:trPr>
        <w:tc>
          <w:tcPr>
            <w:tcW w:w="1985" w:type="dxa"/>
            <w:shd w:val="clear" w:color="auto" w:fill="F2F2F2" w:themeFill="background1" w:themeFillShade="F2"/>
          </w:tcPr>
          <w:p w14:paraId="53AF0C9A" w14:textId="77777777" w:rsidR="002C6683" w:rsidRPr="00C30E28" w:rsidRDefault="002C6683" w:rsidP="002C6683">
            <w:pPr>
              <w:pStyle w:val="Tabulkatxttun"/>
              <w:spacing w:before="0" w:after="0"/>
              <w:jc w:val="both"/>
              <w:rPr>
                <w:rFonts w:ascii="Arial" w:hAnsi="Arial" w:cs="Arial"/>
                <w:sz w:val="16"/>
              </w:rPr>
            </w:pPr>
            <w:r w:rsidRPr="00C30E28">
              <w:rPr>
                <w:rFonts w:ascii="Arial" w:hAnsi="Arial" w:cs="Arial"/>
                <w:sz w:val="16"/>
              </w:rPr>
              <w:t>Označení výstupu</w:t>
            </w:r>
          </w:p>
        </w:tc>
        <w:tc>
          <w:tcPr>
            <w:tcW w:w="1701" w:type="dxa"/>
            <w:shd w:val="clear" w:color="auto" w:fill="F2F2F2" w:themeFill="background1" w:themeFillShade="F2"/>
          </w:tcPr>
          <w:p w14:paraId="7D835731" w14:textId="77777777" w:rsidR="002C6683" w:rsidRPr="00C30E28" w:rsidRDefault="002C6683" w:rsidP="002C6683">
            <w:pPr>
              <w:pStyle w:val="Tabulkatxttun"/>
              <w:spacing w:before="0" w:after="0"/>
              <w:jc w:val="both"/>
              <w:rPr>
                <w:rFonts w:ascii="Arial" w:hAnsi="Arial" w:cs="Arial"/>
                <w:sz w:val="16"/>
              </w:rPr>
            </w:pPr>
            <w:r w:rsidRPr="00C30E28">
              <w:rPr>
                <w:rFonts w:ascii="Arial" w:hAnsi="Arial" w:cs="Arial"/>
                <w:sz w:val="16"/>
              </w:rPr>
              <w:t>Popis výstupu</w:t>
            </w:r>
          </w:p>
        </w:tc>
        <w:tc>
          <w:tcPr>
            <w:tcW w:w="3118" w:type="dxa"/>
            <w:shd w:val="clear" w:color="auto" w:fill="F2F2F2" w:themeFill="background1" w:themeFillShade="F2"/>
          </w:tcPr>
          <w:p w14:paraId="32B4FE8B" w14:textId="77777777" w:rsidR="002C6683" w:rsidRPr="00C30E28" w:rsidRDefault="002C6683" w:rsidP="002C6683">
            <w:pPr>
              <w:pStyle w:val="Tabulkatxttun"/>
              <w:spacing w:before="0" w:after="0"/>
              <w:jc w:val="both"/>
              <w:rPr>
                <w:rFonts w:ascii="Arial" w:hAnsi="Arial" w:cs="Arial"/>
                <w:sz w:val="16"/>
              </w:rPr>
            </w:pPr>
            <w:r w:rsidRPr="00C30E28">
              <w:rPr>
                <w:rFonts w:ascii="Arial" w:hAnsi="Arial" w:cs="Arial"/>
                <w:sz w:val="16"/>
              </w:rPr>
              <w:t>Metoda akceptace výstupu</w:t>
            </w:r>
          </w:p>
        </w:tc>
        <w:tc>
          <w:tcPr>
            <w:tcW w:w="2268" w:type="dxa"/>
            <w:shd w:val="clear" w:color="auto" w:fill="F2F2F2" w:themeFill="background1" w:themeFillShade="F2"/>
          </w:tcPr>
          <w:p w14:paraId="6495EB31" w14:textId="77777777" w:rsidR="002C6683" w:rsidRPr="00C30E28" w:rsidRDefault="002C6683" w:rsidP="002C6683">
            <w:pPr>
              <w:pStyle w:val="Tabulkatxttun"/>
              <w:spacing w:before="0" w:after="0"/>
              <w:jc w:val="both"/>
              <w:rPr>
                <w:rFonts w:ascii="Arial" w:hAnsi="Arial" w:cs="Arial"/>
                <w:sz w:val="16"/>
              </w:rPr>
            </w:pPr>
            <w:r w:rsidRPr="00C30E28">
              <w:rPr>
                <w:rFonts w:ascii="Arial" w:hAnsi="Arial" w:cs="Arial"/>
                <w:sz w:val="16"/>
              </w:rPr>
              <w:t>Akceptační kritérium</w:t>
            </w:r>
          </w:p>
        </w:tc>
      </w:tr>
      <w:tr w:rsidR="002C6683" w:rsidRPr="00C30E28" w14:paraId="02550596" w14:textId="77777777" w:rsidTr="00E91CCD">
        <w:tc>
          <w:tcPr>
            <w:tcW w:w="1985" w:type="dxa"/>
          </w:tcPr>
          <w:p w14:paraId="71906BBC" w14:textId="77777777" w:rsidR="002C6683" w:rsidRPr="00C30E28" w:rsidRDefault="002C6683" w:rsidP="002C6683">
            <w:pPr>
              <w:pStyle w:val="Tabulkatxtobyejn"/>
              <w:rPr>
                <w:rFonts w:ascii="Arial" w:hAnsi="Arial" w:cs="Arial"/>
                <w:sz w:val="16"/>
              </w:rPr>
            </w:pPr>
          </w:p>
        </w:tc>
        <w:tc>
          <w:tcPr>
            <w:tcW w:w="1701" w:type="dxa"/>
          </w:tcPr>
          <w:p w14:paraId="4C81F88B" w14:textId="77777777" w:rsidR="002C6683" w:rsidRPr="00C30E28" w:rsidRDefault="002C6683" w:rsidP="002C6683">
            <w:pPr>
              <w:pStyle w:val="Tabulkatxtobyejn"/>
              <w:rPr>
                <w:rFonts w:ascii="Arial" w:hAnsi="Arial" w:cs="Arial"/>
                <w:sz w:val="16"/>
              </w:rPr>
            </w:pPr>
          </w:p>
        </w:tc>
        <w:tc>
          <w:tcPr>
            <w:tcW w:w="3118" w:type="dxa"/>
          </w:tcPr>
          <w:p w14:paraId="3128C00B" w14:textId="77777777" w:rsidR="002C6683" w:rsidRPr="00C30E28" w:rsidRDefault="002C6683" w:rsidP="002C6683">
            <w:pPr>
              <w:pStyle w:val="Tabulkatxtobyejn"/>
              <w:rPr>
                <w:rFonts w:ascii="Arial" w:hAnsi="Arial" w:cs="Arial"/>
                <w:sz w:val="16"/>
              </w:rPr>
            </w:pPr>
          </w:p>
        </w:tc>
        <w:tc>
          <w:tcPr>
            <w:tcW w:w="2268" w:type="dxa"/>
          </w:tcPr>
          <w:p w14:paraId="035C2DC8" w14:textId="77777777" w:rsidR="002C6683" w:rsidRPr="00C30E28" w:rsidRDefault="002C6683" w:rsidP="002C6683">
            <w:pPr>
              <w:pStyle w:val="Tabulkatxtobyejn"/>
              <w:rPr>
                <w:rFonts w:ascii="Arial" w:hAnsi="Arial" w:cs="Arial"/>
                <w:sz w:val="16"/>
              </w:rPr>
            </w:pPr>
          </w:p>
        </w:tc>
      </w:tr>
      <w:tr w:rsidR="002C6683" w:rsidRPr="00C30E28" w14:paraId="05C93B5B" w14:textId="77777777" w:rsidTr="00E91CCD">
        <w:tc>
          <w:tcPr>
            <w:tcW w:w="1985" w:type="dxa"/>
          </w:tcPr>
          <w:p w14:paraId="12C3FA40" w14:textId="77777777" w:rsidR="002C6683" w:rsidRPr="00C30E28" w:rsidRDefault="002C6683" w:rsidP="002C6683">
            <w:pPr>
              <w:pStyle w:val="Tabulkatxtobyejn"/>
              <w:rPr>
                <w:rFonts w:ascii="Arial" w:hAnsi="Arial" w:cs="Arial"/>
                <w:sz w:val="16"/>
              </w:rPr>
            </w:pPr>
          </w:p>
        </w:tc>
        <w:tc>
          <w:tcPr>
            <w:tcW w:w="1701" w:type="dxa"/>
          </w:tcPr>
          <w:p w14:paraId="036429EB" w14:textId="77777777" w:rsidR="002C6683" w:rsidRPr="00C30E28" w:rsidRDefault="002C6683" w:rsidP="002C6683">
            <w:pPr>
              <w:pStyle w:val="Tabulkatxtobyejn"/>
              <w:rPr>
                <w:rFonts w:ascii="Arial" w:hAnsi="Arial" w:cs="Arial"/>
                <w:sz w:val="16"/>
              </w:rPr>
            </w:pPr>
          </w:p>
        </w:tc>
        <w:tc>
          <w:tcPr>
            <w:tcW w:w="3118" w:type="dxa"/>
          </w:tcPr>
          <w:p w14:paraId="34A8DD7C" w14:textId="77777777" w:rsidR="002C6683" w:rsidRPr="00C30E28" w:rsidRDefault="002C6683" w:rsidP="002C6683">
            <w:pPr>
              <w:pStyle w:val="Tabulkatxtobyejn"/>
              <w:rPr>
                <w:rFonts w:ascii="Arial" w:hAnsi="Arial" w:cs="Arial"/>
                <w:sz w:val="16"/>
              </w:rPr>
            </w:pPr>
          </w:p>
        </w:tc>
        <w:tc>
          <w:tcPr>
            <w:tcW w:w="2268" w:type="dxa"/>
          </w:tcPr>
          <w:p w14:paraId="4D45B1F7" w14:textId="77777777" w:rsidR="002C6683" w:rsidRPr="00C30E28" w:rsidRDefault="002C6683" w:rsidP="002C6683">
            <w:pPr>
              <w:pStyle w:val="Tabulkatxtobyejn"/>
              <w:rPr>
                <w:rFonts w:ascii="Arial" w:hAnsi="Arial" w:cs="Arial"/>
                <w:sz w:val="16"/>
              </w:rPr>
            </w:pPr>
          </w:p>
        </w:tc>
      </w:tr>
    </w:tbl>
    <w:p w14:paraId="13F6D7BF" w14:textId="77777777" w:rsidR="002C6683" w:rsidRPr="00C30E28" w:rsidRDefault="002C6683" w:rsidP="002C6683">
      <w:pPr>
        <w:spacing w:before="240"/>
        <w:rPr>
          <w:rFonts w:ascii="Arial" w:hAnsi="Arial" w:cs="Arial"/>
          <w:sz w:val="20"/>
          <w:lang w:val="cs-CZ"/>
        </w:rPr>
      </w:pPr>
      <w:r w:rsidRPr="00C30E28">
        <w:rPr>
          <w:rFonts w:ascii="Arial" w:hAnsi="Arial" w:cs="Arial"/>
          <w:sz w:val="20"/>
          <w:lang w:val="cs-CZ"/>
        </w:rPr>
        <w:t>Všechny informace uvedené v seznamu milníků a seznamu výstupů musí být plně v souladu s</w:t>
      </w:r>
      <w:r w:rsidR="00765077" w:rsidRPr="00C30E28">
        <w:rPr>
          <w:rFonts w:ascii="Arial" w:hAnsi="Arial" w:cs="Arial"/>
          <w:sz w:val="20"/>
          <w:lang w:val="cs-CZ"/>
        </w:rPr>
        <w:t>e</w:t>
      </w:r>
      <w:r w:rsidRPr="00C30E28">
        <w:rPr>
          <w:rFonts w:ascii="Arial" w:hAnsi="Arial" w:cs="Arial"/>
          <w:sz w:val="20"/>
          <w:lang w:val="cs-CZ"/>
        </w:rPr>
        <w:t> </w:t>
      </w:r>
      <w:r w:rsidR="0084062C" w:rsidRPr="00C30E28">
        <w:rPr>
          <w:rFonts w:ascii="Arial" w:hAnsi="Arial" w:cs="Arial"/>
          <w:sz w:val="20"/>
          <w:lang w:val="cs-CZ"/>
        </w:rPr>
        <w:t>Zhotovitel</w:t>
      </w:r>
      <w:r w:rsidRPr="00C30E28">
        <w:rPr>
          <w:rFonts w:ascii="Arial" w:hAnsi="Arial" w:cs="Arial"/>
          <w:sz w:val="20"/>
          <w:lang w:val="cs-CZ"/>
        </w:rPr>
        <w:t xml:space="preserve">em navrhovaným plánem a harmonogramem realizace, přístupem k realizaci a k jejím dílčím oblastem, řídicí a prováděcí dokumentací a vůči další dokumentaci zpracované </w:t>
      </w:r>
      <w:r w:rsidR="0084062C" w:rsidRPr="00C30E28">
        <w:rPr>
          <w:rFonts w:ascii="Arial" w:hAnsi="Arial" w:cs="Arial"/>
          <w:sz w:val="20"/>
          <w:lang w:val="cs-CZ"/>
        </w:rPr>
        <w:t>Zhotovitel</w:t>
      </w:r>
      <w:r w:rsidRPr="00C30E28">
        <w:rPr>
          <w:rFonts w:ascii="Arial" w:hAnsi="Arial" w:cs="Arial"/>
          <w:sz w:val="20"/>
          <w:lang w:val="cs-CZ"/>
        </w:rPr>
        <w:t>em.</w:t>
      </w:r>
    </w:p>
    <w:p w14:paraId="7FBF6B03" w14:textId="77777777" w:rsidR="002C6683" w:rsidRPr="00C30E28" w:rsidRDefault="0084062C" w:rsidP="002C6683">
      <w:pPr>
        <w:rPr>
          <w:rFonts w:ascii="Arial" w:hAnsi="Arial" w:cs="Arial"/>
          <w:sz w:val="20"/>
          <w:lang w:val="cs-CZ"/>
        </w:rPr>
      </w:pPr>
      <w:r w:rsidRPr="00C30E28">
        <w:rPr>
          <w:rFonts w:ascii="Arial" w:hAnsi="Arial" w:cs="Arial"/>
          <w:sz w:val="20"/>
          <w:lang w:val="cs-CZ"/>
        </w:rPr>
        <w:t>Zhotovitel</w:t>
      </w:r>
      <w:r w:rsidR="002C6683" w:rsidRPr="00C30E28">
        <w:rPr>
          <w:rFonts w:ascii="Arial" w:hAnsi="Arial" w:cs="Arial"/>
          <w:sz w:val="20"/>
          <w:lang w:val="cs-CZ"/>
        </w:rPr>
        <w:t xml:space="preserve"> navrhne a popíše organizaci realizace včetně specifikace požadované součinnosti podle vzoru následující tabulky.</w:t>
      </w:r>
    </w:p>
    <w:p w14:paraId="6D794DDE" w14:textId="77777777" w:rsidR="002C6683" w:rsidRPr="00C30E28" w:rsidRDefault="002C6683" w:rsidP="002C6683">
      <w:pPr>
        <w:pStyle w:val="Titulek"/>
        <w:rPr>
          <w:rFonts w:ascii="Arial" w:hAnsi="Arial" w:cs="Arial"/>
          <w:sz w:val="16"/>
        </w:rPr>
      </w:pPr>
      <w:bookmarkStart w:id="115" w:name="_Toc63678344"/>
      <w:r w:rsidRPr="00C30E28">
        <w:rPr>
          <w:rFonts w:ascii="Arial" w:hAnsi="Arial" w:cs="Arial"/>
          <w:sz w:val="16"/>
        </w:rPr>
        <w:t xml:space="preserve">Tabulka </w:t>
      </w:r>
      <w:r w:rsidRPr="00C30E28">
        <w:rPr>
          <w:rFonts w:ascii="Arial" w:hAnsi="Arial" w:cs="Arial"/>
          <w:sz w:val="16"/>
        </w:rPr>
        <w:fldChar w:fldCharType="begin"/>
      </w:r>
      <w:r w:rsidRPr="00C30E28">
        <w:rPr>
          <w:rFonts w:ascii="Arial" w:hAnsi="Arial" w:cs="Arial"/>
          <w:sz w:val="16"/>
        </w:rPr>
        <w:instrText xml:space="preserve"> SEQ Tabulka \* ARABIC </w:instrText>
      </w:r>
      <w:r w:rsidRPr="00C30E28">
        <w:rPr>
          <w:rFonts w:ascii="Arial" w:hAnsi="Arial" w:cs="Arial"/>
          <w:sz w:val="16"/>
        </w:rPr>
        <w:fldChar w:fldCharType="separate"/>
      </w:r>
      <w:r w:rsidR="00EB5905" w:rsidRPr="00C30E28">
        <w:rPr>
          <w:rFonts w:ascii="Arial" w:hAnsi="Arial" w:cs="Arial"/>
          <w:noProof/>
          <w:sz w:val="16"/>
        </w:rPr>
        <w:t>14</w:t>
      </w:r>
      <w:r w:rsidRPr="00C30E28">
        <w:rPr>
          <w:rFonts w:ascii="Arial" w:hAnsi="Arial" w:cs="Arial"/>
          <w:noProof/>
          <w:sz w:val="16"/>
        </w:rPr>
        <w:fldChar w:fldCharType="end"/>
      </w:r>
      <w:r w:rsidRPr="00C30E28">
        <w:rPr>
          <w:rFonts w:ascii="Arial" w:hAnsi="Arial" w:cs="Arial"/>
          <w:sz w:val="16"/>
        </w:rPr>
        <w:t>: Návrh organizační struktury realizace</w:t>
      </w:r>
      <w:bookmarkEnd w:id="115"/>
    </w:p>
    <w:tbl>
      <w:tblPr>
        <w:tblW w:w="9046" w:type="dxa"/>
        <w:tblInd w:w="-5" w:type="dxa"/>
        <w:tblBorders>
          <w:insideH w:val="single" w:sz="4" w:space="0" w:color="BFBFBF" w:themeColor="background1" w:themeShade="BF"/>
          <w:insideV w:val="single" w:sz="4" w:space="0" w:color="BFBFBF" w:themeColor="background1" w:themeShade="BF"/>
        </w:tblBorders>
        <w:tblLayout w:type="fixed"/>
        <w:tblCellMar>
          <w:top w:w="57" w:type="dxa"/>
          <w:left w:w="85" w:type="dxa"/>
          <w:bottom w:w="57" w:type="dxa"/>
          <w:right w:w="85" w:type="dxa"/>
        </w:tblCellMar>
        <w:tblLook w:val="0000" w:firstRow="0" w:lastRow="0" w:firstColumn="0" w:lastColumn="0" w:noHBand="0" w:noVBand="0"/>
      </w:tblPr>
      <w:tblGrid>
        <w:gridCol w:w="4258"/>
        <w:gridCol w:w="2546"/>
        <w:gridCol w:w="2242"/>
      </w:tblGrid>
      <w:tr w:rsidR="002C6683" w:rsidRPr="00C30E28" w14:paraId="2E91720D" w14:textId="77777777" w:rsidTr="00E91CCD">
        <w:trPr>
          <w:cantSplit/>
          <w:trHeight w:val="500"/>
          <w:tblHeader/>
        </w:trPr>
        <w:tc>
          <w:tcPr>
            <w:tcW w:w="4258" w:type="dxa"/>
            <w:shd w:val="clear" w:color="auto" w:fill="F2F2F2" w:themeFill="background1" w:themeFillShade="F2"/>
            <w:vAlign w:val="center"/>
          </w:tcPr>
          <w:p w14:paraId="61AD408C" w14:textId="77777777" w:rsidR="002C6683" w:rsidRPr="00C30E28" w:rsidRDefault="002C6683" w:rsidP="00D113A3">
            <w:pPr>
              <w:pStyle w:val="Tabulkatxttun"/>
              <w:spacing w:before="0" w:after="0"/>
              <w:rPr>
                <w:rFonts w:ascii="Arial" w:hAnsi="Arial" w:cs="Arial"/>
                <w:sz w:val="16"/>
              </w:rPr>
            </w:pPr>
            <w:r w:rsidRPr="00C30E28">
              <w:rPr>
                <w:rFonts w:ascii="Arial" w:hAnsi="Arial" w:cs="Arial"/>
                <w:sz w:val="16"/>
              </w:rPr>
              <w:t>Projektová role</w:t>
            </w:r>
          </w:p>
        </w:tc>
        <w:tc>
          <w:tcPr>
            <w:tcW w:w="2546" w:type="dxa"/>
            <w:shd w:val="clear" w:color="auto" w:fill="F2F2F2" w:themeFill="background1" w:themeFillShade="F2"/>
          </w:tcPr>
          <w:p w14:paraId="4E922149" w14:textId="77777777" w:rsidR="002C6683" w:rsidRPr="00C30E28" w:rsidRDefault="002C6683" w:rsidP="00D113A3">
            <w:pPr>
              <w:pStyle w:val="Tabulkatxttun"/>
              <w:spacing w:before="0" w:after="0"/>
              <w:rPr>
                <w:rFonts w:ascii="Arial" w:hAnsi="Arial" w:cs="Arial"/>
                <w:sz w:val="16"/>
              </w:rPr>
            </w:pPr>
            <w:r w:rsidRPr="00C30E28">
              <w:rPr>
                <w:rFonts w:ascii="Arial" w:hAnsi="Arial" w:cs="Arial"/>
                <w:sz w:val="16"/>
              </w:rPr>
              <w:t>Počet pracovníků v dané roli celkem</w:t>
            </w:r>
          </w:p>
        </w:tc>
        <w:tc>
          <w:tcPr>
            <w:tcW w:w="2242" w:type="dxa"/>
            <w:shd w:val="clear" w:color="auto" w:fill="F2F2F2" w:themeFill="background1" w:themeFillShade="F2"/>
          </w:tcPr>
          <w:p w14:paraId="5713D2F9" w14:textId="77777777" w:rsidR="002C6683" w:rsidRPr="00C30E28" w:rsidRDefault="002C6683" w:rsidP="00D113A3">
            <w:pPr>
              <w:pStyle w:val="Tabulkatxttun"/>
              <w:spacing w:before="0" w:after="0"/>
              <w:rPr>
                <w:rFonts w:ascii="Arial" w:hAnsi="Arial" w:cs="Arial"/>
                <w:sz w:val="16"/>
              </w:rPr>
            </w:pPr>
            <w:r w:rsidRPr="00C30E28">
              <w:rPr>
                <w:rFonts w:ascii="Arial" w:hAnsi="Arial" w:cs="Arial"/>
                <w:sz w:val="16"/>
              </w:rPr>
              <w:t>Požadovaná kapacita (0-100%)</w:t>
            </w:r>
          </w:p>
        </w:tc>
      </w:tr>
      <w:tr w:rsidR="002C6683" w:rsidRPr="00C30E28" w14:paraId="1D588FD4" w14:textId="77777777" w:rsidTr="00E91CCD">
        <w:trPr>
          <w:cantSplit/>
          <w:trHeight w:val="279"/>
        </w:trPr>
        <w:tc>
          <w:tcPr>
            <w:tcW w:w="9046" w:type="dxa"/>
            <w:gridSpan w:val="3"/>
            <w:shd w:val="clear" w:color="auto" w:fill="F2F2F2" w:themeFill="background1" w:themeFillShade="F2"/>
          </w:tcPr>
          <w:p w14:paraId="1CD11D2A" w14:textId="77777777" w:rsidR="002C6683" w:rsidRPr="00C30E28" w:rsidRDefault="002C6683" w:rsidP="002C6683">
            <w:pPr>
              <w:pStyle w:val="Tabulkatxttun"/>
              <w:spacing w:before="0" w:after="0"/>
              <w:jc w:val="both"/>
              <w:rPr>
                <w:rFonts w:ascii="Arial" w:hAnsi="Arial" w:cs="Arial"/>
                <w:sz w:val="16"/>
                <w:szCs w:val="18"/>
              </w:rPr>
            </w:pPr>
            <w:r w:rsidRPr="00C30E28">
              <w:rPr>
                <w:rFonts w:ascii="Arial" w:hAnsi="Arial" w:cs="Arial"/>
                <w:sz w:val="16"/>
              </w:rPr>
              <w:t xml:space="preserve">Řídicí </w:t>
            </w:r>
            <w:r w:rsidRPr="00C30E28">
              <w:rPr>
                <w:rFonts w:ascii="Arial" w:hAnsi="Arial" w:cs="Arial"/>
                <w:sz w:val="16"/>
                <w:shd w:val="clear" w:color="auto" w:fill="F2F2F2" w:themeFill="background1" w:themeFillShade="F2"/>
              </w:rPr>
              <w:t>výbor</w:t>
            </w:r>
          </w:p>
        </w:tc>
      </w:tr>
      <w:tr w:rsidR="002C6683" w:rsidRPr="00C30E28" w14:paraId="75929F08" w14:textId="77777777" w:rsidTr="00E91CCD">
        <w:trPr>
          <w:cantSplit/>
          <w:trHeight w:val="279"/>
        </w:trPr>
        <w:tc>
          <w:tcPr>
            <w:tcW w:w="4258" w:type="dxa"/>
          </w:tcPr>
          <w:p w14:paraId="69927B00" w14:textId="77777777" w:rsidR="002C6683" w:rsidRPr="00C30E28" w:rsidRDefault="002C6683" w:rsidP="002C6683">
            <w:pPr>
              <w:pStyle w:val="Tabulkatxtobyejn"/>
              <w:keepNext/>
              <w:keepLines/>
              <w:spacing w:line="276" w:lineRule="auto"/>
              <w:rPr>
                <w:rFonts w:ascii="Arial" w:hAnsi="Arial" w:cs="Arial"/>
                <w:sz w:val="16"/>
                <w:szCs w:val="18"/>
              </w:rPr>
            </w:pPr>
            <w:r w:rsidRPr="00C30E28">
              <w:rPr>
                <w:rFonts w:ascii="Arial" w:hAnsi="Arial" w:cs="Arial"/>
                <w:sz w:val="16"/>
                <w:szCs w:val="18"/>
              </w:rPr>
              <w:t>Sponzor</w:t>
            </w:r>
          </w:p>
        </w:tc>
        <w:tc>
          <w:tcPr>
            <w:tcW w:w="2546" w:type="dxa"/>
          </w:tcPr>
          <w:p w14:paraId="338597AD" w14:textId="77777777" w:rsidR="002C6683" w:rsidRPr="00C30E28" w:rsidRDefault="002C6683" w:rsidP="002C6683">
            <w:pPr>
              <w:pStyle w:val="Tabulkatxtobyejn"/>
              <w:keepNext/>
              <w:keepLines/>
              <w:spacing w:line="276" w:lineRule="auto"/>
              <w:rPr>
                <w:rFonts w:ascii="Arial" w:hAnsi="Arial" w:cs="Arial"/>
                <w:sz w:val="16"/>
                <w:szCs w:val="18"/>
              </w:rPr>
            </w:pPr>
          </w:p>
        </w:tc>
        <w:tc>
          <w:tcPr>
            <w:tcW w:w="2242" w:type="dxa"/>
          </w:tcPr>
          <w:p w14:paraId="2718982C" w14:textId="77777777" w:rsidR="002C6683" w:rsidRPr="00C30E28" w:rsidRDefault="002C6683" w:rsidP="002C6683">
            <w:pPr>
              <w:pStyle w:val="Tabulkatxtobyejn"/>
              <w:keepNext/>
              <w:keepLines/>
              <w:spacing w:line="276" w:lineRule="auto"/>
              <w:rPr>
                <w:rFonts w:ascii="Arial" w:hAnsi="Arial" w:cs="Arial"/>
                <w:sz w:val="16"/>
                <w:szCs w:val="18"/>
              </w:rPr>
            </w:pPr>
          </w:p>
        </w:tc>
      </w:tr>
      <w:tr w:rsidR="002C6683" w:rsidRPr="00C30E28" w14:paraId="2D58879B" w14:textId="77777777" w:rsidTr="00E91CCD">
        <w:trPr>
          <w:cantSplit/>
          <w:trHeight w:val="279"/>
        </w:trPr>
        <w:tc>
          <w:tcPr>
            <w:tcW w:w="4258" w:type="dxa"/>
          </w:tcPr>
          <w:p w14:paraId="14EBE7F3" w14:textId="77777777" w:rsidR="002C6683" w:rsidRPr="00C30E28" w:rsidRDefault="002C6683" w:rsidP="002C6683">
            <w:pPr>
              <w:pStyle w:val="Tabulkatxtobyejn"/>
              <w:keepNext/>
              <w:keepLines/>
              <w:spacing w:line="276" w:lineRule="auto"/>
              <w:rPr>
                <w:rFonts w:ascii="Arial" w:hAnsi="Arial" w:cs="Arial"/>
                <w:sz w:val="16"/>
                <w:szCs w:val="18"/>
              </w:rPr>
            </w:pPr>
            <w:r w:rsidRPr="00C30E28">
              <w:rPr>
                <w:rFonts w:ascii="Arial" w:hAnsi="Arial" w:cs="Arial"/>
                <w:sz w:val="16"/>
                <w:szCs w:val="18"/>
              </w:rPr>
              <w:t>Člen Řídicího výboru</w:t>
            </w:r>
          </w:p>
        </w:tc>
        <w:tc>
          <w:tcPr>
            <w:tcW w:w="2546" w:type="dxa"/>
          </w:tcPr>
          <w:p w14:paraId="392E1A70" w14:textId="77777777" w:rsidR="002C6683" w:rsidRPr="00C30E28" w:rsidRDefault="002C6683" w:rsidP="002C6683">
            <w:pPr>
              <w:pStyle w:val="Tabulkatxtobyejn"/>
              <w:keepNext/>
              <w:keepLines/>
              <w:spacing w:line="276" w:lineRule="auto"/>
              <w:rPr>
                <w:rFonts w:ascii="Arial" w:hAnsi="Arial" w:cs="Arial"/>
                <w:sz w:val="16"/>
                <w:szCs w:val="18"/>
              </w:rPr>
            </w:pPr>
          </w:p>
        </w:tc>
        <w:tc>
          <w:tcPr>
            <w:tcW w:w="2242" w:type="dxa"/>
          </w:tcPr>
          <w:p w14:paraId="38B90744" w14:textId="77777777" w:rsidR="002C6683" w:rsidRPr="00C30E28" w:rsidRDefault="002C6683" w:rsidP="002C6683">
            <w:pPr>
              <w:pStyle w:val="Tabulkatxtobyejn"/>
              <w:keepNext/>
              <w:keepLines/>
              <w:spacing w:line="276" w:lineRule="auto"/>
              <w:rPr>
                <w:rFonts w:ascii="Arial" w:hAnsi="Arial" w:cs="Arial"/>
                <w:sz w:val="16"/>
                <w:szCs w:val="18"/>
              </w:rPr>
            </w:pPr>
          </w:p>
        </w:tc>
      </w:tr>
      <w:tr w:rsidR="002C6683" w:rsidRPr="00C30E28" w14:paraId="0155A65A" w14:textId="77777777" w:rsidTr="00E91CCD">
        <w:trPr>
          <w:cantSplit/>
          <w:trHeight w:val="279"/>
        </w:trPr>
        <w:tc>
          <w:tcPr>
            <w:tcW w:w="9046" w:type="dxa"/>
            <w:gridSpan w:val="3"/>
            <w:shd w:val="clear" w:color="auto" w:fill="F2F2F2" w:themeFill="background1" w:themeFillShade="F2"/>
          </w:tcPr>
          <w:p w14:paraId="38571F39" w14:textId="77777777" w:rsidR="002C6683" w:rsidRPr="00C30E28" w:rsidRDefault="002C6683" w:rsidP="002C6683">
            <w:pPr>
              <w:pStyle w:val="Tabulkatxttun"/>
              <w:spacing w:before="0" w:after="0"/>
              <w:jc w:val="both"/>
              <w:rPr>
                <w:rFonts w:ascii="Arial" w:hAnsi="Arial" w:cs="Arial"/>
                <w:sz w:val="16"/>
                <w:szCs w:val="18"/>
              </w:rPr>
            </w:pPr>
            <w:r w:rsidRPr="00C30E28">
              <w:rPr>
                <w:rFonts w:ascii="Arial" w:hAnsi="Arial" w:cs="Arial"/>
                <w:sz w:val="16"/>
              </w:rPr>
              <w:t>Vedení</w:t>
            </w:r>
            <w:r w:rsidRPr="00C30E28">
              <w:rPr>
                <w:rFonts w:ascii="Arial" w:hAnsi="Arial" w:cs="Arial"/>
                <w:sz w:val="16"/>
                <w:szCs w:val="18"/>
              </w:rPr>
              <w:t xml:space="preserve"> projektu</w:t>
            </w:r>
          </w:p>
        </w:tc>
      </w:tr>
      <w:tr w:rsidR="002C6683" w:rsidRPr="00C30E28" w14:paraId="1CD5C262" w14:textId="77777777" w:rsidTr="00E91CCD">
        <w:trPr>
          <w:cantSplit/>
          <w:trHeight w:val="279"/>
        </w:trPr>
        <w:tc>
          <w:tcPr>
            <w:tcW w:w="4258" w:type="dxa"/>
          </w:tcPr>
          <w:p w14:paraId="4DDB799A" w14:textId="77777777" w:rsidR="002C6683" w:rsidRPr="00C30E28" w:rsidRDefault="002C6683" w:rsidP="002C6683">
            <w:pPr>
              <w:pStyle w:val="Tabulkatxtobyejn"/>
              <w:keepNext/>
              <w:keepLines/>
              <w:spacing w:line="276" w:lineRule="auto"/>
              <w:rPr>
                <w:rFonts w:ascii="Arial" w:hAnsi="Arial" w:cs="Arial"/>
                <w:sz w:val="16"/>
                <w:szCs w:val="18"/>
              </w:rPr>
            </w:pPr>
            <w:r w:rsidRPr="00C30E28">
              <w:rPr>
                <w:rFonts w:ascii="Arial" w:hAnsi="Arial" w:cs="Arial"/>
                <w:sz w:val="16"/>
                <w:szCs w:val="18"/>
              </w:rPr>
              <w:t>Vedoucí realizačního projektu</w:t>
            </w:r>
          </w:p>
        </w:tc>
        <w:tc>
          <w:tcPr>
            <w:tcW w:w="2546" w:type="dxa"/>
          </w:tcPr>
          <w:p w14:paraId="77D4D78B" w14:textId="77777777" w:rsidR="002C6683" w:rsidRPr="00C30E28" w:rsidRDefault="002C6683" w:rsidP="002C6683">
            <w:pPr>
              <w:pStyle w:val="Tabulkatxtobyejn"/>
              <w:keepNext/>
              <w:keepLines/>
              <w:spacing w:line="276" w:lineRule="auto"/>
              <w:rPr>
                <w:rFonts w:ascii="Arial" w:hAnsi="Arial" w:cs="Arial"/>
                <w:sz w:val="16"/>
                <w:szCs w:val="18"/>
              </w:rPr>
            </w:pPr>
          </w:p>
        </w:tc>
        <w:tc>
          <w:tcPr>
            <w:tcW w:w="2242" w:type="dxa"/>
          </w:tcPr>
          <w:p w14:paraId="3B5DE98E" w14:textId="77777777" w:rsidR="002C6683" w:rsidRPr="00C30E28" w:rsidRDefault="002C6683" w:rsidP="002C6683">
            <w:pPr>
              <w:pStyle w:val="Tabulkatxtobyejn"/>
              <w:keepNext/>
              <w:keepLines/>
              <w:spacing w:line="276" w:lineRule="auto"/>
              <w:rPr>
                <w:rFonts w:ascii="Arial" w:hAnsi="Arial" w:cs="Arial"/>
                <w:sz w:val="16"/>
                <w:szCs w:val="18"/>
              </w:rPr>
            </w:pPr>
          </w:p>
        </w:tc>
      </w:tr>
      <w:tr w:rsidR="002C6683" w:rsidRPr="00C30E28" w14:paraId="03E3BAC4" w14:textId="77777777" w:rsidTr="00E91CCD">
        <w:trPr>
          <w:cantSplit/>
          <w:trHeight w:val="279"/>
        </w:trPr>
        <w:tc>
          <w:tcPr>
            <w:tcW w:w="4258" w:type="dxa"/>
          </w:tcPr>
          <w:p w14:paraId="4F8EDC41" w14:textId="77777777" w:rsidR="002C6683" w:rsidRPr="00C30E28" w:rsidRDefault="002C6683" w:rsidP="002C6683">
            <w:pPr>
              <w:pStyle w:val="Tabulkatxtobyejn"/>
              <w:keepNext/>
              <w:keepLines/>
              <w:spacing w:line="276" w:lineRule="auto"/>
              <w:rPr>
                <w:rFonts w:ascii="Arial" w:hAnsi="Arial" w:cs="Arial"/>
                <w:i/>
                <w:iCs/>
                <w:sz w:val="16"/>
                <w:szCs w:val="18"/>
              </w:rPr>
            </w:pPr>
            <w:r w:rsidRPr="00C30E28">
              <w:rPr>
                <w:rFonts w:ascii="Arial" w:hAnsi="Arial" w:cs="Arial"/>
                <w:sz w:val="16"/>
                <w:szCs w:val="18"/>
              </w:rPr>
              <w:t xml:space="preserve">Podpora administrace realizačního projektu </w:t>
            </w:r>
          </w:p>
        </w:tc>
        <w:tc>
          <w:tcPr>
            <w:tcW w:w="2546" w:type="dxa"/>
          </w:tcPr>
          <w:p w14:paraId="36A47B5C" w14:textId="77777777" w:rsidR="002C6683" w:rsidRPr="00C30E28" w:rsidRDefault="002C6683" w:rsidP="002C6683">
            <w:pPr>
              <w:pStyle w:val="Tabulkatxtobyejn"/>
              <w:keepNext/>
              <w:keepLines/>
              <w:spacing w:line="276" w:lineRule="auto"/>
              <w:rPr>
                <w:rFonts w:ascii="Arial" w:hAnsi="Arial" w:cs="Arial"/>
                <w:sz w:val="16"/>
                <w:szCs w:val="18"/>
              </w:rPr>
            </w:pPr>
          </w:p>
        </w:tc>
        <w:tc>
          <w:tcPr>
            <w:tcW w:w="2242" w:type="dxa"/>
          </w:tcPr>
          <w:p w14:paraId="5F1D58C7" w14:textId="77777777" w:rsidR="002C6683" w:rsidRPr="00C30E28" w:rsidRDefault="002C6683" w:rsidP="002C6683">
            <w:pPr>
              <w:pStyle w:val="Tabulkatxtobyejn"/>
              <w:keepNext/>
              <w:keepLines/>
              <w:spacing w:line="276" w:lineRule="auto"/>
              <w:rPr>
                <w:rFonts w:ascii="Arial" w:hAnsi="Arial" w:cs="Arial"/>
                <w:sz w:val="16"/>
                <w:szCs w:val="18"/>
              </w:rPr>
            </w:pPr>
          </w:p>
        </w:tc>
      </w:tr>
      <w:tr w:rsidR="002C6683" w:rsidRPr="00C30E28" w14:paraId="2A2C708D" w14:textId="77777777" w:rsidTr="00E91CCD">
        <w:trPr>
          <w:cantSplit/>
          <w:trHeight w:val="279"/>
        </w:trPr>
        <w:tc>
          <w:tcPr>
            <w:tcW w:w="9046" w:type="dxa"/>
            <w:gridSpan w:val="3"/>
            <w:shd w:val="clear" w:color="auto" w:fill="F2F2F2" w:themeFill="background1" w:themeFillShade="F2"/>
          </w:tcPr>
          <w:p w14:paraId="528096F7" w14:textId="77777777" w:rsidR="002C6683" w:rsidRPr="00C30E28" w:rsidRDefault="002C6683" w:rsidP="002C6683">
            <w:pPr>
              <w:pStyle w:val="Tabulkatxttun"/>
              <w:spacing w:before="0" w:after="0"/>
              <w:jc w:val="both"/>
              <w:rPr>
                <w:rFonts w:ascii="Arial" w:hAnsi="Arial" w:cs="Arial"/>
                <w:sz w:val="16"/>
                <w:szCs w:val="18"/>
              </w:rPr>
            </w:pPr>
            <w:r w:rsidRPr="00C30E28">
              <w:rPr>
                <w:rFonts w:ascii="Arial" w:hAnsi="Arial" w:cs="Arial"/>
                <w:sz w:val="16"/>
              </w:rPr>
              <w:t>Projektové týmy</w:t>
            </w:r>
            <w:r w:rsidRPr="00C30E28">
              <w:rPr>
                <w:rFonts w:ascii="Arial" w:hAnsi="Arial" w:cs="Arial"/>
                <w:sz w:val="16"/>
                <w:szCs w:val="18"/>
              </w:rPr>
              <w:t xml:space="preserve"> </w:t>
            </w:r>
          </w:p>
        </w:tc>
      </w:tr>
      <w:tr w:rsidR="002C6683" w:rsidRPr="00C30E28" w14:paraId="128E5E37" w14:textId="77777777" w:rsidTr="00E91CCD">
        <w:trPr>
          <w:cantSplit/>
          <w:trHeight w:val="279"/>
        </w:trPr>
        <w:tc>
          <w:tcPr>
            <w:tcW w:w="4258" w:type="dxa"/>
          </w:tcPr>
          <w:p w14:paraId="05E69D81" w14:textId="77777777" w:rsidR="002C6683" w:rsidRPr="00C30E28" w:rsidRDefault="002C6683" w:rsidP="002C6683">
            <w:pPr>
              <w:pStyle w:val="Tabulkatxtobyejn"/>
              <w:keepNext/>
              <w:keepLines/>
              <w:spacing w:line="276" w:lineRule="auto"/>
              <w:rPr>
                <w:rFonts w:ascii="Arial" w:hAnsi="Arial" w:cs="Arial"/>
                <w:sz w:val="16"/>
                <w:szCs w:val="18"/>
              </w:rPr>
            </w:pPr>
            <w:r w:rsidRPr="00C30E28">
              <w:rPr>
                <w:rFonts w:ascii="Arial" w:hAnsi="Arial" w:cs="Arial"/>
                <w:sz w:val="16"/>
                <w:szCs w:val="18"/>
              </w:rPr>
              <w:t xml:space="preserve">Vedoucí projektového týmu </w:t>
            </w:r>
          </w:p>
        </w:tc>
        <w:tc>
          <w:tcPr>
            <w:tcW w:w="2546" w:type="dxa"/>
          </w:tcPr>
          <w:p w14:paraId="7B350DE4" w14:textId="77777777" w:rsidR="002C6683" w:rsidRPr="00C30E28" w:rsidRDefault="002C6683" w:rsidP="002C6683">
            <w:pPr>
              <w:pStyle w:val="Tabulkatxtobyejn"/>
              <w:keepNext/>
              <w:keepLines/>
              <w:spacing w:line="276" w:lineRule="auto"/>
              <w:rPr>
                <w:rFonts w:ascii="Arial" w:hAnsi="Arial" w:cs="Arial"/>
                <w:sz w:val="16"/>
                <w:szCs w:val="18"/>
              </w:rPr>
            </w:pPr>
          </w:p>
        </w:tc>
        <w:tc>
          <w:tcPr>
            <w:tcW w:w="2242" w:type="dxa"/>
          </w:tcPr>
          <w:p w14:paraId="3D62CE3A" w14:textId="77777777" w:rsidR="002C6683" w:rsidRPr="00C30E28" w:rsidRDefault="002C6683" w:rsidP="002C6683">
            <w:pPr>
              <w:pStyle w:val="Tabulkatxtobyejn"/>
              <w:keepNext/>
              <w:keepLines/>
              <w:spacing w:line="276" w:lineRule="auto"/>
              <w:rPr>
                <w:rFonts w:ascii="Arial" w:hAnsi="Arial" w:cs="Arial"/>
                <w:sz w:val="16"/>
                <w:szCs w:val="18"/>
              </w:rPr>
            </w:pPr>
          </w:p>
        </w:tc>
      </w:tr>
      <w:tr w:rsidR="002C6683" w:rsidRPr="00C30E28" w14:paraId="0A93C283" w14:textId="77777777" w:rsidTr="00E91CCD">
        <w:trPr>
          <w:cantSplit/>
          <w:trHeight w:val="279"/>
        </w:trPr>
        <w:tc>
          <w:tcPr>
            <w:tcW w:w="4258" w:type="dxa"/>
          </w:tcPr>
          <w:p w14:paraId="7AC120F8" w14:textId="77777777" w:rsidR="002C6683" w:rsidRPr="00C30E28" w:rsidRDefault="002C6683" w:rsidP="002C6683">
            <w:pPr>
              <w:pStyle w:val="Tabulkatxtobyejn"/>
              <w:keepNext/>
              <w:keepLines/>
              <w:spacing w:line="276" w:lineRule="auto"/>
              <w:rPr>
                <w:rFonts w:ascii="Arial" w:hAnsi="Arial" w:cs="Arial"/>
                <w:sz w:val="16"/>
                <w:szCs w:val="18"/>
              </w:rPr>
            </w:pPr>
            <w:r w:rsidRPr="00C30E28">
              <w:rPr>
                <w:rFonts w:ascii="Arial" w:hAnsi="Arial" w:cs="Arial"/>
                <w:sz w:val="16"/>
                <w:szCs w:val="18"/>
              </w:rPr>
              <w:t xml:space="preserve">Člen projektového týmu </w:t>
            </w:r>
          </w:p>
        </w:tc>
        <w:tc>
          <w:tcPr>
            <w:tcW w:w="2546" w:type="dxa"/>
          </w:tcPr>
          <w:p w14:paraId="5E1AC4C0" w14:textId="77777777" w:rsidR="002C6683" w:rsidRPr="00C30E28" w:rsidRDefault="002C6683" w:rsidP="002C6683">
            <w:pPr>
              <w:pStyle w:val="Tabulkatxtobyejn"/>
              <w:keepNext/>
              <w:keepLines/>
              <w:spacing w:line="276" w:lineRule="auto"/>
              <w:rPr>
                <w:rFonts w:ascii="Arial" w:hAnsi="Arial" w:cs="Arial"/>
                <w:sz w:val="16"/>
                <w:szCs w:val="18"/>
              </w:rPr>
            </w:pPr>
          </w:p>
        </w:tc>
        <w:tc>
          <w:tcPr>
            <w:tcW w:w="2242" w:type="dxa"/>
          </w:tcPr>
          <w:p w14:paraId="43FAE0ED" w14:textId="77777777" w:rsidR="002C6683" w:rsidRPr="00C30E28" w:rsidRDefault="002C6683" w:rsidP="002C6683">
            <w:pPr>
              <w:pStyle w:val="Tabulkatxtobyejn"/>
              <w:keepNext/>
              <w:keepLines/>
              <w:spacing w:line="276" w:lineRule="auto"/>
              <w:rPr>
                <w:rFonts w:ascii="Arial" w:hAnsi="Arial" w:cs="Arial"/>
                <w:sz w:val="16"/>
                <w:szCs w:val="18"/>
              </w:rPr>
            </w:pPr>
          </w:p>
        </w:tc>
      </w:tr>
      <w:tr w:rsidR="002C6683" w:rsidRPr="00C30E28" w14:paraId="63E619A4" w14:textId="77777777" w:rsidTr="00E91CCD">
        <w:trPr>
          <w:cantSplit/>
          <w:trHeight w:val="279"/>
        </w:trPr>
        <w:tc>
          <w:tcPr>
            <w:tcW w:w="9046" w:type="dxa"/>
            <w:gridSpan w:val="3"/>
            <w:shd w:val="clear" w:color="auto" w:fill="F2F2F2" w:themeFill="background1" w:themeFillShade="F2"/>
          </w:tcPr>
          <w:p w14:paraId="6199C9F8" w14:textId="77777777" w:rsidR="002C6683" w:rsidRPr="00C30E28" w:rsidRDefault="002C6683" w:rsidP="002C6683">
            <w:pPr>
              <w:pStyle w:val="Tabulkatxttun"/>
              <w:spacing w:before="0" w:after="0"/>
              <w:jc w:val="both"/>
              <w:rPr>
                <w:rFonts w:ascii="Arial" w:hAnsi="Arial" w:cs="Arial"/>
                <w:sz w:val="16"/>
              </w:rPr>
            </w:pPr>
            <w:r w:rsidRPr="00C30E28">
              <w:rPr>
                <w:rFonts w:ascii="Arial" w:hAnsi="Arial" w:cs="Arial"/>
                <w:sz w:val="16"/>
              </w:rPr>
              <w:t>Technický tým</w:t>
            </w:r>
          </w:p>
        </w:tc>
      </w:tr>
      <w:tr w:rsidR="002C6683" w:rsidRPr="00C30E28" w14:paraId="00355E2F" w14:textId="77777777" w:rsidTr="00E91CCD">
        <w:trPr>
          <w:cantSplit/>
          <w:trHeight w:val="279"/>
        </w:trPr>
        <w:tc>
          <w:tcPr>
            <w:tcW w:w="4258" w:type="dxa"/>
          </w:tcPr>
          <w:p w14:paraId="0D728DA9" w14:textId="77777777" w:rsidR="002C6683" w:rsidRPr="00C30E28" w:rsidRDefault="002C6683" w:rsidP="002C6683">
            <w:pPr>
              <w:pStyle w:val="Tabulkatxtobyejn"/>
              <w:keepNext/>
              <w:keepLines/>
              <w:spacing w:line="276" w:lineRule="auto"/>
              <w:rPr>
                <w:rFonts w:ascii="Arial" w:hAnsi="Arial" w:cs="Arial"/>
                <w:sz w:val="16"/>
                <w:szCs w:val="18"/>
              </w:rPr>
            </w:pPr>
            <w:r w:rsidRPr="00C30E28">
              <w:rPr>
                <w:rFonts w:ascii="Arial" w:hAnsi="Arial" w:cs="Arial"/>
                <w:sz w:val="16"/>
                <w:szCs w:val="18"/>
              </w:rPr>
              <w:t>Vedoucí technického týmu</w:t>
            </w:r>
          </w:p>
        </w:tc>
        <w:tc>
          <w:tcPr>
            <w:tcW w:w="2546" w:type="dxa"/>
          </w:tcPr>
          <w:p w14:paraId="7EB14124" w14:textId="77777777" w:rsidR="002C6683" w:rsidRPr="00C30E28" w:rsidRDefault="002C6683" w:rsidP="002C6683">
            <w:pPr>
              <w:pStyle w:val="Tabulkatxtobyejn"/>
              <w:keepNext/>
              <w:keepLines/>
              <w:spacing w:line="276" w:lineRule="auto"/>
              <w:rPr>
                <w:rFonts w:ascii="Arial" w:hAnsi="Arial" w:cs="Arial"/>
                <w:sz w:val="16"/>
                <w:szCs w:val="18"/>
              </w:rPr>
            </w:pPr>
          </w:p>
        </w:tc>
        <w:tc>
          <w:tcPr>
            <w:tcW w:w="2242" w:type="dxa"/>
          </w:tcPr>
          <w:p w14:paraId="711CFD7B" w14:textId="77777777" w:rsidR="002C6683" w:rsidRPr="00C30E28" w:rsidRDefault="002C6683" w:rsidP="002C6683">
            <w:pPr>
              <w:pStyle w:val="Tabulkatxtobyejn"/>
              <w:keepNext/>
              <w:keepLines/>
              <w:spacing w:line="276" w:lineRule="auto"/>
              <w:rPr>
                <w:rFonts w:ascii="Arial" w:hAnsi="Arial" w:cs="Arial"/>
                <w:sz w:val="16"/>
                <w:szCs w:val="18"/>
              </w:rPr>
            </w:pPr>
          </w:p>
        </w:tc>
      </w:tr>
      <w:tr w:rsidR="002C6683" w:rsidRPr="00C30E28" w14:paraId="2A578E6D" w14:textId="77777777" w:rsidTr="00E91CCD">
        <w:trPr>
          <w:cantSplit/>
          <w:trHeight w:val="279"/>
        </w:trPr>
        <w:tc>
          <w:tcPr>
            <w:tcW w:w="4258" w:type="dxa"/>
          </w:tcPr>
          <w:p w14:paraId="1A6AE65A" w14:textId="77777777" w:rsidR="002C6683" w:rsidRPr="00C30E28" w:rsidRDefault="002C6683" w:rsidP="002C6683">
            <w:pPr>
              <w:pStyle w:val="Tabulkatxtobyejn"/>
              <w:keepNext/>
              <w:keepLines/>
              <w:spacing w:line="276" w:lineRule="auto"/>
              <w:rPr>
                <w:rFonts w:ascii="Arial" w:hAnsi="Arial" w:cs="Arial"/>
                <w:sz w:val="16"/>
                <w:szCs w:val="18"/>
              </w:rPr>
            </w:pPr>
            <w:r w:rsidRPr="00C30E28">
              <w:rPr>
                <w:rFonts w:ascii="Arial" w:hAnsi="Arial" w:cs="Arial"/>
                <w:sz w:val="16"/>
                <w:szCs w:val="18"/>
              </w:rPr>
              <w:t>Člen technického týmu</w:t>
            </w:r>
          </w:p>
        </w:tc>
        <w:tc>
          <w:tcPr>
            <w:tcW w:w="2546" w:type="dxa"/>
          </w:tcPr>
          <w:p w14:paraId="1213C3CC" w14:textId="77777777" w:rsidR="002C6683" w:rsidRPr="00C30E28" w:rsidRDefault="002C6683" w:rsidP="002C6683">
            <w:pPr>
              <w:pStyle w:val="Tabulkatxtobyejn"/>
              <w:keepNext/>
              <w:keepLines/>
              <w:spacing w:line="276" w:lineRule="auto"/>
              <w:rPr>
                <w:rFonts w:ascii="Arial" w:hAnsi="Arial" w:cs="Arial"/>
                <w:sz w:val="16"/>
                <w:szCs w:val="18"/>
              </w:rPr>
            </w:pPr>
          </w:p>
        </w:tc>
        <w:tc>
          <w:tcPr>
            <w:tcW w:w="2242" w:type="dxa"/>
          </w:tcPr>
          <w:p w14:paraId="1B4B1454" w14:textId="77777777" w:rsidR="002C6683" w:rsidRPr="00C30E28" w:rsidRDefault="002C6683" w:rsidP="002C6683">
            <w:pPr>
              <w:pStyle w:val="Tabulkatxtobyejn"/>
              <w:keepNext/>
              <w:keepLines/>
              <w:spacing w:line="276" w:lineRule="auto"/>
              <w:rPr>
                <w:rFonts w:ascii="Arial" w:hAnsi="Arial" w:cs="Arial"/>
                <w:sz w:val="16"/>
                <w:szCs w:val="18"/>
              </w:rPr>
            </w:pPr>
          </w:p>
        </w:tc>
      </w:tr>
      <w:tr w:rsidR="002C6683" w:rsidRPr="00C30E28" w14:paraId="01A0577E" w14:textId="77777777" w:rsidTr="00E91CCD">
        <w:trPr>
          <w:cantSplit/>
          <w:trHeight w:val="264"/>
        </w:trPr>
        <w:tc>
          <w:tcPr>
            <w:tcW w:w="4258" w:type="dxa"/>
          </w:tcPr>
          <w:p w14:paraId="7BFFA238" w14:textId="77777777" w:rsidR="002C6683" w:rsidRPr="00C30E28" w:rsidRDefault="002C6683" w:rsidP="002C6683">
            <w:pPr>
              <w:pStyle w:val="Tabulkatxtobyejn"/>
              <w:keepNext/>
              <w:keepLines/>
              <w:spacing w:line="276" w:lineRule="auto"/>
              <w:rPr>
                <w:rFonts w:ascii="Arial" w:hAnsi="Arial" w:cs="Arial"/>
                <w:sz w:val="16"/>
                <w:szCs w:val="18"/>
              </w:rPr>
            </w:pPr>
            <w:r w:rsidRPr="00C30E28">
              <w:rPr>
                <w:rFonts w:ascii="Arial" w:hAnsi="Arial" w:cs="Arial"/>
                <w:sz w:val="16"/>
                <w:szCs w:val="18"/>
              </w:rPr>
              <w:t>Specialista na rozhraní</w:t>
            </w:r>
          </w:p>
        </w:tc>
        <w:tc>
          <w:tcPr>
            <w:tcW w:w="2546" w:type="dxa"/>
          </w:tcPr>
          <w:p w14:paraId="18FF2825" w14:textId="77777777" w:rsidR="002C6683" w:rsidRPr="00C30E28" w:rsidRDefault="002C6683" w:rsidP="002C6683">
            <w:pPr>
              <w:pStyle w:val="Tabulkatxtobyejn"/>
              <w:keepNext/>
              <w:keepLines/>
              <w:spacing w:line="276" w:lineRule="auto"/>
              <w:rPr>
                <w:rFonts w:ascii="Arial" w:hAnsi="Arial" w:cs="Arial"/>
                <w:sz w:val="16"/>
                <w:szCs w:val="18"/>
              </w:rPr>
            </w:pPr>
          </w:p>
        </w:tc>
        <w:tc>
          <w:tcPr>
            <w:tcW w:w="2242" w:type="dxa"/>
          </w:tcPr>
          <w:p w14:paraId="0FB3D934" w14:textId="77777777" w:rsidR="002C6683" w:rsidRPr="00C30E28" w:rsidRDefault="002C6683" w:rsidP="002C6683">
            <w:pPr>
              <w:pStyle w:val="Tabulkatxtobyejn"/>
              <w:keepNext/>
              <w:keepLines/>
              <w:spacing w:line="276" w:lineRule="auto"/>
              <w:rPr>
                <w:rFonts w:ascii="Arial" w:hAnsi="Arial" w:cs="Arial"/>
                <w:sz w:val="16"/>
                <w:szCs w:val="18"/>
              </w:rPr>
            </w:pPr>
          </w:p>
        </w:tc>
      </w:tr>
    </w:tbl>
    <w:p w14:paraId="7F4927B4" w14:textId="77777777" w:rsidR="002C6683" w:rsidRPr="00C30E28" w:rsidRDefault="0084062C" w:rsidP="002C6683">
      <w:pPr>
        <w:spacing w:before="240"/>
        <w:rPr>
          <w:rFonts w:ascii="Arial" w:hAnsi="Arial" w:cs="Arial"/>
          <w:sz w:val="20"/>
          <w:lang w:val="cs-CZ"/>
        </w:rPr>
      </w:pPr>
      <w:r w:rsidRPr="00C30E28">
        <w:rPr>
          <w:rFonts w:ascii="Arial" w:hAnsi="Arial" w:cs="Arial"/>
          <w:sz w:val="20"/>
          <w:lang w:val="cs-CZ"/>
        </w:rPr>
        <w:t>Zhotovitel</w:t>
      </w:r>
      <w:r w:rsidR="002C6683" w:rsidRPr="00C30E28">
        <w:rPr>
          <w:rFonts w:ascii="Arial" w:hAnsi="Arial" w:cs="Arial"/>
          <w:sz w:val="20"/>
          <w:lang w:val="cs-CZ"/>
        </w:rPr>
        <w:t xml:space="preserve"> popíše v </w:t>
      </w:r>
      <w:r w:rsidR="00765077" w:rsidRPr="00C30E28">
        <w:rPr>
          <w:rFonts w:ascii="Arial" w:hAnsi="Arial" w:cs="Arial"/>
          <w:sz w:val="20"/>
          <w:lang w:val="cs-CZ"/>
        </w:rPr>
        <w:t>Implementační studii</w:t>
      </w:r>
      <w:r w:rsidR="002C6683" w:rsidRPr="00C30E28">
        <w:rPr>
          <w:rFonts w:ascii="Arial" w:hAnsi="Arial" w:cs="Arial"/>
          <w:sz w:val="20"/>
          <w:lang w:val="cs-CZ"/>
        </w:rPr>
        <w:t xml:space="preserve"> všechny další požadavky na součinnost </w:t>
      </w:r>
      <w:r w:rsidRPr="00C30E28">
        <w:rPr>
          <w:rFonts w:ascii="Arial" w:hAnsi="Arial" w:cs="Arial"/>
          <w:sz w:val="20"/>
          <w:lang w:val="cs-CZ"/>
        </w:rPr>
        <w:t>Objednatel</w:t>
      </w:r>
      <w:r w:rsidR="002C6683" w:rsidRPr="00C30E28">
        <w:rPr>
          <w:rFonts w:ascii="Arial" w:hAnsi="Arial" w:cs="Arial"/>
          <w:sz w:val="20"/>
          <w:lang w:val="cs-CZ"/>
        </w:rPr>
        <w:t xml:space="preserve">e, která není spojena s konkrétními rolemi, např. materiální součinnost, přístup na pracoviště </w:t>
      </w:r>
      <w:r w:rsidRPr="00C30E28">
        <w:rPr>
          <w:rFonts w:ascii="Arial" w:hAnsi="Arial" w:cs="Arial"/>
          <w:sz w:val="20"/>
          <w:lang w:val="cs-CZ"/>
        </w:rPr>
        <w:t>Objednatel</w:t>
      </w:r>
      <w:r w:rsidR="002C6683" w:rsidRPr="00C30E28">
        <w:rPr>
          <w:rFonts w:ascii="Arial" w:hAnsi="Arial" w:cs="Arial"/>
          <w:sz w:val="20"/>
          <w:lang w:val="cs-CZ"/>
        </w:rPr>
        <w:t xml:space="preserve">e atp., zejména jejich rozsah, formu a obsah i oblast součinnosti. </w:t>
      </w:r>
    </w:p>
    <w:p w14:paraId="348527AB" w14:textId="77777777" w:rsidR="002C6683" w:rsidRPr="00C30E28" w:rsidRDefault="002C6683" w:rsidP="002C6683">
      <w:pPr>
        <w:pStyle w:val="Titulek"/>
        <w:rPr>
          <w:rFonts w:ascii="Arial" w:hAnsi="Arial" w:cs="Arial"/>
          <w:sz w:val="16"/>
          <w:lang w:val="cs-CZ"/>
        </w:rPr>
      </w:pPr>
      <w:bookmarkStart w:id="116" w:name="_Toc63678345"/>
      <w:bookmarkStart w:id="117" w:name="_Toc483576844"/>
      <w:r w:rsidRPr="00C30E28">
        <w:rPr>
          <w:rFonts w:ascii="Arial" w:hAnsi="Arial" w:cs="Arial"/>
          <w:sz w:val="16"/>
          <w:lang w:val="cs-CZ"/>
        </w:rPr>
        <w:t xml:space="preserve">Tabulka </w:t>
      </w:r>
      <w:r w:rsidRPr="00C30E28">
        <w:rPr>
          <w:rFonts w:ascii="Arial" w:hAnsi="Arial" w:cs="Arial"/>
          <w:sz w:val="16"/>
        </w:rPr>
        <w:fldChar w:fldCharType="begin"/>
      </w:r>
      <w:r w:rsidRPr="00C30E28">
        <w:rPr>
          <w:rFonts w:ascii="Arial" w:hAnsi="Arial" w:cs="Arial"/>
          <w:sz w:val="16"/>
          <w:lang w:val="cs-CZ"/>
        </w:rPr>
        <w:instrText xml:space="preserve"> SEQ Tabulka \* ARABIC </w:instrText>
      </w:r>
      <w:r w:rsidRPr="00C30E28">
        <w:rPr>
          <w:rFonts w:ascii="Arial" w:hAnsi="Arial" w:cs="Arial"/>
          <w:sz w:val="16"/>
        </w:rPr>
        <w:fldChar w:fldCharType="separate"/>
      </w:r>
      <w:r w:rsidR="00EB5905" w:rsidRPr="00C30E28">
        <w:rPr>
          <w:rFonts w:ascii="Arial" w:hAnsi="Arial" w:cs="Arial"/>
          <w:noProof/>
          <w:sz w:val="16"/>
          <w:lang w:val="cs-CZ"/>
        </w:rPr>
        <w:t>15</w:t>
      </w:r>
      <w:r w:rsidRPr="00C30E28">
        <w:rPr>
          <w:rFonts w:ascii="Arial" w:hAnsi="Arial" w:cs="Arial"/>
          <w:noProof/>
          <w:sz w:val="16"/>
        </w:rPr>
        <w:fldChar w:fldCharType="end"/>
      </w:r>
      <w:r w:rsidRPr="00C30E28">
        <w:rPr>
          <w:rFonts w:ascii="Arial" w:hAnsi="Arial" w:cs="Arial"/>
          <w:sz w:val="16"/>
          <w:lang w:val="cs-CZ"/>
        </w:rPr>
        <w:t>: Návrh seznamu požadované součinnosti</w:t>
      </w:r>
      <w:bookmarkEnd w:id="116"/>
    </w:p>
    <w:tbl>
      <w:tblPr>
        <w:tblW w:w="9084" w:type="dxa"/>
        <w:tblInd w:w="-5" w:type="dxa"/>
        <w:tblBorders>
          <w:insideH w:val="single" w:sz="4" w:space="0" w:color="BFBFBF" w:themeColor="background1" w:themeShade="BF"/>
          <w:insideV w:val="single" w:sz="4" w:space="0" w:color="BFBFBF" w:themeColor="background1" w:themeShade="BF"/>
        </w:tblBorders>
        <w:tblLayout w:type="fixed"/>
        <w:tblCellMar>
          <w:top w:w="57" w:type="dxa"/>
          <w:left w:w="85" w:type="dxa"/>
          <w:bottom w:w="57" w:type="dxa"/>
          <w:right w:w="85" w:type="dxa"/>
        </w:tblCellMar>
        <w:tblLook w:val="0000" w:firstRow="0" w:lastRow="0" w:firstColumn="0" w:lastColumn="0" w:noHBand="0" w:noVBand="0"/>
      </w:tblPr>
      <w:tblGrid>
        <w:gridCol w:w="9084"/>
      </w:tblGrid>
      <w:tr w:rsidR="002C6683" w:rsidRPr="00C30E28" w14:paraId="4ECC21D1" w14:textId="77777777" w:rsidTr="00E91CCD">
        <w:trPr>
          <w:trHeight w:val="196"/>
        </w:trPr>
        <w:tc>
          <w:tcPr>
            <w:tcW w:w="9084" w:type="dxa"/>
            <w:shd w:val="clear" w:color="auto" w:fill="F2F2F2" w:themeFill="background1" w:themeFillShade="F2"/>
            <w:vAlign w:val="center"/>
          </w:tcPr>
          <w:bookmarkEnd w:id="117"/>
          <w:p w14:paraId="734F9320" w14:textId="77777777" w:rsidR="002C6683" w:rsidRPr="00C30E28" w:rsidRDefault="002C6683" w:rsidP="002C6683">
            <w:pPr>
              <w:pStyle w:val="Tabulkatxttun"/>
              <w:spacing w:before="0" w:after="0"/>
              <w:jc w:val="both"/>
              <w:rPr>
                <w:rFonts w:ascii="Arial" w:hAnsi="Arial" w:cs="Arial"/>
                <w:sz w:val="16"/>
                <w:szCs w:val="18"/>
              </w:rPr>
            </w:pPr>
            <w:r w:rsidRPr="00C30E28">
              <w:rPr>
                <w:rFonts w:ascii="Arial" w:hAnsi="Arial" w:cs="Arial"/>
                <w:sz w:val="16"/>
              </w:rPr>
              <w:t xml:space="preserve">Požadavky na součinnost </w:t>
            </w:r>
            <w:r w:rsidR="0084062C" w:rsidRPr="00C30E28">
              <w:rPr>
                <w:rFonts w:ascii="Arial" w:hAnsi="Arial" w:cs="Arial"/>
                <w:sz w:val="16"/>
              </w:rPr>
              <w:t>Objednatel</w:t>
            </w:r>
            <w:r w:rsidRPr="00C30E28">
              <w:rPr>
                <w:rFonts w:ascii="Arial" w:hAnsi="Arial" w:cs="Arial"/>
                <w:sz w:val="16"/>
              </w:rPr>
              <w:t>e</w:t>
            </w:r>
          </w:p>
        </w:tc>
      </w:tr>
      <w:tr w:rsidR="002C6683" w:rsidRPr="00C30E28" w14:paraId="615E2103" w14:textId="77777777" w:rsidTr="00E91CCD">
        <w:trPr>
          <w:trHeight w:val="452"/>
        </w:trPr>
        <w:tc>
          <w:tcPr>
            <w:tcW w:w="9084" w:type="dxa"/>
            <w:vAlign w:val="center"/>
          </w:tcPr>
          <w:p w14:paraId="083A3E0C" w14:textId="77777777" w:rsidR="002C6683" w:rsidRPr="00C30E28" w:rsidRDefault="002C6683" w:rsidP="002C6683">
            <w:pPr>
              <w:pStyle w:val="Tabulkatxtobyejn"/>
              <w:spacing w:line="276" w:lineRule="auto"/>
              <w:rPr>
                <w:rFonts w:ascii="Arial" w:hAnsi="Arial" w:cs="Arial"/>
                <w:sz w:val="16"/>
                <w:szCs w:val="16"/>
              </w:rPr>
            </w:pPr>
            <w:r w:rsidRPr="00C30E28">
              <w:rPr>
                <w:rFonts w:ascii="Arial" w:hAnsi="Arial" w:cs="Arial"/>
                <w:sz w:val="16"/>
                <w:szCs w:val="16"/>
              </w:rPr>
              <w:t>Popis požadované součinnosti 1.</w:t>
            </w:r>
          </w:p>
          <w:p w14:paraId="3D6B1426" w14:textId="77777777" w:rsidR="002C6683" w:rsidRPr="00C30E28" w:rsidRDefault="002C6683" w:rsidP="002C6683">
            <w:pPr>
              <w:pStyle w:val="Tabulkatxtobyejn"/>
              <w:spacing w:line="276" w:lineRule="auto"/>
              <w:rPr>
                <w:rFonts w:ascii="Arial" w:hAnsi="Arial" w:cs="Arial"/>
                <w:sz w:val="16"/>
                <w:szCs w:val="16"/>
              </w:rPr>
            </w:pPr>
            <w:r w:rsidRPr="00C30E28">
              <w:rPr>
                <w:rFonts w:ascii="Arial" w:hAnsi="Arial" w:cs="Arial"/>
                <w:sz w:val="16"/>
                <w:szCs w:val="16"/>
              </w:rPr>
              <w:t>Popis požadované součinnosti 2.</w:t>
            </w:r>
          </w:p>
          <w:p w14:paraId="4FF0BBB6" w14:textId="77777777" w:rsidR="002C6683" w:rsidRPr="00C30E28" w:rsidRDefault="002C6683" w:rsidP="002C6683">
            <w:pPr>
              <w:pStyle w:val="Tabulkatxtobyejn"/>
              <w:spacing w:line="276" w:lineRule="auto"/>
              <w:rPr>
                <w:rFonts w:ascii="Arial" w:hAnsi="Arial" w:cs="Arial"/>
                <w:sz w:val="16"/>
                <w:szCs w:val="16"/>
              </w:rPr>
            </w:pPr>
            <w:r w:rsidRPr="00C30E28">
              <w:rPr>
                <w:rFonts w:ascii="Arial" w:hAnsi="Arial" w:cs="Arial"/>
                <w:sz w:val="16"/>
                <w:szCs w:val="16"/>
              </w:rPr>
              <w:t>Popis požadované součinnosti n.</w:t>
            </w:r>
          </w:p>
        </w:tc>
      </w:tr>
    </w:tbl>
    <w:p w14:paraId="73255F81" w14:textId="77777777" w:rsidR="002C6683" w:rsidRPr="00C30E28" w:rsidRDefault="0084062C" w:rsidP="002C6683">
      <w:pPr>
        <w:spacing w:before="240"/>
        <w:rPr>
          <w:rFonts w:ascii="Arial" w:hAnsi="Arial" w:cs="Arial"/>
          <w:sz w:val="20"/>
          <w:lang w:val="cs-CZ"/>
        </w:rPr>
      </w:pPr>
      <w:r w:rsidRPr="00C30E28">
        <w:rPr>
          <w:rFonts w:ascii="Arial" w:hAnsi="Arial" w:cs="Arial"/>
          <w:sz w:val="20"/>
          <w:lang w:val="cs-CZ"/>
        </w:rPr>
        <w:t>Zhotovitel</w:t>
      </w:r>
      <w:r w:rsidR="002C6683" w:rsidRPr="00C30E28">
        <w:rPr>
          <w:rFonts w:ascii="Arial" w:hAnsi="Arial" w:cs="Arial"/>
          <w:sz w:val="20"/>
          <w:lang w:val="cs-CZ"/>
        </w:rPr>
        <w:t xml:space="preserve"> navrhne způsob a formu komunikace, kterou bude během realizace uplatňovat. Popíše základní komponenty komunikačního plánu a navrhne jejich obsah. </w:t>
      </w:r>
      <w:r w:rsidRPr="00C30E28">
        <w:rPr>
          <w:rFonts w:ascii="Arial" w:hAnsi="Arial" w:cs="Arial"/>
          <w:sz w:val="20"/>
          <w:lang w:val="cs-CZ"/>
        </w:rPr>
        <w:t>Zhotovitel</w:t>
      </w:r>
      <w:r w:rsidR="002C6683" w:rsidRPr="00C30E28">
        <w:rPr>
          <w:rFonts w:ascii="Arial" w:hAnsi="Arial" w:cs="Arial"/>
          <w:sz w:val="20"/>
          <w:lang w:val="cs-CZ"/>
        </w:rPr>
        <w:t xml:space="preserve"> ve svém návrhu rozpracuje profil zainteresovaných stran na realizaci a navrhne základní obsah matice komunikace. </w:t>
      </w:r>
    </w:p>
    <w:p w14:paraId="7BCDDBE2" w14:textId="77777777" w:rsidR="002C6683" w:rsidRPr="00C30E28" w:rsidRDefault="002C6683" w:rsidP="002C6683">
      <w:pPr>
        <w:pStyle w:val="Titulek"/>
        <w:rPr>
          <w:rFonts w:ascii="Arial" w:hAnsi="Arial" w:cs="Arial"/>
          <w:sz w:val="16"/>
        </w:rPr>
      </w:pPr>
      <w:bookmarkStart w:id="118" w:name="_Toc63678346"/>
      <w:r w:rsidRPr="00C30E28">
        <w:rPr>
          <w:rFonts w:ascii="Arial" w:hAnsi="Arial" w:cs="Arial"/>
          <w:sz w:val="16"/>
        </w:rPr>
        <w:lastRenderedPageBreak/>
        <w:t xml:space="preserve">Tabulka </w:t>
      </w:r>
      <w:r w:rsidRPr="00C30E28">
        <w:rPr>
          <w:rFonts w:ascii="Arial" w:hAnsi="Arial" w:cs="Arial"/>
          <w:sz w:val="16"/>
        </w:rPr>
        <w:fldChar w:fldCharType="begin"/>
      </w:r>
      <w:r w:rsidRPr="00C30E28">
        <w:rPr>
          <w:rFonts w:ascii="Arial" w:hAnsi="Arial" w:cs="Arial"/>
          <w:sz w:val="16"/>
        </w:rPr>
        <w:instrText xml:space="preserve"> SEQ Tabulka \* ARABIC </w:instrText>
      </w:r>
      <w:r w:rsidRPr="00C30E28">
        <w:rPr>
          <w:rFonts w:ascii="Arial" w:hAnsi="Arial" w:cs="Arial"/>
          <w:sz w:val="16"/>
        </w:rPr>
        <w:fldChar w:fldCharType="separate"/>
      </w:r>
      <w:r w:rsidR="00EB5905" w:rsidRPr="00C30E28">
        <w:rPr>
          <w:rFonts w:ascii="Arial" w:hAnsi="Arial" w:cs="Arial"/>
          <w:noProof/>
          <w:sz w:val="16"/>
        </w:rPr>
        <w:t>16</w:t>
      </w:r>
      <w:r w:rsidRPr="00C30E28">
        <w:rPr>
          <w:rFonts w:ascii="Arial" w:hAnsi="Arial" w:cs="Arial"/>
          <w:noProof/>
          <w:sz w:val="16"/>
        </w:rPr>
        <w:fldChar w:fldCharType="end"/>
      </w:r>
      <w:r w:rsidRPr="00C30E28">
        <w:rPr>
          <w:rFonts w:ascii="Arial" w:hAnsi="Arial" w:cs="Arial"/>
          <w:sz w:val="16"/>
        </w:rPr>
        <w:t>: Vzor matice komunikace</w:t>
      </w:r>
      <w:bookmarkEnd w:id="118"/>
    </w:p>
    <w:tbl>
      <w:tblPr>
        <w:tblW w:w="0" w:type="auto"/>
        <w:tblBorders>
          <w:insideH w:val="single" w:sz="4" w:space="0" w:color="BFBFBF" w:themeColor="background1" w:themeShade="BF"/>
          <w:insideV w:val="single" w:sz="4" w:space="0" w:color="BFBFBF" w:themeColor="background1" w:themeShade="BF"/>
        </w:tblBorders>
        <w:tblLayout w:type="fixed"/>
        <w:tblCellMar>
          <w:top w:w="57" w:type="dxa"/>
          <w:left w:w="85" w:type="dxa"/>
          <w:bottom w:w="57" w:type="dxa"/>
          <w:right w:w="85" w:type="dxa"/>
        </w:tblCellMar>
        <w:tblLook w:val="04A0" w:firstRow="1" w:lastRow="0" w:firstColumn="1" w:lastColumn="0" w:noHBand="0" w:noVBand="1"/>
      </w:tblPr>
      <w:tblGrid>
        <w:gridCol w:w="284"/>
        <w:gridCol w:w="1559"/>
        <w:gridCol w:w="1276"/>
        <w:gridCol w:w="850"/>
        <w:gridCol w:w="1418"/>
        <w:gridCol w:w="1417"/>
        <w:gridCol w:w="2268"/>
      </w:tblGrid>
      <w:tr w:rsidR="002C6683" w:rsidRPr="00CD3187" w14:paraId="7405C341" w14:textId="77777777" w:rsidTr="00E91CCD">
        <w:trPr>
          <w:tblHeader/>
        </w:trPr>
        <w:tc>
          <w:tcPr>
            <w:tcW w:w="284" w:type="dxa"/>
            <w:shd w:val="clear" w:color="auto" w:fill="F2F2F2" w:themeFill="background1" w:themeFillShade="F2"/>
          </w:tcPr>
          <w:p w14:paraId="23796F67" w14:textId="77777777" w:rsidR="002C6683" w:rsidRPr="00C30E28" w:rsidRDefault="002C6683" w:rsidP="002C6683">
            <w:pPr>
              <w:pStyle w:val="Tabulkatxttun"/>
              <w:spacing w:before="0" w:after="0"/>
              <w:rPr>
                <w:rFonts w:ascii="Arial" w:hAnsi="Arial" w:cs="Arial"/>
                <w:sz w:val="16"/>
              </w:rPr>
            </w:pPr>
            <w:r w:rsidRPr="00C30E28">
              <w:rPr>
                <w:rFonts w:ascii="Arial" w:hAnsi="Arial" w:cs="Arial"/>
                <w:sz w:val="16"/>
              </w:rPr>
              <w:t>#</w:t>
            </w:r>
          </w:p>
        </w:tc>
        <w:tc>
          <w:tcPr>
            <w:tcW w:w="1559" w:type="dxa"/>
            <w:shd w:val="clear" w:color="auto" w:fill="F2F2F2" w:themeFill="background1" w:themeFillShade="F2"/>
          </w:tcPr>
          <w:p w14:paraId="04B39777" w14:textId="77777777" w:rsidR="002C6683" w:rsidRPr="00C30E28" w:rsidRDefault="00F529E5" w:rsidP="002C6683">
            <w:pPr>
              <w:pStyle w:val="Tabulkatxttun"/>
              <w:spacing w:before="0" w:after="0"/>
              <w:rPr>
                <w:rFonts w:ascii="Arial" w:hAnsi="Arial" w:cs="Arial"/>
                <w:sz w:val="16"/>
              </w:rPr>
            </w:pPr>
            <w:r w:rsidRPr="00C30E28">
              <w:rPr>
                <w:rFonts w:ascii="Arial" w:hAnsi="Arial" w:cs="Arial"/>
                <w:sz w:val="16"/>
              </w:rPr>
              <w:t xml:space="preserve">Subjekt </w:t>
            </w:r>
            <w:r w:rsidR="002C6683" w:rsidRPr="00C30E28">
              <w:rPr>
                <w:rFonts w:ascii="Arial" w:hAnsi="Arial" w:cs="Arial"/>
                <w:sz w:val="16"/>
              </w:rPr>
              <w:t>komunikace</w:t>
            </w:r>
          </w:p>
          <w:p w14:paraId="78C669EC" w14:textId="77777777" w:rsidR="002C6683" w:rsidRPr="00C30E28" w:rsidRDefault="002C6683" w:rsidP="002C6683">
            <w:pPr>
              <w:pStyle w:val="Tabulkatxttun"/>
              <w:spacing w:before="0" w:after="0"/>
              <w:rPr>
                <w:rFonts w:ascii="Arial" w:hAnsi="Arial" w:cs="Arial"/>
                <w:sz w:val="16"/>
              </w:rPr>
            </w:pPr>
            <w:r w:rsidRPr="00C30E28">
              <w:rPr>
                <w:rFonts w:ascii="Arial" w:hAnsi="Arial" w:cs="Arial"/>
                <w:sz w:val="16"/>
              </w:rPr>
              <w:t>(Komu)</w:t>
            </w:r>
          </w:p>
        </w:tc>
        <w:tc>
          <w:tcPr>
            <w:tcW w:w="1276" w:type="dxa"/>
            <w:shd w:val="clear" w:color="auto" w:fill="F2F2F2" w:themeFill="background1" w:themeFillShade="F2"/>
          </w:tcPr>
          <w:p w14:paraId="6EDA7DB0" w14:textId="77777777" w:rsidR="002C6683" w:rsidRPr="00C30E28" w:rsidRDefault="002C6683" w:rsidP="002C6683">
            <w:pPr>
              <w:pStyle w:val="Tabulkatxttun"/>
              <w:spacing w:before="0" w:after="0"/>
              <w:rPr>
                <w:rFonts w:ascii="Arial" w:hAnsi="Arial" w:cs="Arial"/>
                <w:sz w:val="16"/>
              </w:rPr>
            </w:pPr>
            <w:r w:rsidRPr="00C30E28">
              <w:rPr>
                <w:rFonts w:ascii="Arial" w:hAnsi="Arial" w:cs="Arial"/>
                <w:sz w:val="16"/>
              </w:rPr>
              <w:t xml:space="preserve">Informace </w:t>
            </w:r>
          </w:p>
          <w:p w14:paraId="4F14CBFD" w14:textId="77777777" w:rsidR="002C6683" w:rsidRPr="00C30E28" w:rsidRDefault="002C6683" w:rsidP="002C6683">
            <w:pPr>
              <w:pStyle w:val="Tabulkatxttun"/>
              <w:spacing w:before="0" w:after="0"/>
              <w:rPr>
                <w:rFonts w:ascii="Arial" w:hAnsi="Arial" w:cs="Arial"/>
                <w:sz w:val="16"/>
              </w:rPr>
            </w:pPr>
            <w:r w:rsidRPr="00C30E28">
              <w:rPr>
                <w:rFonts w:ascii="Arial" w:hAnsi="Arial" w:cs="Arial"/>
                <w:sz w:val="16"/>
              </w:rPr>
              <w:t>(Co)</w:t>
            </w:r>
          </w:p>
        </w:tc>
        <w:tc>
          <w:tcPr>
            <w:tcW w:w="850" w:type="dxa"/>
            <w:shd w:val="clear" w:color="auto" w:fill="F2F2F2" w:themeFill="background1" w:themeFillShade="F2"/>
          </w:tcPr>
          <w:p w14:paraId="6BE276E8" w14:textId="77777777" w:rsidR="002C6683" w:rsidRPr="00C30E28" w:rsidRDefault="002C6683" w:rsidP="002C6683">
            <w:pPr>
              <w:pStyle w:val="Tabulkatxttun"/>
              <w:spacing w:before="0" w:after="0"/>
              <w:rPr>
                <w:rFonts w:ascii="Arial" w:hAnsi="Arial" w:cs="Arial"/>
                <w:sz w:val="16"/>
              </w:rPr>
            </w:pPr>
            <w:r w:rsidRPr="00C30E28">
              <w:rPr>
                <w:rFonts w:ascii="Arial" w:hAnsi="Arial" w:cs="Arial"/>
                <w:sz w:val="16"/>
              </w:rPr>
              <w:t>Důvod</w:t>
            </w:r>
          </w:p>
          <w:p w14:paraId="69F8A5DA" w14:textId="77777777" w:rsidR="002C6683" w:rsidRPr="00C30E28" w:rsidRDefault="002C6683" w:rsidP="002C6683">
            <w:pPr>
              <w:pStyle w:val="Tabulkatxttun"/>
              <w:spacing w:before="0" w:after="0"/>
              <w:rPr>
                <w:rFonts w:ascii="Arial" w:hAnsi="Arial" w:cs="Arial"/>
                <w:sz w:val="16"/>
              </w:rPr>
            </w:pPr>
            <w:r w:rsidRPr="00C30E28">
              <w:rPr>
                <w:rFonts w:ascii="Arial" w:hAnsi="Arial" w:cs="Arial"/>
                <w:sz w:val="16"/>
              </w:rPr>
              <w:t>(Proč)</w:t>
            </w:r>
          </w:p>
        </w:tc>
        <w:tc>
          <w:tcPr>
            <w:tcW w:w="1418" w:type="dxa"/>
            <w:shd w:val="clear" w:color="auto" w:fill="F2F2F2" w:themeFill="background1" w:themeFillShade="F2"/>
          </w:tcPr>
          <w:p w14:paraId="02FF9AE7" w14:textId="77777777" w:rsidR="002C6683" w:rsidRPr="00C30E28" w:rsidRDefault="002C6683" w:rsidP="002C6683">
            <w:pPr>
              <w:pStyle w:val="Tabulkatxttun"/>
              <w:spacing w:before="0" w:after="0"/>
              <w:rPr>
                <w:rFonts w:ascii="Arial" w:hAnsi="Arial" w:cs="Arial"/>
                <w:sz w:val="16"/>
              </w:rPr>
            </w:pPr>
            <w:r w:rsidRPr="00C30E28">
              <w:rPr>
                <w:rFonts w:ascii="Arial" w:hAnsi="Arial" w:cs="Arial"/>
                <w:sz w:val="16"/>
              </w:rPr>
              <w:t>Časový údaj</w:t>
            </w:r>
          </w:p>
          <w:p w14:paraId="22E64951" w14:textId="77777777" w:rsidR="002C6683" w:rsidRPr="00C30E28" w:rsidRDefault="002C6683" w:rsidP="002C6683">
            <w:pPr>
              <w:pStyle w:val="Tabulkatxttun"/>
              <w:spacing w:before="0" w:after="0"/>
              <w:rPr>
                <w:rFonts w:ascii="Arial" w:hAnsi="Arial" w:cs="Arial"/>
                <w:sz w:val="16"/>
              </w:rPr>
            </w:pPr>
            <w:r w:rsidRPr="00C30E28">
              <w:rPr>
                <w:rFonts w:ascii="Arial" w:hAnsi="Arial" w:cs="Arial"/>
                <w:sz w:val="16"/>
              </w:rPr>
              <w:t>(Kdy)</w:t>
            </w:r>
          </w:p>
        </w:tc>
        <w:tc>
          <w:tcPr>
            <w:tcW w:w="1417" w:type="dxa"/>
            <w:shd w:val="clear" w:color="auto" w:fill="F2F2F2" w:themeFill="background1" w:themeFillShade="F2"/>
          </w:tcPr>
          <w:p w14:paraId="77976125" w14:textId="77777777" w:rsidR="002C6683" w:rsidRPr="00C30E28" w:rsidRDefault="002C6683" w:rsidP="002C6683">
            <w:pPr>
              <w:pStyle w:val="Tabulkatxttun"/>
              <w:spacing w:before="0" w:after="0"/>
              <w:rPr>
                <w:rFonts w:ascii="Arial" w:hAnsi="Arial" w:cs="Arial"/>
                <w:sz w:val="16"/>
              </w:rPr>
            </w:pPr>
            <w:r w:rsidRPr="00C30E28">
              <w:rPr>
                <w:rFonts w:ascii="Arial" w:hAnsi="Arial" w:cs="Arial"/>
                <w:sz w:val="16"/>
              </w:rPr>
              <w:t>Způsob komunikace</w:t>
            </w:r>
          </w:p>
          <w:p w14:paraId="0576CC8B" w14:textId="77777777" w:rsidR="002C6683" w:rsidRPr="00C30E28" w:rsidRDefault="002C6683" w:rsidP="002C6683">
            <w:pPr>
              <w:pStyle w:val="Tabulkatxttun"/>
              <w:spacing w:before="0" w:after="0"/>
              <w:rPr>
                <w:rFonts w:ascii="Arial" w:hAnsi="Arial" w:cs="Arial"/>
                <w:sz w:val="16"/>
              </w:rPr>
            </w:pPr>
            <w:r w:rsidRPr="00C30E28">
              <w:rPr>
                <w:rFonts w:ascii="Arial" w:hAnsi="Arial" w:cs="Arial"/>
                <w:sz w:val="16"/>
              </w:rPr>
              <w:t>(Jak)</w:t>
            </w:r>
          </w:p>
        </w:tc>
        <w:tc>
          <w:tcPr>
            <w:tcW w:w="2268" w:type="dxa"/>
            <w:shd w:val="clear" w:color="auto" w:fill="F2F2F2" w:themeFill="background1" w:themeFillShade="F2"/>
          </w:tcPr>
          <w:p w14:paraId="3991ACF7" w14:textId="77777777" w:rsidR="002C6683" w:rsidRPr="00C30E28" w:rsidRDefault="002C6683" w:rsidP="002C6683">
            <w:pPr>
              <w:pStyle w:val="Tabulkatxttun"/>
              <w:spacing w:before="0" w:after="0"/>
              <w:rPr>
                <w:rFonts w:ascii="Arial" w:hAnsi="Arial" w:cs="Arial"/>
                <w:sz w:val="16"/>
              </w:rPr>
            </w:pPr>
            <w:r w:rsidRPr="00C30E28">
              <w:rPr>
                <w:rFonts w:ascii="Arial" w:hAnsi="Arial" w:cs="Arial"/>
                <w:sz w:val="16"/>
              </w:rPr>
              <w:t>Zodpovědná osoba/role/ skupina</w:t>
            </w:r>
          </w:p>
          <w:p w14:paraId="24A5499D" w14:textId="77777777" w:rsidR="002C6683" w:rsidRPr="00C30E28" w:rsidRDefault="002C6683" w:rsidP="002C6683">
            <w:pPr>
              <w:pStyle w:val="Tabulkatxttun"/>
              <w:spacing w:before="0" w:after="0"/>
              <w:rPr>
                <w:rFonts w:ascii="Arial" w:hAnsi="Arial" w:cs="Arial"/>
                <w:sz w:val="16"/>
              </w:rPr>
            </w:pPr>
            <w:r w:rsidRPr="00C30E28">
              <w:rPr>
                <w:rFonts w:ascii="Arial" w:hAnsi="Arial" w:cs="Arial"/>
                <w:sz w:val="16"/>
              </w:rPr>
              <w:t>(Kým)</w:t>
            </w:r>
          </w:p>
        </w:tc>
      </w:tr>
      <w:tr w:rsidR="002C6683" w:rsidRPr="00C30E28" w14:paraId="72EE9FB3" w14:textId="77777777" w:rsidTr="00E91CCD">
        <w:tc>
          <w:tcPr>
            <w:tcW w:w="284" w:type="dxa"/>
          </w:tcPr>
          <w:p w14:paraId="1C208FCC" w14:textId="77777777" w:rsidR="002C6683" w:rsidRPr="00C30E28" w:rsidRDefault="002C6683" w:rsidP="002C6683">
            <w:pPr>
              <w:pStyle w:val="Tabulkatxtobyejn"/>
              <w:rPr>
                <w:rFonts w:ascii="Arial" w:hAnsi="Arial" w:cs="Arial"/>
                <w:sz w:val="16"/>
              </w:rPr>
            </w:pPr>
            <w:r w:rsidRPr="00C30E28">
              <w:rPr>
                <w:rFonts w:ascii="Arial" w:hAnsi="Arial" w:cs="Arial"/>
                <w:sz w:val="16"/>
              </w:rPr>
              <w:t>1</w:t>
            </w:r>
          </w:p>
        </w:tc>
        <w:tc>
          <w:tcPr>
            <w:tcW w:w="1559" w:type="dxa"/>
          </w:tcPr>
          <w:p w14:paraId="28395044" w14:textId="77777777" w:rsidR="002C6683" w:rsidRPr="00C30E28" w:rsidRDefault="002C6683" w:rsidP="002C6683">
            <w:pPr>
              <w:pStyle w:val="Tabulkatxtobyejn"/>
              <w:rPr>
                <w:rFonts w:ascii="Arial" w:hAnsi="Arial" w:cs="Arial"/>
                <w:sz w:val="16"/>
              </w:rPr>
            </w:pPr>
          </w:p>
        </w:tc>
        <w:tc>
          <w:tcPr>
            <w:tcW w:w="1276" w:type="dxa"/>
          </w:tcPr>
          <w:p w14:paraId="39C8FB4C" w14:textId="77777777" w:rsidR="002C6683" w:rsidRPr="00C30E28" w:rsidRDefault="002C6683" w:rsidP="002C6683">
            <w:pPr>
              <w:pStyle w:val="Tabulkatxtobyejn"/>
              <w:rPr>
                <w:rFonts w:ascii="Arial" w:hAnsi="Arial" w:cs="Arial"/>
                <w:sz w:val="16"/>
              </w:rPr>
            </w:pPr>
          </w:p>
        </w:tc>
        <w:tc>
          <w:tcPr>
            <w:tcW w:w="850" w:type="dxa"/>
          </w:tcPr>
          <w:p w14:paraId="6E5D6E18" w14:textId="77777777" w:rsidR="002C6683" w:rsidRPr="00C30E28" w:rsidRDefault="002C6683" w:rsidP="002C6683">
            <w:pPr>
              <w:pStyle w:val="Tabulkatxtobyejn"/>
              <w:rPr>
                <w:rFonts w:ascii="Arial" w:hAnsi="Arial" w:cs="Arial"/>
                <w:sz w:val="16"/>
              </w:rPr>
            </w:pPr>
          </w:p>
        </w:tc>
        <w:tc>
          <w:tcPr>
            <w:tcW w:w="1418" w:type="dxa"/>
          </w:tcPr>
          <w:p w14:paraId="1155869B" w14:textId="77777777" w:rsidR="002C6683" w:rsidRPr="00C30E28" w:rsidRDefault="002C6683" w:rsidP="002C6683">
            <w:pPr>
              <w:pStyle w:val="Tabulkatxtobyejn"/>
              <w:rPr>
                <w:rFonts w:ascii="Arial" w:hAnsi="Arial" w:cs="Arial"/>
                <w:sz w:val="16"/>
              </w:rPr>
            </w:pPr>
          </w:p>
        </w:tc>
        <w:tc>
          <w:tcPr>
            <w:tcW w:w="1417" w:type="dxa"/>
          </w:tcPr>
          <w:p w14:paraId="1919B3C4" w14:textId="77777777" w:rsidR="002C6683" w:rsidRPr="00C30E28" w:rsidRDefault="002C6683" w:rsidP="002C6683">
            <w:pPr>
              <w:pStyle w:val="Tabulkatxtobyejn"/>
              <w:rPr>
                <w:rFonts w:ascii="Arial" w:hAnsi="Arial" w:cs="Arial"/>
                <w:sz w:val="16"/>
              </w:rPr>
            </w:pPr>
          </w:p>
        </w:tc>
        <w:tc>
          <w:tcPr>
            <w:tcW w:w="2268" w:type="dxa"/>
          </w:tcPr>
          <w:p w14:paraId="0A121650" w14:textId="77777777" w:rsidR="002C6683" w:rsidRPr="00C30E28" w:rsidRDefault="002C6683" w:rsidP="002C6683">
            <w:pPr>
              <w:pStyle w:val="Tabulkatxtobyejn"/>
              <w:rPr>
                <w:rFonts w:ascii="Arial" w:hAnsi="Arial" w:cs="Arial"/>
                <w:sz w:val="16"/>
              </w:rPr>
            </w:pPr>
          </w:p>
        </w:tc>
      </w:tr>
      <w:tr w:rsidR="002C6683" w:rsidRPr="00C30E28" w14:paraId="258B3D3F" w14:textId="77777777" w:rsidTr="00E91CCD">
        <w:tc>
          <w:tcPr>
            <w:tcW w:w="284" w:type="dxa"/>
          </w:tcPr>
          <w:p w14:paraId="47718F69" w14:textId="77777777" w:rsidR="002C6683" w:rsidRPr="00C30E28" w:rsidRDefault="002C6683" w:rsidP="002C6683">
            <w:pPr>
              <w:pStyle w:val="Tabulkatxtobyejn"/>
              <w:rPr>
                <w:rFonts w:ascii="Arial" w:hAnsi="Arial" w:cs="Arial"/>
                <w:sz w:val="16"/>
              </w:rPr>
            </w:pPr>
            <w:r w:rsidRPr="00C30E28">
              <w:rPr>
                <w:rFonts w:ascii="Arial" w:hAnsi="Arial" w:cs="Arial"/>
                <w:sz w:val="16"/>
              </w:rPr>
              <w:t>2</w:t>
            </w:r>
          </w:p>
        </w:tc>
        <w:tc>
          <w:tcPr>
            <w:tcW w:w="1559" w:type="dxa"/>
          </w:tcPr>
          <w:p w14:paraId="6A9792DF" w14:textId="77777777" w:rsidR="002C6683" w:rsidRPr="00C30E28" w:rsidRDefault="002C6683" w:rsidP="002C6683">
            <w:pPr>
              <w:pStyle w:val="Tabulkatxtobyejn"/>
              <w:rPr>
                <w:rFonts w:ascii="Arial" w:hAnsi="Arial" w:cs="Arial"/>
                <w:sz w:val="16"/>
              </w:rPr>
            </w:pPr>
          </w:p>
        </w:tc>
        <w:tc>
          <w:tcPr>
            <w:tcW w:w="1276" w:type="dxa"/>
          </w:tcPr>
          <w:p w14:paraId="53EA6C26" w14:textId="77777777" w:rsidR="002C6683" w:rsidRPr="00C30E28" w:rsidRDefault="002C6683" w:rsidP="002C6683">
            <w:pPr>
              <w:pStyle w:val="Tabulkatxtobyejn"/>
              <w:rPr>
                <w:rFonts w:ascii="Arial" w:hAnsi="Arial" w:cs="Arial"/>
                <w:sz w:val="16"/>
              </w:rPr>
            </w:pPr>
          </w:p>
        </w:tc>
        <w:tc>
          <w:tcPr>
            <w:tcW w:w="850" w:type="dxa"/>
          </w:tcPr>
          <w:p w14:paraId="6343C04D" w14:textId="77777777" w:rsidR="002C6683" w:rsidRPr="00C30E28" w:rsidRDefault="002C6683" w:rsidP="002C6683">
            <w:pPr>
              <w:pStyle w:val="Tabulkatxtobyejn"/>
              <w:rPr>
                <w:rFonts w:ascii="Arial" w:hAnsi="Arial" w:cs="Arial"/>
                <w:sz w:val="16"/>
              </w:rPr>
            </w:pPr>
          </w:p>
        </w:tc>
        <w:tc>
          <w:tcPr>
            <w:tcW w:w="1418" w:type="dxa"/>
          </w:tcPr>
          <w:p w14:paraId="3935234A" w14:textId="77777777" w:rsidR="002C6683" w:rsidRPr="00C30E28" w:rsidRDefault="002C6683" w:rsidP="002C6683">
            <w:pPr>
              <w:pStyle w:val="Tabulkatxtobyejn"/>
              <w:rPr>
                <w:rFonts w:ascii="Arial" w:hAnsi="Arial" w:cs="Arial"/>
                <w:sz w:val="16"/>
              </w:rPr>
            </w:pPr>
          </w:p>
        </w:tc>
        <w:tc>
          <w:tcPr>
            <w:tcW w:w="1417" w:type="dxa"/>
          </w:tcPr>
          <w:p w14:paraId="46979524" w14:textId="77777777" w:rsidR="002C6683" w:rsidRPr="00C30E28" w:rsidRDefault="002C6683" w:rsidP="002C6683">
            <w:pPr>
              <w:pStyle w:val="Tabulkatxtobyejn"/>
              <w:rPr>
                <w:rFonts w:ascii="Arial" w:hAnsi="Arial" w:cs="Arial"/>
                <w:sz w:val="16"/>
              </w:rPr>
            </w:pPr>
          </w:p>
        </w:tc>
        <w:tc>
          <w:tcPr>
            <w:tcW w:w="2268" w:type="dxa"/>
          </w:tcPr>
          <w:p w14:paraId="404155F4" w14:textId="77777777" w:rsidR="002C6683" w:rsidRPr="00C30E28" w:rsidRDefault="002C6683" w:rsidP="002C6683">
            <w:pPr>
              <w:pStyle w:val="Tabulkatxtobyejn"/>
              <w:rPr>
                <w:rFonts w:ascii="Arial" w:hAnsi="Arial" w:cs="Arial"/>
                <w:sz w:val="16"/>
              </w:rPr>
            </w:pPr>
          </w:p>
        </w:tc>
      </w:tr>
      <w:tr w:rsidR="002C6683" w:rsidRPr="00C30E28" w14:paraId="2371C766" w14:textId="77777777" w:rsidTr="00E91CCD">
        <w:tc>
          <w:tcPr>
            <w:tcW w:w="284" w:type="dxa"/>
          </w:tcPr>
          <w:p w14:paraId="69B957ED" w14:textId="77777777" w:rsidR="002C6683" w:rsidRPr="00C30E28" w:rsidRDefault="002C6683" w:rsidP="002C6683">
            <w:pPr>
              <w:pStyle w:val="Tabulkatxtobyejn"/>
              <w:rPr>
                <w:rFonts w:ascii="Arial" w:hAnsi="Arial" w:cs="Arial"/>
                <w:sz w:val="16"/>
              </w:rPr>
            </w:pPr>
            <w:r w:rsidRPr="00C30E28">
              <w:rPr>
                <w:rFonts w:ascii="Arial" w:hAnsi="Arial" w:cs="Arial"/>
                <w:sz w:val="16"/>
              </w:rPr>
              <w:t>3</w:t>
            </w:r>
          </w:p>
        </w:tc>
        <w:tc>
          <w:tcPr>
            <w:tcW w:w="1559" w:type="dxa"/>
          </w:tcPr>
          <w:p w14:paraId="066F083A" w14:textId="77777777" w:rsidR="002C6683" w:rsidRPr="00C30E28" w:rsidRDefault="002C6683" w:rsidP="002C6683">
            <w:pPr>
              <w:pStyle w:val="Tabulkatxtobyejn"/>
              <w:rPr>
                <w:rFonts w:ascii="Arial" w:hAnsi="Arial" w:cs="Arial"/>
                <w:sz w:val="16"/>
              </w:rPr>
            </w:pPr>
          </w:p>
        </w:tc>
        <w:tc>
          <w:tcPr>
            <w:tcW w:w="1276" w:type="dxa"/>
          </w:tcPr>
          <w:p w14:paraId="6C9B4679" w14:textId="77777777" w:rsidR="002C6683" w:rsidRPr="00C30E28" w:rsidRDefault="002C6683" w:rsidP="002C6683">
            <w:pPr>
              <w:pStyle w:val="Tabulkatxtobyejn"/>
              <w:rPr>
                <w:rFonts w:ascii="Arial" w:hAnsi="Arial" w:cs="Arial"/>
                <w:sz w:val="16"/>
              </w:rPr>
            </w:pPr>
          </w:p>
        </w:tc>
        <w:tc>
          <w:tcPr>
            <w:tcW w:w="850" w:type="dxa"/>
          </w:tcPr>
          <w:p w14:paraId="1BEB9302" w14:textId="77777777" w:rsidR="002C6683" w:rsidRPr="00C30E28" w:rsidRDefault="002C6683" w:rsidP="002C6683">
            <w:pPr>
              <w:pStyle w:val="Tabulkatxtobyejn"/>
              <w:rPr>
                <w:rFonts w:ascii="Arial" w:hAnsi="Arial" w:cs="Arial"/>
                <w:sz w:val="16"/>
              </w:rPr>
            </w:pPr>
          </w:p>
        </w:tc>
        <w:tc>
          <w:tcPr>
            <w:tcW w:w="1418" w:type="dxa"/>
          </w:tcPr>
          <w:p w14:paraId="377381BA" w14:textId="77777777" w:rsidR="002C6683" w:rsidRPr="00C30E28" w:rsidRDefault="002C6683" w:rsidP="002C6683">
            <w:pPr>
              <w:pStyle w:val="Tabulkatxtobyejn"/>
              <w:rPr>
                <w:rFonts w:ascii="Arial" w:hAnsi="Arial" w:cs="Arial"/>
                <w:sz w:val="16"/>
              </w:rPr>
            </w:pPr>
          </w:p>
        </w:tc>
        <w:tc>
          <w:tcPr>
            <w:tcW w:w="1417" w:type="dxa"/>
          </w:tcPr>
          <w:p w14:paraId="654499C7" w14:textId="77777777" w:rsidR="002C6683" w:rsidRPr="00C30E28" w:rsidRDefault="002C6683" w:rsidP="002C6683">
            <w:pPr>
              <w:pStyle w:val="Tabulkatxtobyejn"/>
              <w:rPr>
                <w:rFonts w:ascii="Arial" w:hAnsi="Arial" w:cs="Arial"/>
                <w:sz w:val="16"/>
              </w:rPr>
            </w:pPr>
          </w:p>
        </w:tc>
        <w:tc>
          <w:tcPr>
            <w:tcW w:w="2268" w:type="dxa"/>
          </w:tcPr>
          <w:p w14:paraId="13CC6600" w14:textId="77777777" w:rsidR="002C6683" w:rsidRPr="00C30E28" w:rsidRDefault="002C6683" w:rsidP="002C6683">
            <w:pPr>
              <w:pStyle w:val="Tabulkatxtobyejn"/>
              <w:rPr>
                <w:rFonts w:ascii="Arial" w:hAnsi="Arial" w:cs="Arial"/>
                <w:sz w:val="16"/>
              </w:rPr>
            </w:pPr>
          </w:p>
        </w:tc>
      </w:tr>
    </w:tbl>
    <w:p w14:paraId="5EFB4CC6" w14:textId="77777777" w:rsidR="002C6683" w:rsidRPr="00C30E28" w:rsidRDefault="002C6683" w:rsidP="002C6683">
      <w:pPr>
        <w:rPr>
          <w:rFonts w:ascii="Arial" w:hAnsi="Arial" w:cs="Arial"/>
          <w:sz w:val="20"/>
        </w:rPr>
      </w:pPr>
    </w:p>
    <w:p w14:paraId="69BD3506" w14:textId="77777777" w:rsidR="002C6683" w:rsidRPr="00C30E28" w:rsidRDefault="0084062C" w:rsidP="002C6683">
      <w:pPr>
        <w:rPr>
          <w:rFonts w:ascii="Arial" w:hAnsi="Arial" w:cs="Arial"/>
          <w:sz w:val="20"/>
          <w:lang w:val="cs-CZ"/>
        </w:rPr>
      </w:pPr>
      <w:r w:rsidRPr="00C30E28">
        <w:rPr>
          <w:rFonts w:ascii="Arial" w:hAnsi="Arial" w:cs="Arial"/>
          <w:sz w:val="20"/>
          <w:lang w:val="cs-CZ"/>
        </w:rPr>
        <w:t>Zhotovitel</w:t>
      </w:r>
      <w:r w:rsidR="002C6683" w:rsidRPr="00C30E28">
        <w:rPr>
          <w:rFonts w:ascii="Arial" w:hAnsi="Arial" w:cs="Arial"/>
          <w:sz w:val="20"/>
          <w:lang w:val="cs-CZ"/>
        </w:rPr>
        <w:t xml:space="preserve"> navrhne způsob a postupy řízení problémů a otevřených otázek. Detailně popíše příslušné postupy v souvislosti s použitými nástroji a pomůckami. Součástí popisu bude definice rolí a jejich zodpovědnosti. Činnosti budou popsány formou RACI matice. </w:t>
      </w:r>
      <w:r w:rsidRPr="00C30E28">
        <w:rPr>
          <w:rFonts w:ascii="Arial" w:hAnsi="Arial" w:cs="Arial"/>
          <w:sz w:val="20"/>
          <w:lang w:val="cs-CZ"/>
        </w:rPr>
        <w:t>Zhotovitel</w:t>
      </w:r>
      <w:r w:rsidR="002C6683" w:rsidRPr="00C30E28">
        <w:rPr>
          <w:rFonts w:ascii="Arial" w:hAnsi="Arial" w:cs="Arial"/>
          <w:sz w:val="20"/>
          <w:lang w:val="cs-CZ"/>
        </w:rPr>
        <w:t xml:space="preserve"> v návrhu procesu bude respektovat </w:t>
      </w:r>
      <w:r w:rsidRPr="00C30E28">
        <w:rPr>
          <w:rFonts w:ascii="Arial" w:hAnsi="Arial" w:cs="Arial"/>
          <w:sz w:val="20"/>
          <w:lang w:val="cs-CZ"/>
        </w:rPr>
        <w:t>Objednatel</w:t>
      </w:r>
      <w:r w:rsidR="002C6683" w:rsidRPr="00C30E28">
        <w:rPr>
          <w:rFonts w:ascii="Arial" w:hAnsi="Arial" w:cs="Arial"/>
          <w:sz w:val="20"/>
          <w:lang w:val="cs-CZ"/>
        </w:rPr>
        <w:t>em závazná pravidla řízení rizik, problémů a otevřených otázek.</w:t>
      </w:r>
    </w:p>
    <w:p w14:paraId="1AA81301" w14:textId="77777777" w:rsidR="002C6683" w:rsidRPr="00C30E28" w:rsidRDefault="002C6683" w:rsidP="002C6683">
      <w:pPr>
        <w:rPr>
          <w:rFonts w:ascii="Arial" w:hAnsi="Arial" w:cs="Arial"/>
          <w:sz w:val="20"/>
          <w:lang w:val="cs-CZ"/>
        </w:rPr>
      </w:pPr>
      <w:r w:rsidRPr="00C30E28">
        <w:rPr>
          <w:rFonts w:ascii="Arial" w:hAnsi="Arial" w:cs="Arial"/>
          <w:sz w:val="20"/>
          <w:lang w:val="cs-CZ"/>
        </w:rPr>
        <w:t xml:space="preserve">Odpovědnost za identifikaci problému či otevřené otázky a za jejich evidenci má každý účastník Projektu. Odpovědnost za řešení problému (tzn. přidělení odpovědnosti za odstranění, sledování, potvrzení odstranění problému, údržba databáze problémů atd.) má </w:t>
      </w:r>
      <w:r w:rsidR="00765077" w:rsidRPr="00C30E28">
        <w:rPr>
          <w:rFonts w:ascii="Arial" w:hAnsi="Arial" w:cs="Arial"/>
          <w:sz w:val="20"/>
          <w:lang w:val="cs-CZ"/>
        </w:rPr>
        <w:t xml:space="preserve">vedoucí </w:t>
      </w:r>
      <w:r w:rsidRPr="00C30E28">
        <w:rPr>
          <w:rFonts w:ascii="Arial" w:hAnsi="Arial" w:cs="Arial"/>
          <w:sz w:val="20"/>
          <w:lang w:val="cs-CZ"/>
        </w:rPr>
        <w:t>projektu či jeho zástupce.</w:t>
      </w:r>
    </w:p>
    <w:p w14:paraId="3CEDCF73"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 xml:space="preserve">Každý problém, který není možné řešit v rámci realizačního týmu, bude písemně předložen týmu vedení realizace. </w:t>
      </w:r>
    </w:p>
    <w:p w14:paraId="0A3C5090"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Vedení realizace následně problém buď:</w:t>
      </w:r>
    </w:p>
    <w:p w14:paraId="46EB595D" w14:textId="77777777" w:rsidR="002C6683" w:rsidRPr="00C30E28" w:rsidRDefault="002C6683" w:rsidP="00927E7F">
      <w:pPr>
        <w:pStyle w:val="Odstavecseseznamem"/>
        <w:numPr>
          <w:ilvl w:val="1"/>
          <w:numId w:val="19"/>
        </w:numPr>
        <w:spacing w:after="60"/>
        <w:rPr>
          <w:rFonts w:ascii="Arial" w:hAnsi="Arial" w:cs="Arial"/>
          <w:sz w:val="20"/>
          <w:lang w:val="cs-CZ"/>
        </w:rPr>
      </w:pPr>
      <w:r w:rsidRPr="00C30E28">
        <w:rPr>
          <w:rFonts w:ascii="Arial" w:hAnsi="Arial" w:cs="Arial"/>
          <w:sz w:val="20"/>
          <w:lang w:val="cs-CZ"/>
        </w:rPr>
        <w:t>Zamítne. Problém není vůči realizaci relevantní, nemá k ní vztah a neohrožuje její průběh, nebo</w:t>
      </w:r>
    </w:p>
    <w:p w14:paraId="4DD00F57" w14:textId="77777777" w:rsidR="002C6683" w:rsidRPr="00C30E28" w:rsidRDefault="002C6683" w:rsidP="00927E7F">
      <w:pPr>
        <w:pStyle w:val="Odstavecseseznamem"/>
        <w:numPr>
          <w:ilvl w:val="1"/>
          <w:numId w:val="19"/>
        </w:numPr>
        <w:spacing w:after="60"/>
        <w:rPr>
          <w:rFonts w:ascii="Arial" w:hAnsi="Arial" w:cs="Arial"/>
          <w:sz w:val="20"/>
          <w:lang w:val="cs-CZ"/>
        </w:rPr>
      </w:pPr>
      <w:r w:rsidRPr="00C30E28">
        <w:rPr>
          <w:rFonts w:ascii="Arial" w:hAnsi="Arial" w:cs="Arial"/>
          <w:sz w:val="20"/>
          <w:lang w:val="cs-CZ"/>
        </w:rPr>
        <w:t>akceptuje (přijme k řešení). Problém bude mít vliv na průběh realizace.</w:t>
      </w:r>
    </w:p>
    <w:p w14:paraId="41E94C2E"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Vedení realizace určí:</w:t>
      </w:r>
    </w:p>
    <w:p w14:paraId="2E1C56CE" w14:textId="77777777" w:rsidR="002C6683" w:rsidRPr="00C30E28" w:rsidRDefault="002C6683" w:rsidP="00927E7F">
      <w:pPr>
        <w:pStyle w:val="Odstavecseseznamem"/>
        <w:numPr>
          <w:ilvl w:val="1"/>
          <w:numId w:val="19"/>
        </w:numPr>
        <w:spacing w:after="60"/>
        <w:rPr>
          <w:rFonts w:ascii="Arial" w:hAnsi="Arial" w:cs="Arial"/>
          <w:sz w:val="20"/>
          <w:lang w:val="cs-CZ"/>
        </w:rPr>
      </w:pPr>
      <w:r w:rsidRPr="00C30E28">
        <w:rPr>
          <w:rFonts w:ascii="Arial" w:hAnsi="Arial" w:cs="Arial"/>
          <w:sz w:val="20"/>
          <w:lang w:val="cs-CZ"/>
        </w:rPr>
        <w:t>prioritu při řešení problému na základě vlivu problému na průběh realizace</w:t>
      </w:r>
    </w:p>
    <w:p w14:paraId="103AEB5D" w14:textId="77777777" w:rsidR="002C6683" w:rsidRPr="00C30E28" w:rsidRDefault="002C6683" w:rsidP="00927E7F">
      <w:pPr>
        <w:pStyle w:val="Odstavecseseznamem"/>
        <w:numPr>
          <w:ilvl w:val="1"/>
          <w:numId w:val="19"/>
        </w:numPr>
        <w:spacing w:after="60"/>
        <w:rPr>
          <w:rFonts w:ascii="Arial" w:hAnsi="Arial" w:cs="Arial"/>
          <w:sz w:val="20"/>
          <w:lang w:val="cs-CZ"/>
        </w:rPr>
      </w:pPr>
      <w:r w:rsidRPr="00C30E28">
        <w:rPr>
          <w:rFonts w:ascii="Arial" w:hAnsi="Arial" w:cs="Arial"/>
          <w:sz w:val="20"/>
          <w:lang w:val="cs-CZ"/>
        </w:rPr>
        <w:t>a člena týmu odpovědného za návrh řešení a odstranění problému.</w:t>
      </w:r>
    </w:p>
    <w:p w14:paraId="3F64100C"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Vedení realizace provádí v pravidelných intervalech sledování odstranění problému.</w:t>
      </w:r>
    </w:p>
    <w:p w14:paraId="7CC87E36"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Pokud problém není odstraněn do příslušného termínu a nadále ovlivňuje průběh realizace, tým vedení realizace posoudí důvod, proč nedošlo k odstranění problému, a definuje nápravná opatření.</w:t>
      </w:r>
    </w:p>
    <w:p w14:paraId="329EE65D"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 xml:space="preserve">V případě, že problém je mimo kompetenci týmu vedení realizace nebo proces jeho odstranění není efektivní a vážně ohrožuje průběh realizace, musí vedení realizace problém okamžitě předložit </w:t>
      </w:r>
      <w:r w:rsidR="00765077" w:rsidRPr="00C30E28">
        <w:rPr>
          <w:rFonts w:ascii="Arial" w:hAnsi="Arial" w:cs="Arial"/>
          <w:sz w:val="20"/>
          <w:lang w:val="cs-CZ"/>
        </w:rPr>
        <w:t xml:space="preserve">řídicímu </w:t>
      </w:r>
      <w:r w:rsidRPr="00C30E28">
        <w:rPr>
          <w:rFonts w:ascii="Arial" w:hAnsi="Arial" w:cs="Arial"/>
          <w:sz w:val="20"/>
          <w:lang w:val="cs-CZ"/>
        </w:rPr>
        <w:t>výboru spolu s návrhem řešení, za účelem provedení konečného rozhodnutí.</w:t>
      </w:r>
    </w:p>
    <w:p w14:paraId="14F8444C"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 xml:space="preserve">Vedení realizace musí provést, ve vazbě na problém, revizi realizačních plánů, harmonogramu atd., a pokud problém ovlivní realizační harmonogram, pak předložit jeho změnu ke schválení </w:t>
      </w:r>
      <w:r w:rsidR="00765077" w:rsidRPr="00C30E28">
        <w:rPr>
          <w:rFonts w:ascii="Arial" w:hAnsi="Arial" w:cs="Arial"/>
          <w:sz w:val="20"/>
          <w:lang w:val="cs-CZ"/>
        </w:rPr>
        <w:t xml:space="preserve">řídicímu </w:t>
      </w:r>
      <w:r w:rsidRPr="00C30E28">
        <w:rPr>
          <w:rFonts w:ascii="Arial" w:hAnsi="Arial" w:cs="Arial"/>
          <w:sz w:val="20"/>
          <w:lang w:val="cs-CZ"/>
        </w:rPr>
        <w:t>výboru. Tento krok může být spojen s provedením změnového řízení.</w:t>
      </w:r>
    </w:p>
    <w:p w14:paraId="1360C82A" w14:textId="77777777" w:rsidR="002C6683" w:rsidRPr="00C30E28" w:rsidRDefault="0084062C" w:rsidP="002C6683">
      <w:pPr>
        <w:rPr>
          <w:rFonts w:ascii="Arial" w:hAnsi="Arial" w:cs="Arial"/>
          <w:sz w:val="20"/>
          <w:lang w:val="cs-CZ"/>
        </w:rPr>
      </w:pPr>
      <w:r w:rsidRPr="00C30E28">
        <w:rPr>
          <w:rFonts w:ascii="Arial" w:hAnsi="Arial" w:cs="Arial"/>
          <w:sz w:val="20"/>
          <w:lang w:val="cs-CZ"/>
        </w:rPr>
        <w:t>Zhotovitel</w:t>
      </w:r>
      <w:r w:rsidR="002C6683" w:rsidRPr="00C30E28">
        <w:rPr>
          <w:rFonts w:ascii="Arial" w:hAnsi="Arial" w:cs="Arial"/>
          <w:sz w:val="20"/>
          <w:lang w:val="cs-CZ"/>
        </w:rPr>
        <w:t xml:space="preserve"> navrhne způsob a postupy řízení změn. Detailně popíše příslušné postupy v souvislosti </w:t>
      </w:r>
      <w:r w:rsidR="0088000A" w:rsidRPr="00C30E28">
        <w:rPr>
          <w:rFonts w:ascii="Arial" w:hAnsi="Arial" w:cs="Arial"/>
          <w:sz w:val="20"/>
          <w:lang w:val="cs-CZ"/>
        </w:rPr>
        <w:t>s </w:t>
      </w:r>
      <w:r w:rsidR="002C6683" w:rsidRPr="00C30E28">
        <w:rPr>
          <w:rFonts w:ascii="Arial" w:hAnsi="Arial" w:cs="Arial"/>
          <w:sz w:val="20"/>
          <w:lang w:val="cs-CZ"/>
        </w:rPr>
        <w:t xml:space="preserve">použitými nástroji a pomůckami. Součástí popisu bude definice rolí a jejich zodpovědnosti. Činnosti budou popsány formou RACI matice. </w:t>
      </w:r>
      <w:r w:rsidRPr="00C30E28">
        <w:rPr>
          <w:rFonts w:ascii="Arial" w:hAnsi="Arial" w:cs="Arial"/>
          <w:sz w:val="20"/>
          <w:lang w:val="cs-CZ"/>
        </w:rPr>
        <w:t>Zhotovitel</w:t>
      </w:r>
      <w:r w:rsidR="002C6683" w:rsidRPr="00C30E28">
        <w:rPr>
          <w:rFonts w:ascii="Arial" w:hAnsi="Arial" w:cs="Arial"/>
          <w:sz w:val="20"/>
          <w:lang w:val="cs-CZ"/>
        </w:rPr>
        <w:t xml:space="preserve"> v návrhu procesu bude respektovat </w:t>
      </w:r>
      <w:r w:rsidRPr="00C30E28">
        <w:rPr>
          <w:rFonts w:ascii="Arial" w:hAnsi="Arial" w:cs="Arial"/>
          <w:sz w:val="20"/>
          <w:lang w:val="cs-CZ"/>
        </w:rPr>
        <w:t>Objednatel</w:t>
      </w:r>
      <w:r w:rsidR="002C6683" w:rsidRPr="00C30E28">
        <w:rPr>
          <w:rFonts w:ascii="Arial" w:hAnsi="Arial" w:cs="Arial"/>
          <w:sz w:val="20"/>
          <w:lang w:val="cs-CZ"/>
        </w:rPr>
        <w:t>em uvedená závazná pravidla změnového řízení.</w:t>
      </w:r>
    </w:p>
    <w:p w14:paraId="02EBC1B6" w14:textId="77777777" w:rsidR="002C6683" w:rsidRPr="00C30E28" w:rsidRDefault="002C6683" w:rsidP="002C6683">
      <w:pPr>
        <w:rPr>
          <w:rFonts w:ascii="Arial" w:hAnsi="Arial" w:cs="Arial"/>
          <w:sz w:val="20"/>
          <w:lang w:val="cs-CZ"/>
        </w:rPr>
      </w:pPr>
      <w:r w:rsidRPr="00C30E28">
        <w:rPr>
          <w:rFonts w:ascii="Arial" w:hAnsi="Arial" w:cs="Arial"/>
          <w:sz w:val="20"/>
          <w:lang w:val="cs-CZ"/>
        </w:rPr>
        <w:t xml:space="preserve">Změnové řízení realizace je proces povinně spouštěný v okamžiku, kdy je požadována změna, která ovlivňuje tři základní parametry realizace: čas, náklady a rozsah. Závazná pravidla změnového řízení jsou tato: </w:t>
      </w:r>
    </w:p>
    <w:p w14:paraId="29731D6A"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 xml:space="preserve">Žadatel o změnu předloží písemně svou žádost vedoucímu projektu na straně </w:t>
      </w:r>
      <w:r w:rsidR="0084062C" w:rsidRPr="00C30E28">
        <w:rPr>
          <w:rFonts w:ascii="Arial" w:hAnsi="Arial" w:cs="Arial"/>
          <w:sz w:val="20"/>
          <w:lang w:val="cs-CZ"/>
        </w:rPr>
        <w:t>Objednatel</w:t>
      </w:r>
      <w:r w:rsidRPr="00C30E28">
        <w:rPr>
          <w:rFonts w:ascii="Arial" w:hAnsi="Arial" w:cs="Arial"/>
          <w:sz w:val="20"/>
          <w:lang w:val="cs-CZ"/>
        </w:rPr>
        <w:t>e či jeho zástupci, včetně zdůvodnění požadované změny.</w:t>
      </w:r>
    </w:p>
    <w:p w14:paraId="403C2B20"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 xml:space="preserve">Vedoucí projektu na straně </w:t>
      </w:r>
      <w:r w:rsidR="0084062C" w:rsidRPr="00C30E28">
        <w:rPr>
          <w:rFonts w:ascii="Arial" w:hAnsi="Arial" w:cs="Arial"/>
          <w:sz w:val="20"/>
          <w:lang w:val="cs-CZ"/>
        </w:rPr>
        <w:t>Objednatel</w:t>
      </w:r>
      <w:r w:rsidRPr="00C30E28">
        <w:rPr>
          <w:rFonts w:ascii="Arial" w:hAnsi="Arial" w:cs="Arial"/>
          <w:sz w:val="20"/>
          <w:lang w:val="cs-CZ"/>
        </w:rPr>
        <w:t xml:space="preserve">e či jeho zástupce změnový požadavek zaeviduje a předá </w:t>
      </w:r>
      <w:r w:rsidR="00765077" w:rsidRPr="00C30E28">
        <w:rPr>
          <w:rFonts w:ascii="Arial" w:hAnsi="Arial" w:cs="Arial"/>
          <w:sz w:val="20"/>
          <w:lang w:val="cs-CZ"/>
        </w:rPr>
        <w:t xml:space="preserve">vedoucímu </w:t>
      </w:r>
      <w:r w:rsidRPr="00C30E28">
        <w:rPr>
          <w:rFonts w:ascii="Arial" w:hAnsi="Arial" w:cs="Arial"/>
          <w:sz w:val="20"/>
          <w:lang w:val="cs-CZ"/>
        </w:rPr>
        <w:t xml:space="preserve">projektu na straně </w:t>
      </w:r>
      <w:r w:rsidR="0084062C" w:rsidRPr="00C30E28">
        <w:rPr>
          <w:rFonts w:ascii="Arial" w:hAnsi="Arial" w:cs="Arial"/>
          <w:sz w:val="20"/>
          <w:lang w:val="cs-CZ"/>
        </w:rPr>
        <w:t>Zhotovitel</w:t>
      </w:r>
      <w:r w:rsidRPr="00C30E28">
        <w:rPr>
          <w:rFonts w:ascii="Arial" w:hAnsi="Arial" w:cs="Arial"/>
          <w:sz w:val="20"/>
          <w:lang w:val="cs-CZ"/>
        </w:rPr>
        <w:t>e k doplnění informací.</w:t>
      </w:r>
    </w:p>
    <w:p w14:paraId="5F4F3D45"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lastRenderedPageBreak/>
        <w:t xml:space="preserve">Vedoucí projektu na straně </w:t>
      </w:r>
      <w:r w:rsidR="0084062C" w:rsidRPr="00C30E28">
        <w:rPr>
          <w:rFonts w:ascii="Arial" w:hAnsi="Arial" w:cs="Arial"/>
          <w:sz w:val="20"/>
          <w:lang w:val="cs-CZ"/>
        </w:rPr>
        <w:t>Zhotovitel</w:t>
      </w:r>
      <w:r w:rsidRPr="00C30E28">
        <w:rPr>
          <w:rFonts w:ascii="Arial" w:hAnsi="Arial" w:cs="Arial"/>
          <w:sz w:val="20"/>
          <w:lang w:val="cs-CZ"/>
        </w:rPr>
        <w:t>e doplní do změnového požadavku, nejpozději do 7</w:t>
      </w:r>
      <w:r w:rsidR="0088000A" w:rsidRPr="00C30E28">
        <w:rPr>
          <w:rFonts w:ascii="Arial" w:hAnsi="Arial" w:cs="Arial"/>
          <w:sz w:val="20"/>
          <w:lang w:val="cs-CZ"/>
        </w:rPr>
        <w:noBreakHyphen/>
      </w:r>
      <w:r w:rsidRPr="00C30E28">
        <w:rPr>
          <w:rFonts w:ascii="Arial" w:hAnsi="Arial" w:cs="Arial"/>
          <w:sz w:val="20"/>
          <w:lang w:val="cs-CZ"/>
        </w:rPr>
        <w:t xml:space="preserve">14 dnů (podle rozsáhlosti požadované změny) po jeho obdržení, seznam dopadů, které bude mít zahrnutí této změny na realizaci (časový plán, zdroje </w:t>
      </w:r>
      <w:r w:rsidR="0084062C" w:rsidRPr="00C30E28">
        <w:rPr>
          <w:rFonts w:ascii="Arial" w:hAnsi="Arial" w:cs="Arial"/>
          <w:sz w:val="20"/>
          <w:lang w:val="cs-CZ"/>
        </w:rPr>
        <w:t>Objednatel</w:t>
      </w:r>
      <w:r w:rsidRPr="00C30E28">
        <w:rPr>
          <w:rFonts w:ascii="Arial" w:hAnsi="Arial" w:cs="Arial"/>
          <w:sz w:val="20"/>
          <w:lang w:val="cs-CZ"/>
        </w:rPr>
        <w:t xml:space="preserve">e i </w:t>
      </w:r>
      <w:r w:rsidR="0084062C" w:rsidRPr="00C30E28">
        <w:rPr>
          <w:rFonts w:ascii="Arial" w:hAnsi="Arial" w:cs="Arial"/>
          <w:sz w:val="20"/>
          <w:lang w:val="cs-CZ"/>
        </w:rPr>
        <w:t>Zhotovitel</w:t>
      </w:r>
      <w:r w:rsidRPr="00C30E28">
        <w:rPr>
          <w:rFonts w:ascii="Arial" w:hAnsi="Arial" w:cs="Arial"/>
          <w:sz w:val="20"/>
          <w:lang w:val="cs-CZ"/>
        </w:rPr>
        <w:t>e, cena vyjádřená v penězích nebo nepřímo formou odhadu pracnosti).</w:t>
      </w:r>
    </w:p>
    <w:p w14:paraId="7DEE6750"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 xml:space="preserve">Takto doplněný změnový požadavek předloží vedoucí projektu na straně </w:t>
      </w:r>
      <w:r w:rsidR="0084062C" w:rsidRPr="00C30E28">
        <w:rPr>
          <w:rFonts w:ascii="Arial" w:hAnsi="Arial" w:cs="Arial"/>
          <w:sz w:val="20"/>
          <w:lang w:val="cs-CZ"/>
        </w:rPr>
        <w:t>Objednatel</w:t>
      </w:r>
      <w:r w:rsidRPr="00C30E28">
        <w:rPr>
          <w:rFonts w:ascii="Arial" w:hAnsi="Arial" w:cs="Arial"/>
          <w:sz w:val="20"/>
          <w:lang w:val="cs-CZ"/>
        </w:rPr>
        <w:t xml:space="preserve">e či jeho zástupce členům </w:t>
      </w:r>
      <w:r w:rsidR="00765077" w:rsidRPr="00C30E28">
        <w:rPr>
          <w:rFonts w:ascii="Arial" w:hAnsi="Arial" w:cs="Arial"/>
          <w:sz w:val="20"/>
          <w:lang w:val="cs-CZ"/>
        </w:rPr>
        <w:t xml:space="preserve">řídicího </w:t>
      </w:r>
      <w:r w:rsidRPr="00C30E28">
        <w:rPr>
          <w:rFonts w:ascii="Arial" w:hAnsi="Arial" w:cs="Arial"/>
          <w:sz w:val="20"/>
          <w:lang w:val="cs-CZ"/>
        </w:rPr>
        <w:t>výboru v dostatečném předstihu tak, aby na své nejbližší řádné nebo mimořádné schůzi mohl rozhodnout, že:</w:t>
      </w:r>
    </w:p>
    <w:p w14:paraId="3DFE73CE" w14:textId="77777777" w:rsidR="002C6683" w:rsidRPr="00C30E28" w:rsidRDefault="002C6683" w:rsidP="00927E7F">
      <w:pPr>
        <w:pStyle w:val="Odstavecseseznamem"/>
        <w:numPr>
          <w:ilvl w:val="1"/>
          <w:numId w:val="19"/>
        </w:numPr>
        <w:spacing w:after="60"/>
        <w:rPr>
          <w:rFonts w:ascii="Arial" w:hAnsi="Arial" w:cs="Arial"/>
          <w:sz w:val="20"/>
          <w:lang w:val="cs-CZ"/>
        </w:rPr>
      </w:pPr>
      <w:r w:rsidRPr="00C30E28">
        <w:rPr>
          <w:rFonts w:ascii="Arial" w:hAnsi="Arial" w:cs="Arial"/>
          <w:sz w:val="20"/>
          <w:lang w:val="cs-CZ"/>
        </w:rPr>
        <w:t xml:space="preserve">Akceptuje předložený změnový požadavek – v tom případě vedoucí projektu na straně </w:t>
      </w:r>
      <w:r w:rsidR="0084062C" w:rsidRPr="00C30E28">
        <w:rPr>
          <w:rFonts w:ascii="Arial" w:hAnsi="Arial" w:cs="Arial"/>
          <w:sz w:val="20"/>
          <w:lang w:val="cs-CZ"/>
        </w:rPr>
        <w:t>Objednatel</w:t>
      </w:r>
      <w:r w:rsidRPr="00C30E28">
        <w:rPr>
          <w:rFonts w:ascii="Arial" w:hAnsi="Arial" w:cs="Arial"/>
          <w:sz w:val="20"/>
          <w:lang w:val="cs-CZ"/>
        </w:rPr>
        <w:t xml:space="preserve">e či jeho zástupce a vedoucí projektu na straně </w:t>
      </w:r>
      <w:r w:rsidR="0084062C" w:rsidRPr="00C30E28">
        <w:rPr>
          <w:rFonts w:ascii="Arial" w:hAnsi="Arial" w:cs="Arial"/>
          <w:sz w:val="20"/>
          <w:lang w:val="cs-CZ"/>
        </w:rPr>
        <w:t>Zhotovitel</w:t>
      </w:r>
      <w:r w:rsidRPr="00C30E28">
        <w:rPr>
          <w:rFonts w:ascii="Arial" w:hAnsi="Arial" w:cs="Arial"/>
          <w:sz w:val="20"/>
          <w:lang w:val="cs-CZ"/>
        </w:rPr>
        <w:t xml:space="preserve">e zabezpečí zapracování změny do řídicí a prováděcí dokumentace a případně také připraví eventuální návrh dodatku smlouvy zohledňující všechny dopady změny na realizaci. </w:t>
      </w:r>
    </w:p>
    <w:p w14:paraId="65AD7688" w14:textId="77777777" w:rsidR="002C6683" w:rsidRPr="00C30E28" w:rsidRDefault="002C6683" w:rsidP="00927E7F">
      <w:pPr>
        <w:pStyle w:val="Odstavecseseznamem"/>
        <w:numPr>
          <w:ilvl w:val="1"/>
          <w:numId w:val="19"/>
        </w:numPr>
        <w:spacing w:after="60"/>
        <w:rPr>
          <w:rFonts w:ascii="Arial" w:hAnsi="Arial" w:cs="Arial"/>
          <w:sz w:val="20"/>
          <w:lang w:val="cs-CZ"/>
        </w:rPr>
      </w:pPr>
      <w:r w:rsidRPr="00C30E28">
        <w:rPr>
          <w:rFonts w:ascii="Arial" w:hAnsi="Arial" w:cs="Arial"/>
          <w:sz w:val="20"/>
          <w:lang w:val="cs-CZ"/>
        </w:rPr>
        <w:t xml:space="preserve">Neakceptuje předložený změnový požadavek – v tom případě vedoucí projektu na straně </w:t>
      </w:r>
      <w:r w:rsidR="0084062C" w:rsidRPr="00C30E28">
        <w:rPr>
          <w:rFonts w:ascii="Arial" w:hAnsi="Arial" w:cs="Arial"/>
          <w:sz w:val="20"/>
          <w:lang w:val="cs-CZ"/>
        </w:rPr>
        <w:t>Objednatel</w:t>
      </w:r>
      <w:r w:rsidRPr="00C30E28">
        <w:rPr>
          <w:rFonts w:ascii="Arial" w:hAnsi="Arial" w:cs="Arial"/>
          <w:sz w:val="20"/>
          <w:lang w:val="cs-CZ"/>
        </w:rPr>
        <w:t>e či jeho zástupce informuje žadatele o rozhodnutí Řídicího výboru projektu a rozsah realizace zůstane beze změny.</w:t>
      </w:r>
    </w:p>
    <w:p w14:paraId="4AA9314C" w14:textId="77777777" w:rsidR="002C6683" w:rsidRPr="00C30E28" w:rsidRDefault="002C6683" w:rsidP="00927E7F">
      <w:pPr>
        <w:pStyle w:val="Odstavecseseznamem"/>
        <w:numPr>
          <w:ilvl w:val="1"/>
          <w:numId w:val="19"/>
        </w:numPr>
        <w:spacing w:after="60"/>
        <w:rPr>
          <w:rFonts w:ascii="Arial" w:hAnsi="Arial" w:cs="Arial"/>
          <w:sz w:val="20"/>
          <w:lang w:val="cs-CZ"/>
        </w:rPr>
      </w:pPr>
      <w:r w:rsidRPr="00C30E28">
        <w:rPr>
          <w:rFonts w:ascii="Arial" w:hAnsi="Arial" w:cs="Arial"/>
          <w:sz w:val="20"/>
          <w:lang w:val="cs-CZ"/>
        </w:rPr>
        <w:t xml:space="preserve">Předá k rozhodnutí </w:t>
      </w:r>
      <w:r w:rsidR="00765077" w:rsidRPr="00C30E28">
        <w:rPr>
          <w:rFonts w:ascii="Arial" w:hAnsi="Arial" w:cs="Arial"/>
          <w:sz w:val="20"/>
          <w:lang w:val="cs-CZ"/>
        </w:rPr>
        <w:t xml:space="preserve">řídicímu </w:t>
      </w:r>
      <w:r w:rsidRPr="00C30E28">
        <w:rPr>
          <w:rFonts w:ascii="Arial" w:hAnsi="Arial" w:cs="Arial"/>
          <w:sz w:val="20"/>
          <w:lang w:val="cs-CZ"/>
        </w:rPr>
        <w:t>výboru.</w:t>
      </w:r>
    </w:p>
    <w:p w14:paraId="57D50E0B"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Navrhování a provádění všech změn musí být v souladu se zákonem o zadávání veřejných zakázek.</w:t>
      </w:r>
    </w:p>
    <w:p w14:paraId="2388A93E" w14:textId="77777777" w:rsidR="002C6683" w:rsidRPr="00C30E28" w:rsidRDefault="002C6683" w:rsidP="002C6683">
      <w:pPr>
        <w:pStyle w:val="Nadpis3"/>
        <w:spacing w:before="240" w:after="60" w:line="240" w:lineRule="auto"/>
        <w:jc w:val="left"/>
        <w:rPr>
          <w:rFonts w:ascii="Arial" w:hAnsi="Arial" w:cs="Arial"/>
          <w:sz w:val="22"/>
        </w:rPr>
      </w:pPr>
      <w:bookmarkStart w:id="119" w:name="_Toc43234094"/>
      <w:bookmarkStart w:id="120" w:name="_Toc63677919"/>
      <w:r w:rsidRPr="00C30E28">
        <w:rPr>
          <w:rFonts w:ascii="Arial" w:hAnsi="Arial" w:cs="Arial"/>
          <w:sz w:val="22"/>
        </w:rPr>
        <w:t xml:space="preserve">Požadavky na </w:t>
      </w:r>
      <w:r w:rsidR="003B6A2A" w:rsidRPr="00C30E28">
        <w:rPr>
          <w:rFonts w:ascii="Arial" w:hAnsi="Arial" w:cs="Arial"/>
          <w:sz w:val="22"/>
        </w:rPr>
        <w:t>D</w:t>
      </w:r>
      <w:r w:rsidRPr="00C30E28">
        <w:rPr>
          <w:rFonts w:ascii="Arial" w:hAnsi="Arial" w:cs="Arial"/>
          <w:sz w:val="22"/>
        </w:rPr>
        <w:t>okumentaci</w:t>
      </w:r>
      <w:bookmarkEnd w:id="119"/>
      <w:bookmarkEnd w:id="120"/>
    </w:p>
    <w:p w14:paraId="4CD182EB" w14:textId="77777777" w:rsidR="002C6683" w:rsidRPr="00C30E28" w:rsidRDefault="0084062C" w:rsidP="002C6683">
      <w:pPr>
        <w:rPr>
          <w:rFonts w:ascii="Arial" w:hAnsi="Arial" w:cs="Arial"/>
          <w:sz w:val="20"/>
          <w:lang w:val="cs-CZ"/>
        </w:rPr>
      </w:pPr>
      <w:bookmarkStart w:id="121" w:name="_Ref190250711"/>
      <w:bookmarkStart w:id="122" w:name="_Toc192497700"/>
      <w:bookmarkStart w:id="123" w:name="_Toc404273625"/>
      <w:r w:rsidRPr="00C30E28">
        <w:rPr>
          <w:rFonts w:ascii="Arial" w:hAnsi="Arial" w:cs="Arial"/>
          <w:sz w:val="20"/>
          <w:lang w:val="cs-CZ"/>
        </w:rPr>
        <w:t>Objednatel</w:t>
      </w:r>
      <w:r w:rsidR="002C6683" w:rsidRPr="00C30E28">
        <w:rPr>
          <w:rFonts w:ascii="Arial" w:hAnsi="Arial" w:cs="Arial"/>
          <w:sz w:val="20"/>
          <w:lang w:val="cs-CZ"/>
        </w:rPr>
        <w:t xml:space="preserve"> požaduje vytvoření </w:t>
      </w:r>
      <w:r w:rsidR="003B6A2A" w:rsidRPr="00C30E28">
        <w:rPr>
          <w:rFonts w:ascii="Arial" w:hAnsi="Arial" w:cs="Arial"/>
          <w:sz w:val="20"/>
          <w:lang w:val="cs-CZ"/>
        </w:rPr>
        <w:t>Dokumentace</w:t>
      </w:r>
      <w:r w:rsidR="00765077" w:rsidRPr="00C30E28">
        <w:rPr>
          <w:rFonts w:ascii="Arial" w:hAnsi="Arial" w:cs="Arial"/>
          <w:sz w:val="20"/>
          <w:lang w:val="cs-CZ"/>
        </w:rPr>
        <w:t xml:space="preserve"> Zhotovitelem</w:t>
      </w:r>
      <w:r w:rsidR="003B6A2A" w:rsidRPr="00C30E28">
        <w:rPr>
          <w:rFonts w:ascii="Arial" w:hAnsi="Arial" w:cs="Arial"/>
          <w:sz w:val="20"/>
          <w:lang w:val="cs-CZ"/>
        </w:rPr>
        <w:t xml:space="preserve"> </w:t>
      </w:r>
      <w:r w:rsidR="002C6683" w:rsidRPr="00C30E28">
        <w:rPr>
          <w:rFonts w:ascii="Arial" w:hAnsi="Arial" w:cs="Arial"/>
          <w:sz w:val="20"/>
          <w:lang w:val="cs-CZ"/>
        </w:rPr>
        <w:t xml:space="preserve">v následujícím minimálním rozsahu. </w:t>
      </w:r>
      <w:r w:rsidRPr="00C30E28">
        <w:rPr>
          <w:rFonts w:ascii="Arial" w:hAnsi="Arial" w:cs="Arial"/>
          <w:sz w:val="20"/>
          <w:lang w:val="cs-CZ"/>
        </w:rPr>
        <w:t>Zhotovitel</w:t>
      </w:r>
      <w:r w:rsidR="002C6683" w:rsidRPr="00C30E28">
        <w:rPr>
          <w:rFonts w:ascii="Arial" w:hAnsi="Arial" w:cs="Arial"/>
          <w:sz w:val="20"/>
          <w:lang w:val="cs-CZ"/>
        </w:rPr>
        <w:t xml:space="preserve"> popíše v </w:t>
      </w:r>
      <w:r w:rsidR="003B6A2A" w:rsidRPr="00C30E28">
        <w:rPr>
          <w:rFonts w:ascii="Arial" w:hAnsi="Arial" w:cs="Arial"/>
          <w:sz w:val="20"/>
          <w:lang w:val="cs-CZ"/>
        </w:rPr>
        <w:t>Implementační studii</w:t>
      </w:r>
      <w:r w:rsidR="002C6683" w:rsidRPr="00C30E28">
        <w:rPr>
          <w:rFonts w:ascii="Arial" w:hAnsi="Arial" w:cs="Arial"/>
          <w:sz w:val="20"/>
          <w:lang w:val="cs-CZ"/>
        </w:rPr>
        <w:t xml:space="preserve"> strukturu dodávané dokumentac</w:t>
      </w:r>
      <w:r w:rsidR="003B6A2A" w:rsidRPr="00C30E28">
        <w:rPr>
          <w:rFonts w:ascii="Arial" w:hAnsi="Arial" w:cs="Arial"/>
          <w:sz w:val="20"/>
          <w:lang w:val="cs-CZ"/>
        </w:rPr>
        <w:t>e</w:t>
      </w:r>
      <w:r w:rsidR="002C6683" w:rsidRPr="00C30E28">
        <w:rPr>
          <w:rFonts w:ascii="Arial" w:hAnsi="Arial" w:cs="Arial"/>
          <w:sz w:val="20"/>
          <w:lang w:val="cs-CZ"/>
        </w:rPr>
        <w:t xml:space="preserve"> podle požadovaných typů, doplní dalšími dokumenty podle jím navrhovaných výstupů a služeb a způsobu realizace. Konkrétní vytvářené dokumenty uvede v seznamu výstupů v návaznosti na etapy realizace a její harmonogram. Současně definuje způsob aktualizace </w:t>
      </w:r>
      <w:bookmarkEnd w:id="121"/>
      <w:bookmarkEnd w:id="122"/>
      <w:bookmarkEnd w:id="123"/>
      <w:r w:rsidR="003B6A2A" w:rsidRPr="00C30E28">
        <w:rPr>
          <w:rFonts w:ascii="Arial" w:hAnsi="Arial" w:cs="Arial"/>
          <w:sz w:val="20"/>
          <w:lang w:val="cs-CZ"/>
        </w:rPr>
        <w:t>Dokumentace</w:t>
      </w:r>
      <w:r w:rsidR="002C6683" w:rsidRPr="00C30E28">
        <w:rPr>
          <w:rFonts w:ascii="Arial" w:hAnsi="Arial" w:cs="Arial"/>
          <w:sz w:val="20"/>
          <w:lang w:val="cs-CZ"/>
        </w:rPr>
        <w:t>.</w:t>
      </w:r>
    </w:p>
    <w:p w14:paraId="1C985195" w14:textId="77777777" w:rsidR="002C6683" w:rsidRPr="00C30E28" w:rsidRDefault="002C6683" w:rsidP="002C6683">
      <w:pPr>
        <w:rPr>
          <w:rFonts w:ascii="Arial" w:hAnsi="Arial" w:cs="Arial"/>
          <w:sz w:val="20"/>
          <w:szCs w:val="18"/>
          <w:lang w:val="cs-CZ"/>
        </w:rPr>
      </w:pPr>
      <w:r w:rsidRPr="00C30E28">
        <w:rPr>
          <w:rFonts w:ascii="Arial" w:hAnsi="Arial" w:cs="Arial"/>
          <w:sz w:val="20"/>
          <w:lang w:val="cs-CZ"/>
        </w:rPr>
        <w:t xml:space="preserve">Veškerá </w:t>
      </w:r>
      <w:r w:rsidR="003B6A2A" w:rsidRPr="00C30E28">
        <w:rPr>
          <w:rFonts w:ascii="Arial" w:hAnsi="Arial" w:cs="Arial"/>
          <w:sz w:val="20"/>
          <w:lang w:val="cs-CZ"/>
        </w:rPr>
        <w:t xml:space="preserve">Dokumentace </w:t>
      </w:r>
      <w:r w:rsidRPr="00C30E28">
        <w:rPr>
          <w:rFonts w:ascii="Arial" w:hAnsi="Arial" w:cs="Arial"/>
          <w:sz w:val="20"/>
          <w:lang w:val="cs-CZ"/>
        </w:rPr>
        <w:t xml:space="preserve">musí být zpracována ve formátech MS Office (Word, Excel, Visio) nebo PDF, obrázky ve formátech JPG, PNG, komprese ZIP. Dokumentace zpracovávaná návrhářskými či vývojářskými nástroji bude ve  formátu příslušných nástrojů. Vytvářená </w:t>
      </w:r>
      <w:r w:rsidR="003B6A2A" w:rsidRPr="00C30E28">
        <w:rPr>
          <w:rFonts w:ascii="Arial" w:hAnsi="Arial" w:cs="Arial"/>
          <w:sz w:val="20"/>
          <w:lang w:val="cs-CZ"/>
        </w:rPr>
        <w:t xml:space="preserve">Dokumentace </w:t>
      </w:r>
      <w:r w:rsidRPr="00C30E28">
        <w:rPr>
          <w:rFonts w:ascii="Arial" w:hAnsi="Arial" w:cs="Arial"/>
          <w:sz w:val="20"/>
          <w:lang w:val="cs-CZ"/>
        </w:rPr>
        <w:t xml:space="preserve">musí být v českém jazyce. </w:t>
      </w:r>
      <w:r w:rsidR="0084062C" w:rsidRPr="00C30E28">
        <w:rPr>
          <w:rFonts w:ascii="Arial" w:hAnsi="Arial" w:cs="Arial"/>
          <w:sz w:val="20"/>
          <w:lang w:val="cs-CZ"/>
        </w:rPr>
        <w:t>Objednatel</w:t>
      </w:r>
      <w:r w:rsidRPr="00C30E28">
        <w:rPr>
          <w:rFonts w:ascii="Arial" w:hAnsi="Arial" w:cs="Arial"/>
          <w:sz w:val="20"/>
          <w:lang w:val="cs-CZ"/>
        </w:rPr>
        <w:t xml:space="preserve">i bude předána v elektronické i tištěné podobě. Formáty, jmenné konvence, způsob řízení dokumentů popíše </w:t>
      </w:r>
      <w:r w:rsidR="0084062C" w:rsidRPr="00C30E28">
        <w:rPr>
          <w:rFonts w:ascii="Arial" w:hAnsi="Arial" w:cs="Arial"/>
          <w:sz w:val="20"/>
          <w:lang w:val="cs-CZ"/>
        </w:rPr>
        <w:t>Zhotovitel</w:t>
      </w:r>
      <w:r w:rsidRPr="00C30E28">
        <w:rPr>
          <w:rFonts w:ascii="Arial" w:hAnsi="Arial" w:cs="Arial"/>
          <w:sz w:val="20"/>
          <w:lang w:val="cs-CZ"/>
        </w:rPr>
        <w:t xml:space="preserve"> v </w:t>
      </w:r>
      <w:r w:rsidR="003B6A2A" w:rsidRPr="00C30E28">
        <w:rPr>
          <w:rFonts w:ascii="Arial" w:hAnsi="Arial" w:cs="Arial"/>
          <w:sz w:val="20"/>
          <w:lang w:val="cs-CZ"/>
        </w:rPr>
        <w:t>Implementační studii</w:t>
      </w:r>
      <w:r w:rsidRPr="00C30E28">
        <w:rPr>
          <w:rFonts w:ascii="Arial" w:hAnsi="Arial" w:cs="Arial"/>
          <w:sz w:val="20"/>
          <w:lang w:val="cs-CZ"/>
        </w:rPr>
        <w:t xml:space="preserve">. </w:t>
      </w:r>
    </w:p>
    <w:p w14:paraId="1A7E7D4D" w14:textId="77777777" w:rsidR="002C6683" w:rsidRPr="00C30E28" w:rsidRDefault="002C6683" w:rsidP="00811A1D">
      <w:pPr>
        <w:rPr>
          <w:rFonts w:ascii="Arial" w:hAnsi="Arial" w:cs="Arial"/>
          <w:sz w:val="20"/>
          <w:lang w:val="cs-CZ"/>
        </w:rPr>
      </w:pPr>
      <w:r w:rsidRPr="00C30E28">
        <w:rPr>
          <w:rFonts w:ascii="Arial" w:hAnsi="Arial" w:cs="Arial"/>
          <w:sz w:val="20"/>
          <w:lang w:val="cs-CZ"/>
        </w:rPr>
        <w:t xml:space="preserve">Provozní část dokumentace připravené </w:t>
      </w:r>
      <w:r w:rsidR="0084062C" w:rsidRPr="00C30E28">
        <w:rPr>
          <w:rFonts w:ascii="Arial" w:hAnsi="Arial" w:cs="Arial"/>
          <w:sz w:val="20"/>
          <w:lang w:val="cs-CZ"/>
        </w:rPr>
        <w:t>Zhotovitel</w:t>
      </w:r>
      <w:r w:rsidRPr="00C30E28">
        <w:rPr>
          <w:rFonts w:ascii="Arial" w:hAnsi="Arial" w:cs="Arial"/>
          <w:sz w:val="20"/>
          <w:lang w:val="cs-CZ"/>
        </w:rPr>
        <w:t xml:space="preserve">em během realizace musí být zpracovaná v míře podrobnosti umožňující následující správu </w:t>
      </w:r>
      <w:r w:rsidR="003557D3" w:rsidRPr="00C30E28">
        <w:rPr>
          <w:rFonts w:ascii="Arial" w:hAnsi="Arial" w:cs="Arial"/>
          <w:sz w:val="20"/>
          <w:lang w:val="cs-CZ"/>
        </w:rPr>
        <w:t>S</w:t>
      </w:r>
      <w:r w:rsidRPr="00C30E28">
        <w:rPr>
          <w:rFonts w:ascii="Arial" w:hAnsi="Arial" w:cs="Arial"/>
          <w:sz w:val="20"/>
          <w:lang w:val="cs-CZ"/>
        </w:rPr>
        <w:t>ystému</w:t>
      </w:r>
      <w:r w:rsidR="003B6A2A" w:rsidRPr="00C30E28">
        <w:rPr>
          <w:rFonts w:ascii="Arial" w:hAnsi="Arial" w:cs="Arial"/>
          <w:sz w:val="20"/>
          <w:lang w:val="cs-CZ"/>
        </w:rPr>
        <w:t xml:space="preserve"> </w:t>
      </w:r>
      <w:r w:rsidR="0084062C" w:rsidRPr="00C30E28">
        <w:rPr>
          <w:rFonts w:ascii="Arial" w:hAnsi="Arial" w:cs="Arial"/>
          <w:sz w:val="20"/>
          <w:lang w:val="cs-CZ"/>
        </w:rPr>
        <w:t>Objednatel</w:t>
      </w:r>
      <w:r w:rsidR="003B6A2A" w:rsidRPr="00C30E28">
        <w:rPr>
          <w:rFonts w:ascii="Arial" w:hAnsi="Arial" w:cs="Arial"/>
          <w:sz w:val="20"/>
          <w:lang w:val="cs-CZ"/>
        </w:rPr>
        <w:t>em</w:t>
      </w:r>
      <w:r w:rsidRPr="00C30E28">
        <w:rPr>
          <w:rFonts w:ascii="Arial" w:hAnsi="Arial" w:cs="Arial"/>
          <w:sz w:val="20"/>
          <w:lang w:val="cs-CZ"/>
        </w:rPr>
        <w:t xml:space="preserve"> bez přímého zapojení </w:t>
      </w:r>
      <w:r w:rsidR="0084062C" w:rsidRPr="00C30E28">
        <w:rPr>
          <w:rFonts w:ascii="Arial" w:hAnsi="Arial" w:cs="Arial"/>
          <w:sz w:val="20"/>
          <w:lang w:val="cs-CZ"/>
        </w:rPr>
        <w:t>Zhotovitel</w:t>
      </w:r>
      <w:r w:rsidRPr="00C30E28">
        <w:rPr>
          <w:rFonts w:ascii="Arial" w:hAnsi="Arial" w:cs="Arial"/>
          <w:sz w:val="20"/>
          <w:lang w:val="cs-CZ"/>
        </w:rPr>
        <w:t>e.</w:t>
      </w:r>
    </w:p>
    <w:p w14:paraId="0199A0FC" w14:textId="77777777" w:rsidR="002C6683" w:rsidRPr="00C30E28" w:rsidRDefault="002C6683" w:rsidP="002C6683">
      <w:pPr>
        <w:pStyle w:val="Titulek"/>
        <w:rPr>
          <w:rFonts w:ascii="Arial" w:hAnsi="Arial" w:cs="Arial"/>
          <w:sz w:val="16"/>
          <w:lang w:val="cs-CZ"/>
        </w:rPr>
      </w:pPr>
      <w:bookmarkStart w:id="124" w:name="_Toc63678347"/>
      <w:r w:rsidRPr="00C30E28">
        <w:rPr>
          <w:rFonts w:ascii="Arial" w:hAnsi="Arial" w:cs="Arial"/>
          <w:sz w:val="16"/>
          <w:lang w:val="cs-CZ"/>
        </w:rPr>
        <w:t xml:space="preserve">Tabulka </w:t>
      </w:r>
      <w:r w:rsidRPr="00C30E28">
        <w:rPr>
          <w:rFonts w:ascii="Arial" w:hAnsi="Arial" w:cs="Arial"/>
          <w:sz w:val="16"/>
        </w:rPr>
        <w:fldChar w:fldCharType="begin"/>
      </w:r>
      <w:r w:rsidRPr="00C30E28">
        <w:rPr>
          <w:rFonts w:ascii="Arial" w:hAnsi="Arial" w:cs="Arial"/>
          <w:sz w:val="16"/>
          <w:lang w:val="cs-CZ"/>
        </w:rPr>
        <w:instrText xml:space="preserve"> SEQ Tabulka \* ARABIC </w:instrText>
      </w:r>
      <w:r w:rsidRPr="00C30E28">
        <w:rPr>
          <w:rFonts w:ascii="Arial" w:hAnsi="Arial" w:cs="Arial"/>
          <w:sz w:val="16"/>
        </w:rPr>
        <w:fldChar w:fldCharType="separate"/>
      </w:r>
      <w:r w:rsidR="00EB5905" w:rsidRPr="00C30E28">
        <w:rPr>
          <w:rFonts w:ascii="Arial" w:hAnsi="Arial" w:cs="Arial"/>
          <w:noProof/>
          <w:sz w:val="16"/>
          <w:lang w:val="cs-CZ"/>
        </w:rPr>
        <w:t>17</w:t>
      </w:r>
      <w:r w:rsidRPr="00C30E28">
        <w:rPr>
          <w:rFonts w:ascii="Arial" w:hAnsi="Arial" w:cs="Arial"/>
          <w:noProof/>
          <w:sz w:val="16"/>
        </w:rPr>
        <w:fldChar w:fldCharType="end"/>
      </w:r>
      <w:r w:rsidRPr="00C30E28">
        <w:rPr>
          <w:rFonts w:ascii="Arial" w:hAnsi="Arial" w:cs="Arial"/>
          <w:sz w:val="16"/>
          <w:lang w:val="cs-CZ"/>
        </w:rPr>
        <w:t xml:space="preserve">: Hlavní požadované dokumenty zpracované </w:t>
      </w:r>
      <w:r w:rsidR="0084062C" w:rsidRPr="00C30E28">
        <w:rPr>
          <w:rFonts w:ascii="Arial" w:hAnsi="Arial" w:cs="Arial"/>
          <w:sz w:val="16"/>
          <w:lang w:val="cs-CZ"/>
        </w:rPr>
        <w:t>Zhotovitel</w:t>
      </w:r>
      <w:r w:rsidRPr="00C30E28">
        <w:rPr>
          <w:rFonts w:ascii="Arial" w:hAnsi="Arial" w:cs="Arial"/>
          <w:sz w:val="16"/>
          <w:lang w:val="cs-CZ"/>
        </w:rPr>
        <w:t>em</w:t>
      </w:r>
      <w:bookmarkEnd w:id="124"/>
    </w:p>
    <w:tbl>
      <w:tblPr>
        <w:tblW w:w="0" w:type="auto"/>
        <w:tblBorders>
          <w:insideH w:val="single" w:sz="4" w:space="0" w:color="BFBFBF" w:themeColor="background1" w:themeShade="BF"/>
          <w:insideV w:val="single" w:sz="4" w:space="0" w:color="BFBFBF" w:themeColor="background1" w:themeShade="BF"/>
        </w:tblBorders>
        <w:tblLayout w:type="fixed"/>
        <w:tblCellMar>
          <w:top w:w="57" w:type="dxa"/>
          <w:left w:w="85" w:type="dxa"/>
          <w:bottom w:w="57" w:type="dxa"/>
          <w:right w:w="85" w:type="dxa"/>
        </w:tblCellMar>
        <w:tblLook w:val="04A0" w:firstRow="1" w:lastRow="0" w:firstColumn="1" w:lastColumn="0" w:noHBand="0" w:noVBand="1"/>
      </w:tblPr>
      <w:tblGrid>
        <w:gridCol w:w="2122"/>
        <w:gridCol w:w="6940"/>
      </w:tblGrid>
      <w:tr w:rsidR="002C6683" w:rsidRPr="00C30E28" w14:paraId="0C3D8096" w14:textId="77777777" w:rsidTr="00E91CCD">
        <w:trPr>
          <w:cantSplit/>
          <w:trHeight w:val="147"/>
          <w:tblHeader/>
        </w:trPr>
        <w:tc>
          <w:tcPr>
            <w:tcW w:w="2122" w:type="dxa"/>
            <w:shd w:val="clear" w:color="auto" w:fill="F2F2F2" w:themeFill="background1" w:themeFillShade="F2"/>
          </w:tcPr>
          <w:p w14:paraId="7DC184E3" w14:textId="77777777" w:rsidR="002C6683" w:rsidRPr="00C30E28" w:rsidRDefault="002C6683" w:rsidP="002C6683">
            <w:pPr>
              <w:pStyle w:val="Tabulkatxttun"/>
              <w:spacing w:before="0" w:after="0"/>
              <w:rPr>
                <w:rFonts w:ascii="Arial" w:hAnsi="Arial" w:cs="Arial"/>
                <w:sz w:val="16"/>
                <w:szCs w:val="18"/>
              </w:rPr>
            </w:pPr>
            <w:r w:rsidRPr="00C30E28">
              <w:rPr>
                <w:rFonts w:ascii="Arial" w:hAnsi="Arial" w:cs="Arial"/>
                <w:sz w:val="16"/>
                <w:szCs w:val="18"/>
              </w:rPr>
              <w:t>Dokument či sada dokumentace</w:t>
            </w:r>
          </w:p>
        </w:tc>
        <w:tc>
          <w:tcPr>
            <w:tcW w:w="6940" w:type="dxa"/>
            <w:shd w:val="clear" w:color="auto" w:fill="F2F2F2" w:themeFill="background1" w:themeFillShade="F2"/>
            <w:vAlign w:val="center"/>
          </w:tcPr>
          <w:p w14:paraId="0413F227" w14:textId="77777777" w:rsidR="002C6683" w:rsidRPr="00C30E28" w:rsidRDefault="002C6683" w:rsidP="002C6683">
            <w:pPr>
              <w:pStyle w:val="Tabulkatxttun"/>
              <w:spacing w:before="0" w:after="0"/>
              <w:rPr>
                <w:rFonts w:ascii="Arial" w:hAnsi="Arial" w:cs="Arial"/>
                <w:sz w:val="16"/>
                <w:szCs w:val="18"/>
              </w:rPr>
            </w:pPr>
            <w:r w:rsidRPr="00C30E28">
              <w:rPr>
                <w:rFonts w:ascii="Arial" w:hAnsi="Arial" w:cs="Arial"/>
                <w:sz w:val="16"/>
                <w:szCs w:val="18"/>
              </w:rPr>
              <w:t>Obsah</w:t>
            </w:r>
          </w:p>
        </w:tc>
      </w:tr>
      <w:tr w:rsidR="008619A0" w:rsidRPr="00CD3187" w14:paraId="2BCE2D6E" w14:textId="77777777" w:rsidTr="00082A98">
        <w:trPr>
          <w:cantSplit/>
        </w:trPr>
        <w:tc>
          <w:tcPr>
            <w:tcW w:w="2122" w:type="dxa"/>
          </w:tcPr>
          <w:p w14:paraId="2E7AB9BC" w14:textId="77777777" w:rsidR="008619A0" w:rsidRPr="00C30E28" w:rsidRDefault="008619A0" w:rsidP="00082A98">
            <w:pPr>
              <w:pStyle w:val="Tabulkatxttun"/>
              <w:rPr>
                <w:rFonts w:ascii="Arial" w:hAnsi="Arial" w:cs="Arial"/>
                <w:sz w:val="16"/>
                <w:szCs w:val="18"/>
              </w:rPr>
            </w:pPr>
            <w:r w:rsidRPr="00C30E28">
              <w:rPr>
                <w:rFonts w:ascii="Arial" w:hAnsi="Arial" w:cs="Arial"/>
                <w:sz w:val="16"/>
                <w:szCs w:val="18"/>
              </w:rPr>
              <w:t>Definice projektu</w:t>
            </w:r>
          </w:p>
        </w:tc>
        <w:tc>
          <w:tcPr>
            <w:tcW w:w="6940" w:type="dxa"/>
          </w:tcPr>
          <w:p w14:paraId="35342076" w14:textId="77777777" w:rsidR="008619A0" w:rsidRPr="00C30E28" w:rsidRDefault="008619A0" w:rsidP="00745EAE">
            <w:pPr>
              <w:pStyle w:val="Tabulkatxtodrka"/>
              <w:numPr>
                <w:ilvl w:val="0"/>
                <w:numId w:val="0"/>
              </w:numPr>
              <w:ind w:left="64"/>
              <w:jc w:val="both"/>
              <w:rPr>
                <w:rFonts w:ascii="Arial" w:hAnsi="Arial" w:cs="Arial"/>
                <w:sz w:val="16"/>
                <w:szCs w:val="18"/>
              </w:rPr>
            </w:pPr>
            <w:r w:rsidRPr="00C30E28">
              <w:rPr>
                <w:rFonts w:ascii="Arial" w:hAnsi="Arial" w:cs="Arial"/>
                <w:sz w:val="16"/>
                <w:szCs w:val="18"/>
              </w:rPr>
              <w:t>Dokument tvoří základ řídicí a prováděcí dokumentace. Konkrétní požadavky na Definici projektu jsou vymezeny v kapitole 2.1.1.</w:t>
            </w:r>
          </w:p>
        </w:tc>
      </w:tr>
      <w:tr w:rsidR="008619A0" w:rsidRPr="00C30E28" w14:paraId="19F82BEA" w14:textId="77777777" w:rsidTr="00082A98">
        <w:trPr>
          <w:cantSplit/>
        </w:trPr>
        <w:tc>
          <w:tcPr>
            <w:tcW w:w="2122" w:type="dxa"/>
          </w:tcPr>
          <w:p w14:paraId="1FB19148" w14:textId="77777777" w:rsidR="008619A0" w:rsidRPr="00C30E28" w:rsidRDefault="008619A0" w:rsidP="00082A98">
            <w:pPr>
              <w:pStyle w:val="Tabulkatxttun"/>
              <w:rPr>
                <w:rFonts w:ascii="Arial" w:hAnsi="Arial" w:cs="Arial"/>
                <w:sz w:val="16"/>
                <w:szCs w:val="18"/>
              </w:rPr>
            </w:pPr>
            <w:r w:rsidRPr="00C30E28">
              <w:rPr>
                <w:rFonts w:ascii="Arial" w:hAnsi="Arial" w:cs="Arial"/>
                <w:sz w:val="16"/>
                <w:szCs w:val="18"/>
              </w:rPr>
              <w:t>Implementační studie</w:t>
            </w:r>
            <w:r w:rsidRPr="00C30E28">
              <w:rPr>
                <w:rFonts w:ascii="Arial" w:hAnsi="Arial" w:cs="Arial"/>
                <w:b w:val="0"/>
                <w:sz w:val="16"/>
                <w:szCs w:val="18"/>
              </w:rPr>
              <w:t xml:space="preserve"> </w:t>
            </w:r>
          </w:p>
        </w:tc>
        <w:tc>
          <w:tcPr>
            <w:tcW w:w="6940" w:type="dxa"/>
          </w:tcPr>
          <w:p w14:paraId="7A1F3318" w14:textId="77777777" w:rsidR="008619A0" w:rsidRPr="00C30E28" w:rsidRDefault="008619A0" w:rsidP="00082A98">
            <w:pPr>
              <w:pStyle w:val="Tabulkatxtobyejn"/>
              <w:jc w:val="both"/>
              <w:rPr>
                <w:rFonts w:ascii="Arial" w:hAnsi="Arial" w:cs="Arial"/>
                <w:sz w:val="16"/>
                <w:szCs w:val="18"/>
              </w:rPr>
            </w:pPr>
            <w:r w:rsidRPr="00C30E28">
              <w:rPr>
                <w:rFonts w:ascii="Arial" w:hAnsi="Arial" w:cs="Arial"/>
                <w:sz w:val="16"/>
                <w:szCs w:val="18"/>
              </w:rPr>
              <w:t>Dokument detailně formou cílového konceptu popisuje materiální, funkční, organizační, integrační, procesní a všechny další aspekty realizace Projektu a následné provozní části plnění Zhotovitele. Přesně a určitě definuje podrobný rozsah plnění. Na základní celkovou Implementační studii mohou navazovat dílčí detailní cílové koncepty, které mohou určitou tematicky vymezenou oblast rozpracovávat do větší hloubky. Konkrétní požadavky na Implementační studii jsou vymezeny v kapitole 2.1.2.</w:t>
            </w:r>
          </w:p>
        </w:tc>
      </w:tr>
      <w:tr w:rsidR="002C6683" w:rsidRPr="00CD3187" w14:paraId="14AA5D76" w14:textId="77777777" w:rsidTr="00E91CCD">
        <w:trPr>
          <w:cantSplit/>
        </w:trPr>
        <w:tc>
          <w:tcPr>
            <w:tcW w:w="2122" w:type="dxa"/>
          </w:tcPr>
          <w:p w14:paraId="60B95DCA" w14:textId="77777777" w:rsidR="002C6683" w:rsidRPr="00C30E28" w:rsidRDefault="002C6683" w:rsidP="002C6683">
            <w:pPr>
              <w:pStyle w:val="Tabulkatxttun"/>
              <w:rPr>
                <w:rFonts w:ascii="Arial" w:hAnsi="Arial" w:cs="Arial"/>
                <w:sz w:val="16"/>
                <w:szCs w:val="18"/>
              </w:rPr>
            </w:pPr>
            <w:r w:rsidRPr="00C30E28">
              <w:rPr>
                <w:rFonts w:ascii="Arial" w:hAnsi="Arial" w:cs="Arial"/>
                <w:sz w:val="16"/>
                <w:szCs w:val="18"/>
              </w:rPr>
              <w:lastRenderedPageBreak/>
              <w:t>Bezpečnostní dokumentace</w:t>
            </w:r>
          </w:p>
        </w:tc>
        <w:tc>
          <w:tcPr>
            <w:tcW w:w="6940" w:type="dxa"/>
          </w:tcPr>
          <w:p w14:paraId="424FE78C" w14:textId="77777777" w:rsidR="002C6683" w:rsidRPr="00C30E28" w:rsidRDefault="002C6683" w:rsidP="002C6683">
            <w:pPr>
              <w:pStyle w:val="Tabulkatxtobyejn"/>
              <w:jc w:val="both"/>
              <w:rPr>
                <w:rFonts w:ascii="Arial" w:hAnsi="Arial" w:cs="Arial"/>
                <w:sz w:val="16"/>
                <w:szCs w:val="18"/>
              </w:rPr>
            </w:pPr>
            <w:r w:rsidRPr="00C30E28">
              <w:rPr>
                <w:rFonts w:ascii="Arial" w:hAnsi="Arial" w:cs="Arial"/>
                <w:sz w:val="16"/>
                <w:szCs w:val="18"/>
              </w:rPr>
              <w:t>Bezpečnostní dokumentace se musí skládat nejméně z těchto dílčích dokumentů:</w:t>
            </w:r>
          </w:p>
          <w:p w14:paraId="0E72C58C"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 xml:space="preserve">Bezpečnostní politika. Obsahuje popis bezpečnostních opatření, která budou v rámci pilotního provozu i následného provozu </w:t>
            </w:r>
            <w:r w:rsidR="003557D3" w:rsidRPr="00C30E28">
              <w:rPr>
                <w:rFonts w:ascii="Arial" w:hAnsi="Arial" w:cs="Arial"/>
                <w:sz w:val="16"/>
                <w:szCs w:val="18"/>
              </w:rPr>
              <w:t>S</w:t>
            </w:r>
            <w:r w:rsidRPr="00C30E28">
              <w:rPr>
                <w:rFonts w:ascii="Arial" w:hAnsi="Arial" w:cs="Arial"/>
                <w:sz w:val="16"/>
                <w:szCs w:val="18"/>
              </w:rPr>
              <w:t xml:space="preserve">ystému uplatňována při zajišťování bezpečnosti </w:t>
            </w:r>
            <w:r w:rsidR="003557D3" w:rsidRPr="00C30E28">
              <w:rPr>
                <w:rFonts w:ascii="Arial" w:hAnsi="Arial" w:cs="Arial"/>
                <w:sz w:val="16"/>
                <w:szCs w:val="18"/>
              </w:rPr>
              <w:t>Sy</w:t>
            </w:r>
            <w:r w:rsidRPr="00C30E28">
              <w:rPr>
                <w:rFonts w:ascii="Arial" w:hAnsi="Arial" w:cs="Arial"/>
                <w:sz w:val="16"/>
                <w:szCs w:val="18"/>
              </w:rPr>
              <w:t>stému.</w:t>
            </w:r>
          </w:p>
          <w:p w14:paraId="64113D9C"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 xml:space="preserve">Bezpečnostní směrnice. Obsahuje podrobný popis bezpečnostních funkcí, které budou provozovatelem </w:t>
            </w:r>
            <w:r w:rsidR="003557D3" w:rsidRPr="00C30E28">
              <w:rPr>
                <w:rFonts w:ascii="Arial" w:hAnsi="Arial" w:cs="Arial"/>
                <w:sz w:val="16"/>
                <w:szCs w:val="18"/>
              </w:rPr>
              <w:t>Systému</w:t>
            </w:r>
            <w:r w:rsidRPr="00C30E28">
              <w:rPr>
                <w:rFonts w:ascii="Arial" w:hAnsi="Arial" w:cs="Arial"/>
                <w:sz w:val="16"/>
                <w:szCs w:val="18"/>
              </w:rPr>
              <w:t xml:space="preserve"> používány pro provádění určených činností v </w:t>
            </w:r>
            <w:r w:rsidR="003557D3" w:rsidRPr="00C30E28">
              <w:rPr>
                <w:rFonts w:ascii="Arial" w:hAnsi="Arial" w:cs="Arial"/>
                <w:sz w:val="16"/>
                <w:szCs w:val="18"/>
              </w:rPr>
              <w:t>Systému</w:t>
            </w:r>
            <w:r w:rsidRPr="00C30E28">
              <w:rPr>
                <w:rFonts w:ascii="Arial" w:hAnsi="Arial" w:cs="Arial"/>
                <w:sz w:val="16"/>
                <w:szCs w:val="18"/>
              </w:rPr>
              <w:t>, a návod na použití těchto funkcí.</w:t>
            </w:r>
          </w:p>
          <w:p w14:paraId="04757AE4" w14:textId="77777777" w:rsidR="002C6683" w:rsidRPr="00C30E28" w:rsidRDefault="002C6683" w:rsidP="002C6683">
            <w:pPr>
              <w:pStyle w:val="Tabulkatxtobyejn"/>
              <w:jc w:val="both"/>
              <w:rPr>
                <w:rFonts w:ascii="Arial" w:hAnsi="Arial" w:cs="Arial"/>
                <w:sz w:val="16"/>
                <w:szCs w:val="18"/>
              </w:rPr>
            </w:pPr>
            <w:r w:rsidRPr="00C30E28">
              <w:rPr>
                <w:rFonts w:ascii="Arial" w:hAnsi="Arial" w:cs="Arial"/>
                <w:sz w:val="16"/>
                <w:szCs w:val="18"/>
              </w:rPr>
              <w:t>Bezpečnostní dokumentace bude popisovat zejména:</w:t>
            </w:r>
          </w:p>
          <w:p w14:paraId="29F841EA"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 xml:space="preserve">Stav bezpečnosti vycházející z analýzy rizik </w:t>
            </w:r>
            <w:r w:rsidR="003557D3" w:rsidRPr="00C30E28">
              <w:rPr>
                <w:rFonts w:ascii="Arial" w:hAnsi="Arial" w:cs="Arial"/>
                <w:sz w:val="16"/>
                <w:szCs w:val="18"/>
              </w:rPr>
              <w:t>Systému</w:t>
            </w:r>
            <w:r w:rsidRPr="00C30E28">
              <w:rPr>
                <w:rFonts w:ascii="Arial" w:hAnsi="Arial" w:cs="Arial"/>
                <w:sz w:val="16"/>
                <w:szCs w:val="18"/>
              </w:rPr>
              <w:t xml:space="preserve">, v jejímž rámci bude provedena identifikace aktiv, hrozeb, zranitelností a budou stanovena rizika </w:t>
            </w:r>
            <w:r w:rsidR="003557D3" w:rsidRPr="00C30E28">
              <w:rPr>
                <w:rFonts w:ascii="Arial" w:hAnsi="Arial" w:cs="Arial"/>
                <w:sz w:val="16"/>
                <w:szCs w:val="18"/>
              </w:rPr>
              <w:t>Systému</w:t>
            </w:r>
            <w:r w:rsidRPr="00C30E28">
              <w:rPr>
                <w:rFonts w:ascii="Arial" w:hAnsi="Arial" w:cs="Arial"/>
                <w:sz w:val="16"/>
                <w:szCs w:val="18"/>
              </w:rPr>
              <w:t>.</w:t>
            </w:r>
          </w:p>
          <w:p w14:paraId="3405739E"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Klasifikace a řízení aktiv, jejich evidenci v návaznosti na vlastnictví informačních prvků a celků.</w:t>
            </w:r>
          </w:p>
          <w:p w14:paraId="5031446C"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Platnost bezpečnostní politiky a její závaznost bude vedena platnou legislativou.</w:t>
            </w:r>
          </w:p>
          <w:p w14:paraId="0D1ABCC7"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Pravidla organizace bezpečnosti v oblastech rolí a odpovědností schvalovacích procesů, spolupráce s příslušnými úřady a odbornými skupinami, bezpečnosti v otázce externích přístupů.</w:t>
            </w:r>
          </w:p>
          <w:p w14:paraId="55C8D417"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Bezpečnost lidských zdrojů.</w:t>
            </w:r>
          </w:p>
          <w:p w14:paraId="147D603B"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Fyzickou bezpečnost a zabezpečení prostředí.</w:t>
            </w:r>
          </w:p>
          <w:p w14:paraId="28E18429"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Řízení provozu, především pak ochranu proti škodlivým kódům, zálohování, správu sítě, výměnu informací s jinými systémy a monitorování.</w:t>
            </w:r>
          </w:p>
          <w:p w14:paraId="6E97F2BB"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Řízení přístupu, evidenci uživatelů, stanovení pravidel a odpovědností pro přístupy, řízení přístupu k sítím a k </w:t>
            </w:r>
            <w:r w:rsidR="003557D3" w:rsidRPr="00C30E28">
              <w:rPr>
                <w:rFonts w:ascii="Arial" w:hAnsi="Arial" w:cs="Arial"/>
                <w:sz w:val="16"/>
                <w:szCs w:val="18"/>
              </w:rPr>
              <w:t>S</w:t>
            </w:r>
            <w:r w:rsidRPr="00C30E28">
              <w:rPr>
                <w:rFonts w:ascii="Arial" w:hAnsi="Arial" w:cs="Arial"/>
                <w:sz w:val="16"/>
                <w:szCs w:val="18"/>
              </w:rPr>
              <w:t xml:space="preserve">ystému. </w:t>
            </w:r>
          </w:p>
          <w:p w14:paraId="5647E7F8"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 xml:space="preserve">Vývoj a údržbu </w:t>
            </w:r>
            <w:r w:rsidR="003557D3" w:rsidRPr="00C30E28">
              <w:rPr>
                <w:rFonts w:ascii="Arial" w:hAnsi="Arial" w:cs="Arial"/>
                <w:sz w:val="16"/>
                <w:szCs w:val="18"/>
              </w:rPr>
              <w:t>S</w:t>
            </w:r>
            <w:r w:rsidRPr="00C30E28">
              <w:rPr>
                <w:rFonts w:ascii="Arial" w:hAnsi="Arial" w:cs="Arial"/>
                <w:sz w:val="16"/>
                <w:szCs w:val="18"/>
              </w:rPr>
              <w:t>ystému s důrazem na zvyšování úrovně bezpečnosti, resp. i vhodné metriky na vybrané měřitelné atributy a následná pravidelná vyhodnocování úrovně bezpečnost.</w:t>
            </w:r>
          </w:p>
          <w:p w14:paraId="1F9AEEA3"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Management bezpečnostních incidentů.</w:t>
            </w:r>
          </w:p>
          <w:p w14:paraId="15C19904"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 xml:space="preserve">Soulad </w:t>
            </w:r>
            <w:r w:rsidR="003557D3" w:rsidRPr="00C30E28">
              <w:rPr>
                <w:rFonts w:ascii="Arial" w:hAnsi="Arial" w:cs="Arial"/>
                <w:sz w:val="16"/>
                <w:szCs w:val="18"/>
              </w:rPr>
              <w:t>S</w:t>
            </w:r>
            <w:r w:rsidRPr="00C30E28">
              <w:rPr>
                <w:rFonts w:ascii="Arial" w:hAnsi="Arial" w:cs="Arial"/>
                <w:sz w:val="16"/>
                <w:szCs w:val="18"/>
              </w:rPr>
              <w:t xml:space="preserve">ystému s požadavky plynoucími z platné interní/externí legislativy, soulad se standardy bezpečnosti a hlediska provádění auditu </w:t>
            </w:r>
            <w:r w:rsidR="003557D3" w:rsidRPr="00C30E28">
              <w:rPr>
                <w:rFonts w:ascii="Arial" w:hAnsi="Arial" w:cs="Arial"/>
                <w:sz w:val="16"/>
                <w:szCs w:val="18"/>
              </w:rPr>
              <w:t>S</w:t>
            </w:r>
            <w:r w:rsidRPr="00C30E28">
              <w:rPr>
                <w:rFonts w:ascii="Arial" w:hAnsi="Arial" w:cs="Arial"/>
                <w:sz w:val="16"/>
                <w:szCs w:val="18"/>
              </w:rPr>
              <w:t>ystému.</w:t>
            </w:r>
          </w:p>
          <w:p w14:paraId="3F17F1F7" w14:textId="77777777" w:rsidR="002C6683" w:rsidRPr="00C30E28" w:rsidRDefault="002C6683" w:rsidP="002C6683">
            <w:pPr>
              <w:pStyle w:val="Tabulkatxtobyejn"/>
              <w:jc w:val="both"/>
              <w:rPr>
                <w:rFonts w:ascii="Arial" w:hAnsi="Arial" w:cs="Arial"/>
                <w:sz w:val="16"/>
                <w:szCs w:val="18"/>
              </w:rPr>
            </w:pPr>
            <w:r w:rsidRPr="00C30E28">
              <w:rPr>
                <w:rFonts w:ascii="Arial" w:hAnsi="Arial" w:cs="Arial"/>
                <w:sz w:val="16"/>
                <w:szCs w:val="18"/>
              </w:rPr>
              <w:t>Bezpečnostní dokumentace musí být zpracována v souladu s prováděcí vyhláškou k zákonu o kybernetické bezpečnosti a také v souladu s normou ISO 27 000-27 005 a ISO 27 035.</w:t>
            </w:r>
          </w:p>
        </w:tc>
      </w:tr>
      <w:tr w:rsidR="002C6683" w:rsidRPr="00CD3187" w14:paraId="2F74C037" w14:textId="77777777" w:rsidTr="00E91CCD">
        <w:trPr>
          <w:cantSplit/>
        </w:trPr>
        <w:tc>
          <w:tcPr>
            <w:tcW w:w="2122" w:type="dxa"/>
          </w:tcPr>
          <w:p w14:paraId="42A3A566" w14:textId="77777777" w:rsidR="002C6683" w:rsidRPr="00C30E28" w:rsidRDefault="002C6683" w:rsidP="002C6683">
            <w:pPr>
              <w:pStyle w:val="Tabulkatxttun"/>
              <w:rPr>
                <w:rFonts w:ascii="Arial" w:hAnsi="Arial" w:cs="Arial"/>
                <w:sz w:val="16"/>
                <w:szCs w:val="18"/>
              </w:rPr>
            </w:pPr>
            <w:r w:rsidRPr="00C30E28">
              <w:rPr>
                <w:rFonts w:ascii="Arial" w:hAnsi="Arial" w:cs="Arial"/>
                <w:sz w:val="16"/>
                <w:szCs w:val="18"/>
              </w:rPr>
              <w:t>Migrační strategie</w:t>
            </w:r>
          </w:p>
        </w:tc>
        <w:tc>
          <w:tcPr>
            <w:tcW w:w="6940" w:type="dxa"/>
          </w:tcPr>
          <w:p w14:paraId="1B0D0523" w14:textId="77777777" w:rsidR="002C6683" w:rsidRPr="00C30E28" w:rsidRDefault="0057500B" w:rsidP="002C6683">
            <w:pPr>
              <w:pStyle w:val="Tabulkatxtobyejn"/>
              <w:jc w:val="both"/>
              <w:rPr>
                <w:rFonts w:ascii="Arial" w:hAnsi="Arial" w:cs="Arial"/>
                <w:sz w:val="16"/>
                <w:szCs w:val="18"/>
              </w:rPr>
            </w:pPr>
            <w:r w:rsidRPr="00C30E28">
              <w:rPr>
                <w:rFonts w:ascii="Arial" w:hAnsi="Arial" w:cs="Arial"/>
                <w:sz w:val="16"/>
                <w:szCs w:val="18"/>
              </w:rPr>
              <w:t>Migrační strategie je součástí Implementační studie</w:t>
            </w:r>
            <w:r w:rsidR="002C6683" w:rsidRPr="00C30E28">
              <w:rPr>
                <w:rFonts w:ascii="Arial" w:hAnsi="Arial" w:cs="Arial"/>
                <w:sz w:val="16"/>
                <w:szCs w:val="18"/>
              </w:rPr>
              <w:t xml:space="preserve"> </w:t>
            </w:r>
            <w:r w:rsidRPr="00C30E28">
              <w:rPr>
                <w:rFonts w:ascii="Arial" w:hAnsi="Arial" w:cs="Arial"/>
                <w:sz w:val="16"/>
                <w:szCs w:val="18"/>
              </w:rPr>
              <w:t xml:space="preserve">a </w:t>
            </w:r>
            <w:r w:rsidR="002C6683" w:rsidRPr="00C30E28">
              <w:rPr>
                <w:rFonts w:ascii="Arial" w:hAnsi="Arial" w:cs="Arial"/>
                <w:sz w:val="16"/>
                <w:szCs w:val="18"/>
              </w:rPr>
              <w:t xml:space="preserve">popisuje přístup </w:t>
            </w:r>
            <w:r w:rsidR="008619A0" w:rsidRPr="00C30E28">
              <w:rPr>
                <w:rFonts w:ascii="Arial" w:hAnsi="Arial" w:cs="Arial"/>
                <w:sz w:val="16"/>
                <w:szCs w:val="18"/>
              </w:rPr>
              <w:t xml:space="preserve">Zhotovitele </w:t>
            </w:r>
            <w:r w:rsidR="002C6683" w:rsidRPr="00C30E28">
              <w:rPr>
                <w:rFonts w:ascii="Arial" w:hAnsi="Arial" w:cs="Arial"/>
                <w:sz w:val="16"/>
                <w:szCs w:val="18"/>
              </w:rPr>
              <w:t xml:space="preserve">k provedení migrace ze stávajícího systému SRD a pomocných evidencí a dalších dotčených systémů nebo technologií do </w:t>
            </w:r>
            <w:r w:rsidR="003557D3" w:rsidRPr="00C30E28">
              <w:rPr>
                <w:rFonts w:ascii="Arial" w:hAnsi="Arial" w:cs="Arial"/>
                <w:sz w:val="16"/>
                <w:szCs w:val="18"/>
              </w:rPr>
              <w:t>S</w:t>
            </w:r>
            <w:r w:rsidR="002C6683" w:rsidRPr="00C30E28">
              <w:rPr>
                <w:rFonts w:ascii="Arial" w:hAnsi="Arial" w:cs="Arial"/>
                <w:sz w:val="16"/>
                <w:szCs w:val="18"/>
              </w:rPr>
              <w:t xml:space="preserve">ystému nového (tzn. hlavně naplnění </w:t>
            </w:r>
            <w:r w:rsidR="003557D3" w:rsidRPr="00C30E28">
              <w:rPr>
                <w:rFonts w:ascii="Arial" w:hAnsi="Arial" w:cs="Arial"/>
                <w:sz w:val="16"/>
                <w:szCs w:val="18"/>
              </w:rPr>
              <w:t>S</w:t>
            </w:r>
            <w:r w:rsidR="002C6683" w:rsidRPr="00C30E28">
              <w:rPr>
                <w:rFonts w:ascii="Arial" w:hAnsi="Arial" w:cs="Arial"/>
                <w:sz w:val="16"/>
                <w:szCs w:val="18"/>
              </w:rPr>
              <w:t xml:space="preserve">ystému příslušnými daty ze stávajících informačních systémů </w:t>
            </w:r>
            <w:r w:rsidR="0084062C" w:rsidRPr="00C30E28">
              <w:rPr>
                <w:rFonts w:ascii="Arial" w:hAnsi="Arial" w:cs="Arial"/>
                <w:sz w:val="16"/>
                <w:szCs w:val="18"/>
              </w:rPr>
              <w:t>Objednatel</w:t>
            </w:r>
            <w:r w:rsidR="002C6683" w:rsidRPr="00C30E28">
              <w:rPr>
                <w:rFonts w:ascii="Arial" w:hAnsi="Arial" w:cs="Arial"/>
                <w:sz w:val="16"/>
                <w:szCs w:val="18"/>
              </w:rPr>
              <w:t xml:space="preserve">e či spolupracujících subjektů), přístup k čistění dat, synchronizaci dat a všechny další aspekty vztahující se k datům. Popisuje posloupnost jednotlivých migračních aktivit, jejich návaznosti a způsob provedení, mj. vždy kdo, kdy, s jakými daty, přes jaká rozhraní. Také definuje způsob identifikace datových chyb, postupy a mechanismy čistění dat, vykazování a hlášení chyb v datech včetně způsobu jejich odstraňování. </w:t>
            </w:r>
          </w:p>
          <w:p w14:paraId="5D8AC357" w14:textId="77777777" w:rsidR="002C6683" w:rsidRPr="00C30E28" w:rsidRDefault="002C6683" w:rsidP="002C6683">
            <w:pPr>
              <w:pStyle w:val="Tabulkatxtobyejn"/>
              <w:jc w:val="both"/>
              <w:rPr>
                <w:rFonts w:ascii="Arial" w:hAnsi="Arial" w:cs="Arial"/>
                <w:sz w:val="16"/>
                <w:szCs w:val="18"/>
              </w:rPr>
            </w:pPr>
            <w:r w:rsidRPr="00C30E28">
              <w:rPr>
                <w:rFonts w:ascii="Arial" w:hAnsi="Arial" w:cs="Arial"/>
                <w:sz w:val="16"/>
                <w:szCs w:val="18"/>
              </w:rPr>
              <w:t xml:space="preserve">Definuje cvičné a ostré migrační běhy. Definuje způsob migrace a čistění dat, která budou příp. migrována až během nasazování </w:t>
            </w:r>
            <w:r w:rsidR="003557D3" w:rsidRPr="00C30E28">
              <w:rPr>
                <w:rFonts w:ascii="Arial" w:hAnsi="Arial" w:cs="Arial"/>
                <w:sz w:val="16"/>
                <w:szCs w:val="18"/>
              </w:rPr>
              <w:t>S</w:t>
            </w:r>
            <w:r w:rsidRPr="00C30E28">
              <w:rPr>
                <w:rFonts w:ascii="Arial" w:hAnsi="Arial" w:cs="Arial"/>
                <w:sz w:val="16"/>
                <w:szCs w:val="18"/>
              </w:rPr>
              <w:t xml:space="preserve">ystému nebo příp. až po jeho nasazení (např. externí data, která do </w:t>
            </w:r>
            <w:r w:rsidR="003557D3" w:rsidRPr="00C30E28">
              <w:rPr>
                <w:rFonts w:ascii="Arial" w:hAnsi="Arial" w:cs="Arial"/>
                <w:sz w:val="16"/>
                <w:szCs w:val="18"/>
              </w:rPr>
              <w:t>S</w:t>
            </w:r>
            <w:r w:rsidRPr="00C30E28">
              <w:rPr>
                <w:rFonts w:ascii="Arial" w:hAnsi="Arial" w:cs="Arial"/>
                <w:sz w:val="16"/>
                <w:szCs w:val="18"/>
              </w:rPr>
              <w:t xml:space="preserve">ystému nemohla být díky jiným aktivitám nahrána). Definuje přístup k migraci otevřených transakcí (tzn. datového obrazu procesů, které započaly ve stávajícím systému, ale ještě nebyly plně dokončeny). Součástí migrační strategie je přístup k plánování návratu a záložnímu plánování návratu (follback/fallback), přístup k jejich sestavení a způsobu realizace. Musí pokrývat všechny technické, organizační a procesní aspekty. Migrační strategie dále popisuje přístup k nasazení </w:t>
            </w:r>
            <w:r w:rsidR="003557D3" w:rsidRPr="00C30E28">
              <w:rPr>
                <w:rFonts w:ascii="Arial" w:hAnsi="Arial" w:cs="Arial"/>
                <w:sz w:val="16"/>
                <w:szCs w:val="18"/>
              </w:rPr>
              <w:t>S</w:t>
            </w:r>
            <w:r w:rsidRPr="00C30E28">
              <w:rPr>
                <w:rFonts w:ascii="Arial" w:hAnsi="Arial" w:cs="Arial"/>
                <w:sz w:val="16"/>
                <w:szCs w:val="18"/>
              </w:rPr>
              <w:t>ystému (postupný náběh, najednou, po modulech atp.) a způsob jeho provedení</w:t>
            </w:r>
            <w:r w:rsidR="0057500B" w:rsidRPr="00C30E28">
              <w:rPr>
                <w:rFonts w:ascii="Arial" w:hAnsi="Arial" w:cs="Arial"/>
                <w:sz w:val="16"/>
                <w:szCs w:val="18"/>
              </w:rPr>
              <w:t>, p</w:t>
            </w:r>
            <w:r w:rsidRPr="00C30E28">
              <w:rPr>
                <w:rFonts w:ascii="Arial" w:hAnsi="Arial" w:cs="Arial"/>
                <w:sz w:val="16"/>
                <w:szCs w:val="18"/>
              </w:rPr>
              <w:t>otřebné technické zázemí</w:t>
            </w:r>
            <w:r w:rsidR="0057500B" w:rsidRPr="00C30E28">
              <w:rPr>
                <w:rFonts w:ascii="Arial" w:hAnsi="Arial" w:cs="Arial"/>
                <w:sz w:val="16"/>
                <w:szCs w:val="18"/>
              </w:rPr>
              <w:t>, m</w:t>
            </w:r>
            <w:r w:rsidRPr="00C30E28">
              <w:rPr>
                <w:rFonts w:ascii="Arial" w:hAnsi="Arial" w:cs="Arial"/>
                <w:sz w:val="16"/>
                <w:szCs w:val="18"/>
              </w:rPr>
              <w:t>igrační nástroje, pomůcky a reporting.</w:t>
            </w:r>
          </w:p>
        </w:tc>
      </w:tr>
      <w:tr w:rsidR="002C6683" w:rsidRPr="00CD3187" w14:paraId="375D144B" w14:textId="77777777" w:rsidTr="00E91CCD">
        <w:trPr>
          <w:cantSplit/>
        </w:trPr>
        <w:tc>
          <w:tcPr>
            <w:tcW w:w="2122" w:type="dxa"/>
          </w:tcPr>
          <w:p w14:paraId="2CFECF21" w14:textId="77777777" w:rsidR="002C6683" w:rsidRPr="00C30E28" w:rsidRDefault="002C6683" w:rsidP="002C6683">
            <w:pPr>
              <w:pStyle w:val="Tabulkatxttun"/>
              <w:rPr>
                <w:rFonts w:ascii="Arial" w:hAnsi="Arial" w:cs="Arial"/>
                <w:sz w:val="16"/>
                <w:szCs w:val="18"/>
              </w:rPr>
            </w:pPr>
            <w:r w:rsidRPr="00C30E28">
              <w:rPr>
                <w:rFonts w:ascii="Arial" w:hAnsi="Arial" w:cs="Arial"/>
                <w:sz w:val="16"/>
                <w:szCs w:val="18"/>
              </w:rPr>
              <w:lastRenderedPageBreak/>
              <w:t>Migrační plán</w:t>
            </w:r>
          </w:p>
        </w:tc>
        <w:tc>
          <w:tcPr>
            <w:tcW w:w="6940" w:type="dxa"/>
          </w:tcPr>
          <w:p w14:paraId="465CF3F6" w14:textId="77777777" w:rsidR="002C6683" w:rsidRPr="00C30E28" w:rsidRDefault="002C6683" w:rsidP="002C6683">
            <w:pPr>
              <w:pStyle w:val="Tabulkatxtobyejn"/>
              <w:jc w:val="both"/>
              <w:rPr>
                <w:rFonts w:ascii="Arial" w:hAnsi="Arial" w:cs="Arial"/>
                <w:sz w:val="16"/>
                <w:szCs w:val="18"/>
              </w:rPr>
            </w:pPr>
            <w:r w:rsidRPr="00C30E28">
              <w:rPr>
                <w:rFonts w:ascii="Arial" w:hAnsi="Arial" w:cs="Arial"/>
                <w:sz w:val="16"/>
                <w:szCs w:val="18"/>
              </w:rPr>
              <w:t xml:space="preserve">V návaznosti na Migrační strategii bude vytvořen detailní plán a harmonogram popisující detailně jednotlivé kroky migrace a nasazení </w:t>
            </w:r>
            <w:r w:rsidR="003557D3" w:rsidRPr="00C30E28">
              <w:rPr>
                <w:rFonts w:ascii="Arial" w:hAnsi="Arial" w:cs="Arial"/>
                <w:sz w:val="16"/>
                <w:szCs w:val="18"/>
              </w:rPr>
              <w:t>S</w:t>
            </w:r>
            <w:r w:rsidRPr="00C30E28">
              <w:rPr>
                <w:rFonts w:ascii="Arial" w:hAnsi="Arial" w:cs="Arial"/>
                <w:sz w:val="16"/>
                <w:szCs w:val="18"/>
              </w:rPr>
              <w:t xml:space="preserve">ystému a obsahující detailní časový harmonogram aktivit, jejich návazností, milníky a kontrolní body. Obsahuje technicky i manuálně prováděné činnosti. Zahrnuje činnosti prováděné v prostředí </w:t>
            </w:r>
            <w:r w:rsidR="0084062C" w:rsidRPr="00C30E28">
              <w:rPr>
                <w:rFonts w:ascii="Arial" w:hAnsi="Arial" w:cs="Arial"/>
                <w:sz w:val="16"/>
                <w:szCs w:val="18"/>
              </w:rPr>
              <w:t>Objednatel</w:t>
            </w:r>
            <w:r w:rsidRPr="00C30E28">
              <w:rPr>
                <w:rFonts w:ascii="Arial" w:hAnsi="Arial" w:cs="Arial"/>
                <w:sz w:val="16"/>
                <w:szCs w:val="18"/>
              </w:rPr>
              <w:t>e i v prostředí subjektů, které budou migrací a nasazením dotčené.</w:t>
            </w:r>
          </w:p>
          <w:p w14:paraId="77080F70" w14:textId="77777777" w:rsidR="002C6683" w:rsidRPr="00C30E28" w:rsidRDefault="002C6683" w:rsidP="002C6683">
            <w:pPr>
              <w:pStyle w:val="Tabulkatxtobyejn"/>
              <w:jc w:val="both"/>
              <w:rPr>
                <w:rFonts w:ascii="Arial" w:hAnsi="Arial" w:cs="Arial"/>
                <w:sz w:val="16"/>
                <w:szCs w:val="18"/>
              </w:rPr>
            </w:pPr>
            <w:r w:rsidRPr="00C30E28">
              <w:rPr>
                <w:rFonts w:ascii="Arial" w:hAnsi="Arial" w:cs="Arial"/>
                <w:sz w:val="16"/>
                <w:szCs w:val="18"/>
              </w:rPr>
              <w:t xml:space="preserve">Představuje detailní věcný plán a časový harmonogram úvodního naplnění </w:t>
            </w:r>
            <w:r w:rsidR="003557D3" w:rsidRPr="00C30E28">
              <w:rPr>
                <w:rFonts w:ascii="Arial" w:hAnsi="Arial" w:cs="Arial"/>
                <w:sz w:val="16"/>
                <w:szCs w:val="18"/>
              </w:rPr>
              <w:t>S</w:t>
            </w:r>
            <w:r w:rsidRPr="00C30E28">
              <w:rPr>
                <w:rFonts w:ascii="Arial" w:hAnsi="Arial" w:cs="Arial"/>
                <w:sz w:val="16"/>
                <w:szCs w:val="18"/>
              </w:rPr>
              <w:t xml:space="preserve">ystému příslušnými daty ze stávajících informačních systémů </w:t>
            </w:r>
            <w:r w:rsidR="0084062C" w:rsidRPr="00C30E28">
              <w:rPr>
                <w:rFonts w:ascii="Arial" w:hAnsi="Arial" w:cs="Arial"/>
                <w:sz w:val="16"/>
                <w:szCs w:val="18"/>
              </w:rPr>
              <w:t>Objednatel</w:t>
            </w:r>
            <w:r w:rsidRPr="00C30E28">
              <w:rPr>
                <w:rFonts w:ascii="Arial" w:hAnsi="Arial" w:cs="Arial"/>
                <w:sz w:val="16"/>
                <w:szCs w:val="18"/>
              </w:rPr>
              <w:t xml:space="preserve">e. Detailně popisuje časovou posloupnost jednotlivých migračních aktivit, tj. vždy kdo, kdy, jakými daty, přes jaká rozhraní a jak dlouho bude naplňovat </w:t>
            </w:r>
            <w:r w:rsidR="003557D3" w:rsidRPr="00C30E28">
              <w:rPr>
                <w:rFonts w:ascii="Arial" w:hAnsi="Arial" w:cs="Arial"/>
                <w:sz w:val="16"/>
                <w:szCs w:val="18"/>
              </w:rPr>
              <w:t>S</w:t>
            </w:r>
            <w:r w:rsidRPr="00C30E28">
              <w:rPr>
                <w:rFonts w:ascii="Arial" w:hAnsi="Arial" w:cs="Arial"/>
                <w:sz w:val="16"/>
                <w:szCs w:val="18"/>
              </w:rPr>
              <w:t xml:space="preserve">ystém tak, aby bylo dosaženo plánovaného termínu nasazení </w:t>
            </w:r>
            <w:r w:rsidR="003557D3" w:rsidRPr="00C30E28">
              <w:rPr>
                <w:rFonts w:ascii="Arial" w:hAnsi="Arial" w:cs="Arial"/>
                <w:sz w:val="16"/>
                <w:szCs w:val="18"/>
              </w:rPr>
              <w:t>S</w:t>
            </w:r>
            <w:r w:rsidRPr="00C30E28">
              <w:rPr>
                <w:rFonts w:ascii="Arial" w:hAnsi="Arial" w:cs="Arial"/>
                <w:sz w:val="16"/>
                <w:szCs w:val="18"/>
              </w:rPr>
              <w:t xml:space="preserve">ystému do provozu. Rovněž obsahuje způsob identifikace datových chyb, které vznikly po nasazení </w:t>
            </w:r>
            <w:r w:rsidR="003557D3" w:rsidRPr="00C30E28">
              <w:rPr>
                <w:rFonts w:ascii="Arial" w:hAnsi="Arial" w:cs="Arial"/>
                <w:sz w:val="16"/>
                <w:szCs w:val="18"/>
              </w:rPr>
              <w:t>S</w:t>
            </w:r>
            <w:r w:rsidRPr="00C30E28">
              <w:rPr>
                <w:rFonts w:ascii="Arial" w:hAnsi="Arial" w:cs="Arial"/>
                <w:sz w:val="16"/>
                <w:szCs w:val="18"/>
              </w:rPr>
              <w:t>ystému do provozu, jejich vykazování a hlášení včetně způsobu jejich odstraňování. Součástí je detailní plán návratu a záložní plán návratu.</w:t>
            </w:r>
          </w:p>
          <w:p w14:paraId="0B452B2F" w14:textId="77777777" w:rsidR="002C6683" w:rsidRPr="00C30E28" w:rsidRDefault="002C6683" w:rsidP="002C6683">
            <w:pPr>
              <w:pStyle w:val="Tabulkatxtobyejn"/>
              <w:jc w:val="both"/>
              <w:rPr>
                <w:rFonts w:ascii="Arial" w:hAnsi="Arial" w:cs="Arial"/>
                <w:sz w:val="16"/>
                <w:szCs w:val="18"/>
              </w:rPr>
            </w:pPr>
            <w:r w:rsidRPr="00C30E28">
              <w:rPr>
                <w:rFonts w:ascii="Arial" w:hAnsi="Arial" w:cs="Arial"/>
                <w:sz w:val="16"/>
                <w:szCs w:val="18"/>
              </w:rPr>
              <w:t>Součástí migračního plánu jsou jeho přílohy, které popisují:</w:t>
            </w:r>
          </w:p>
          <w:p w14:paraId="77966856"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Návrh technické infrastruktury potřené pro provedení migrace</w:t>
            </w:r>
          </w:p>
          <w:p w14:paraId="602DA945"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Návrh pomůcek, nástrojů, software včetně migračních skriptů pro provedení migrace (mj. extrakce dat ze zdrojových systémů, jejich transformace, uložení do cílových systémů, čistění dat – reporting a chybovníky)</w:t>
            </w:r>
          </w:p>
          <w:p w14:paraId="52C3A9FC"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 xml:space="preserve">Technická dokumentace pro instalaci, konfiguraci, nastavení aj. nasazovaného </w:t>
            </w:r>
            <w:r w:rsidR="003557D3" w:rsidRPr="00C30E28">
              <w:rPr>
                <w:rFonts w:ascii="Arial" w:hAnsi="Arial" w:cs="Arial"/>
                <w:sz w:val="16"/>
                <w:szCs w:val="18"/>
              </w:rPr>
              <w:t>S</w:t>
            </w:r>
            <w:r w:rsidRPr="00C30E28">
              <w:rPr>
                <w:rFonts w:ascii="Arial" w:hAnsi="Arial" w:cs="Arial"/>
                <w:sz w:val="16"/>
                <w:szCs w:val="18"/>
              </w:rPr>
              <w:t xml:space="preserve">ystému (a jeho dílčích komponent) </w:t>
            </w:r>
          </w:p>
        </w:tc>
      </w:tr>
      <w:tr w:rsidR="002C6683" w:rsidRPr="00CD3187" w14:paraId="4DC166A6" w14:textId="77777777" w:rsidTr="00E91CCD">
        <w:trPr>
          <w:cantSplit/>
        </w:trPr>
        <w:tc>
          <w:tcPr>
            <w:tcW w:w="2122" w:type="dxa"/>
          </w:tcPr>
          <w:p w14:paraId="08E062BB" w14:textId="77777777" w:rsidR="002C6683" w:rsidRPr="00C30E28" w:rsidRDefault="002C6683" w:rsidP="002C6683">
            <w:pPr>
              <w:pStyle w:val="Tabulkatxttun"/>
              <w:rPr>
                <w:rFonts w:ascii="Arial" w:hAnsi="Arial" w:cs="Arial"/>
                <w:sz w:val="16"/>
                <w:szCs w:val="18"/>
              </w:rPr>
            </w:pPr>
            <w:r w:rsidRPr="00C30E28">
              <w:rPr>
                <w:rFonts w:ascii="Arial" w:hAnsi="Arial" w:cs="Arial"/>
                <w:sz w:val="16"/>
                <w:szCs w:val="18"/>
              </w:rPr>
              <w:t>Strategie zkoušek a testování</w:t>
            </w:r>
          </w:p>
        </w:tc>
        <w:tc>
          <w:tcPr>
            <w:tcW w:w="6940" w:type="dxa"/>
          </w:tcPr>
          <w:p w14:paraId="23385F7A" w14:textId="77777777" w:rsidR="002C6683" w:rsidRPr="00C30E28" w:rsidRDefault="002C6683" w:rsidP="002C6683">
            <w:pPr>
              <w:pStyle w:val="Tabulkatxtobyejn"/>
              <w:jc w:val="both"/>
              <w:rPr>
                <w:rFonts w:ascii="Arial" w:hAnsi="Arial" w:cs="Arial"/>
                <w:sz w:val="16"/>
                <w:szCs w:val="18"/>
              </w:rPr>
            </w:pPr>
            <w:r w:rsidRPr="00C30E28">
              <w:rPr>
                <w:rFonts w:ascii="Arial" w:hAnsi="Arial" w:cs="Arial"/>
                <w:sz w:val="16"/>
                <w:szCs w:val="18"/>
              </w:rPr>
              <w:t xml:space="preserve">Dokument </w:t>
            </w:r>
            <w:r w:rsidR="0057500B" w:rsidRPr="00C30E28">
              <w:rPr>
                <w:rFonts w:ascii="Arial" w:hAnsi="Arial" w:cs="Arial"/>
                <w:sz w:val="16"/>
                <w:szCs w:val="18"/>
              </w:rPr>
              <w:t xml:space="preserve">je součástí Implementační studie a </w:t>
            </w:r>
            <w:r w:rsidRPr="00C30E28">
              <w:rPr>
                <w:rFonts w:ascii="Arial" w:hAnsi="Arial" w:cs="Arial"/>
                <w:sz w:val="16"/>
                <w:szCs w:val="18"/>
              </w:rPr>
              <w:t>vymezuje typy prováděných testů jednotlivých plnění, tzn. výstupů a služeb, a způsob ověření jejich parametrů. Pro software to jsou zejména funkčnost, provozní vlastnosti, kapacitní nároky, bezpečnost ap. Popisuje také ověřování výstupů jiného charakteru než software, např. dokumentace, školení atd. Obsahuje nejméně definice těchto oblastí:</w:t>
            </w:r>
          </w:p>
          <w:p w14:paraId="44B37FFF"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Cíle a rozsah zkoušek a testování – definuje komponenty a požadavky na software a technologie či plnění jiného charakteru, které mají být zkoušeny nebo testovány, ale i ty, které jsou ze zkoušek a  testování vyňaty</w:t>
            </w:r>
          </w:p>
          <w:p w14:paraId="354227B7"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Konceptuální přístup k jednotlivým typům zkoušek a testů, jak budou zkoušky a testy prováděny, typy prováděných zkoušek a testů</w:t>
            </w:r>
          </w:p>
          <w:p w14:paraId="45FA554C"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Způsob zkoušení a testování požadavků a očekávaných vlastností, pokrytí, trasování</w:t>
            </w:r>
          </w:p>
          <w:p w14:paraId="2FA718D5"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Celkový časový postup zkoušek a testů, návaznosti, rámcový harmonogram a milníky</w:t>
            </w:r>
          </w:p>
          <w:p w14:paraId="38705D26"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Organizace zkoušek a testování, zodpovědné osoby a jejich role a jim příslušné činnosti</w:t>
            </w:r>
          </w:p>
          <w:p w14:paraId="49B2565E"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 xml:space="preserve">Způsob řízení zkoušek a testování </w:t>
            </w:r>
          </w:p>
          <w:p w14:paraId="59A82CA3"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Podklady pro zkoušky, testovací data a jejich příprava</w:t>
            </w:r>
          </w:p>
          <w:p w14:paraId="23C556E9"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Způsob komunikace a reportingu průběhu a výsledků zkoušek a testů</w:t>
            </w:r>
          </w:p>
          <w:p w14:paraId="64A3FF7C"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Rizika a závislosti související se ykou3kami a testováním</w:t>
            </w:r>
          </w:p>
          <w:p w14:paraId="028D25E5"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Prostředí (jedno či více), které je potřebné pro provedení ykou3ek a testů</w:t>
            </w:r>
          </w:p>
          <w:p w14:paraId="7BF3809A"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 xml:space="preserve">Nástroje využívané na podporu </w:t>
            </w:r>
            <w:r w:rsidR="0057500B" w:rsidRPr="00C30E28">
              <w:rPr>
                <w:rFonts w:ascii="Arial" w:hAnsi="Arial" w:cs="Arial"/>
                <w:sz w:val="16"/>
                <w:szCs w:val="18"/>
              </w:rPr>
              <w:t>z</w:t>
            </w:r>
            <w:r w:rsidRPr="00C30E28">
              <w:rPr>
                <w:rFonts w:ascii="Arial" w:hAnsi="Arial" w:cs="Arial"/>
                <w:sz w:val="16"/>
                <w:szCs w:val="18"/>
              </w:rPr>
              <w:t>kou</w:t>
            </w:r>
            <w:r w:rsidR="0057500B" w:rsidRPr="00C30E28">
              <w:rPr>
                <w:rFonts w:ascii="Arial" w:hAnsi="Arial" w:cs="Arial"/>
                <w:sz w:val="16"/>
                <w:szCs w:val="18"/>
              </w:rPr>
              <w:t>š</w:t>
            </w:r>
            <w:r w:rsidRPr="00C30E28">
              <w:rPr>
                <w:rFonts w:ascii="Arial" w:hAnsi="Arial" w:cs="Arial"/>
                <w:sz w:val="16"/>
                <w:szCs w:val="18"/>
              </w:rPr>
              <w:t>ek a testování</w:t>
            </w:r>
          </w:p>
          <w:p w14:paraId="47999FEA"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Standardy a normy, které je nutno dodržet</w:t>
            </w:r>
          </w:p>
          <w:p w14:paraId="6B98AA3F"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 xml:space="preserve">Vstupní kontroly a kritéria nezbytná pro zahájení jednotlivých typů </w:t>
            </w:r>
            <w:r w:rsidR="00B5076E" w:rsidRPr="00C30E28">
              <w:rPr>
                <w:rFonts w:ascii="Arial" w:hAnsi="Arial" w:cs="Arial"/>
                <w:sz w:val="16"/>
                <w:szCs w:val="18"/>
              </w:rPr>
              <w:t>zkoušek</w:t>
            </w:r>
            <w:r w:rsidRPr="00C30E28">
              <w:rPr>
                <w:rFonts w:ascii="Arial" w:hAnsi="Arial" w:cs="Arial"/>
                <w:sz w:val="16"/>
                <w:szCs w:val="18"/>
              </w:rPr>
              <w:t xml:space="preserve"> a testů</w:t>
            </w:r>
          </w:p>
          <w:p w14:paraId="5AC835B6"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 xml:space="preserve">Výstupní kritéria indikující možnost ukončení jednotlivých typů </w:t>
            </w:r>
            <w:r w:rsidR="00B5076E" w:rsidRPr="00C30E28">
              <w:rPr>
                <w:rFonts w:ascii="Arial" w:hAnsi="Arial" w:cs="Arial"/>
                <w:sz w:val="16"/>
                <w:szCs w:val="18"/>
              </w:rPr>
              <w:t>zkoušek</w:t>
            </w:r>
            <w:r w:rsidRPr="00C30E28">
              <w:rPr>
                <w:rFonts w:ascii="Arial" w:hAnsi="Arial" w:cs="Arial"/>
                <w:sz w:val="16"/>
                <w:szCs w:val="18"/>
              </w:rPr>
              <w:t xml:space="preserve"> a testů</w:t>
            </w:r>
          </w:p>
        </w:tc>
      </w:tr>
      <w:tr w:rsidR="002C6683" w:rsidRPr="00CD3187" w14:paraId="48626D6E" w14:textId="77777777" w:rsidTr="00E91CCD">
        <w:trPr>
          <w:cantSplit/>
        </w:trPr>
        <w:tc>
          <w:tcPr>
            <w:tcW w:w="2122" w:type="dxa"/>
          </w:tcPr>
          <w:p w14:paraId="0F8BDEDA" w14:textId="77777777" w:rsidR="002C6683" w:rsidRPr="00C30E28" w:rsidRDefault="002C6683" w:rsidP="002C6683">
            <w:pPr>
              <w:pStyle w:val="Tabulkatxttun"/>
              <w:rPr>
                <w:rFonts w:ascii="Arial" w:hAnsi="Arial" w:cs="Arial"/>
                <w:sz w:val="16"/>
                <w:szCs w:val="18"/>
              </w:rPr>
            </w:pPr>
            <w:r w:rsidRPr="00C30E28">
              <w:rPr>
                <w:rFonts w:ascii="Arial" w:hAnsi="Arial" w:cs="Arial"/>
                <w:sz w:val="16"/>
                <w:szCs w:val="18"/>
              </w:rPr>
              <w:lastRenderedPageBreak/>
              <w:t>Plán zkoušky/testu [pro daný typ zkoušky/testu]</w:t>
            </w:r>
          </w:p>
        </w:tc>
        <w:tc>
          <w:tcPr>
            <w:tcW w:w="6940" w:type="dxa"/>
          </w:tcPr>
          <w:p w14:paraId="03F0FDEE" w14:textId="77777777" w:rsidR="002C6683" w:rsidRPr="00C30E28" w:rsidRDefault="002C6683" w:rsidP="002C6683">
            <w:pPr>
              <w:pStyle w:val="Tabulkatxtobyejn"/>
              <w:jc w:val="both"/>
              <w:rPr>
                <w:rFonts w:ascii="Arial" w:hAnsi="Arial" w:cs="Arial"/>
                <w:sz w:val="16"/>
                <w:szCs w:val="18"/>
              </w:rPr>
            </w:pPr>
            <w:r w:rsidRPr="00C30E28">
              <w:rPr>
                <w:rFonts w:ascii="Arial" w:hAnsi="Arial" w:cs="Arial"/>
                <w:sz w:val="16"/>
                <w:szCs w:val="18"/>
              </w:rPr>
              <w:t>Dokument je zpracován pro každý jednotlivý typ prováděných zkoušek a testů. Upřesňuje v návaznosti na Strategii zkoušek a testování konkrétní vlastnosti ověřovaného plnění a způsob jejich ověření. Obsahuje posloupnost zkušebních a testovacích případů, scénářů a vymezení testovacích dat (např. formou samostatné přílohy nebo odkazem do příslušného nástroje) tak, aby zkušební a testovací případy zahrnovaly všechny požadavky a prověřované vlastnosti daného výstupu. V rámci uvedených vlastností jsou pro danou zkoušku nebo test rozepsány jednotlivé zkušební nebo testovací případy, způsob provádění, očekávané výsledky a zdroje, to znamená lidské kapacity v určitém čase, potřebná testovací data a prostředky výpočetní techniky. Obsahuje zejména:</w:t>
            </w:r>
          </w:p>
          <w:p w14:paraId="4F4A57CC"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Časový harmonogram realizace dané zkoušky nebo testu</w:t>
            </w:r>
          </w:p>
          <w:p w14:paraId="7216F9C2"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Organizační zajištění dané zkoušky nebo testu včetně externích dotčených subjektů</w:t>
            </w:r>
          </w:p>
          <w:p w14:paraId="767880B5"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Předpoklady, omezení, závislosti a rizika pro danou zkoušku nebo test</w:t>
            </w:r>
          </w:p>
          <w:p w14:paraId="07EE9C10"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Fáze provádění zkoušky nebo testu a zaměření těchto fází</w:t>
            </w:r>
          </w:p>
          <w:p w14:paraId="67E5D279"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Hlavní milníky jednotlivých fází zkoušky nebo testu, podrobný harmonogram provádění zkoušky nebo testu</w:t>
            </w:r>
          </w:p>
          <w:p w14:paraId="76C862CA"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 xml:space="preserve">Vstupní a výstupní kontroly a kritéria jednotlivých fází dané zkoušky nebo testu </w:t>
            </w:r>
          </w:p>
          <w:p w14:paraId="0082E2BC"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Podrobný popis způsobu provádění zkoušky nebo testu v jeho jednotlivých fázích</w:t>
            </w:r>
          </w:p>
          <w:p w14:paraId="384109CF"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Definice výstupů zkoušky nebo testu v jeho jednotlivých fázích</w:t>
            </w:r>
          </w:p>
          <w:p w14:paraId="322216EE"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Detailní popis prostředí pro provedení zkoušky nebo testu, způsob jeho správy, řízení a provozování</w:t>
            </w:r>
          </w:p>
          <w:p w14:paraId="60D66766"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Specifikace zkušebních a testovacích dat, jejich řízení, správa, konkrétní způsob jejich zajištění, vytvoření či přípravy</w:t>
            </w:r>
          </w:p>
          <w:p w14:paraId="1C49A413"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Upřesnění odpovědných osob a jejich rolí a odpovědností, potřebné dovednosti a znalosti, proškolení prováděná před zahájením zkoušky nebo testu</w:t>
            </w:r>
          </w:p>
          <w:p w14:paraId="50283595"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Řízení konfigurace a řízení verzí, řízení změn v požadavcích, verzování komponent a verzí uvolňovaných do zkoušek nebo testování</w:t>
            </w:r>
          </w:p>
          <w:p w14:paraId="319C7650"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Způsob návrhu zkušebních a testovacích případů</w:t>
            </w:r>
          </w:p>
          <w:p w14:paraId="5A73A517"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Řízení provádění zkoušky nebo testu</w:t>
            </w:r>
          </w:p>
          <w:p w14:paraId="21914EE1"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Evidování a sledování defektů, sledování mezi vývojovým a zkušebním či testovacím prostředím a mezi vývojovým a zkušebním či testovacím týmem</w:t>
            </w:r>
          </w:p>
          <w:p w14:paraId="5E8BDA50"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Komunikace, reporting a eskalační proces</w:t>
            </w:r>
          </w:p>
          <w:p w14:paraId="36432154"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Podrobný popis jednotlivých případů a scénářů včetně iniciálních stavů a hodnot a očekávaných stavů a hodnot po provedení jednotlivých kroků scénářů</w:t>
            </w:r>
          </w:p>
        </w:tc>
      </w:tr>
      <w:tr w:rsidR="002C6683" w:rsidRPr="00CD3187" w14:paraId="0ED5C696" w14:textId="77777777" w:rsidTr="00E91CCD">
        <w:trPr>
          <w:cantSplit/>
        </w:trPr>
        <w:tc>
          <w:tcPr>
            <w:tcW w:w="2122" w:type="dxa"/>
          </w:tcPr>
          <w:p w14:paraId="030CED9B" w14:textId="77777777" w:rsidR="002C6683" w:rsidRPr="00C30E28" w:rsidRDefault="002C6683" w:rsidP="002C6683">
            <w:pPr>
              <w:pStyle w:val="Tabulkatxttun"/>
              <w:rPr>
                <w:rFonts w:ascii="Arial" w:hAnsi="Arial" w:cs="Arial"/>
                <w:sz w:val="16"/>
                <w:szCs w:val="18"/>
              </w:rPr>
            </w:pPr>
            <w:r w:rsidRPr="00C30E28">
              <w:rPr>
                <w:rFonts w:ascii="Arial" w:hAnsi="Arial" w:cs="Arial"/>
                <w:sz w:val="16"/>
                <w:szCs w:val="18"/>
              </w:rPr>
              <w:t xml:space="preserve">Protokol o připravenosti k nasazení </w:t>
            </w:r>
            <w:r w:rsidR="00EC20C8" w:rsidRPr="00C30E28">
              <w:rPr>
                <w:rFonts w:ascii="Arial" w:hAnsi="Arial" w:cs="Arial"/>
                <w:sz w:val="16"/>
                <w:szCs w:val="18"/>
              </w:rPr>
              <w:t>S</w:t>
            </w:r>
            <w:r w:rsidRPr="00C30E28">
              <w:rPr>
                <w:rFonts w:ascii="Arial" w:hAnsi="Arial" w:cs="Arial"/>
                <w:sz w:val="16"/>
                <w:szCs w:val="18"/>
              </w:rPr>
              <w:t>ystému</w:t>
            </w:r>
          </w:p>
        </w:tc>
        <w:tc>
          <w:tcPr>
            <w:tcW w:w="6940" w:type="dxa"/>
          </w:tcPr>
          <w:p w14:paraId="22040237" w14:textId="77777777" w:rsidR="002C6683" w:rsidRPr="00C30E28" w:rsidRDefault="002C6683" w:rsidP="001826A6">
            <w:pPr>
              <w:pStyle w:val="Tabulkatxtobyejn"/>
              <w:jc w:val="both"/>
              <w:rPr>
                <w:rFonts w:ascii="Arial" w:hAnsi="Arial" w:cs="Arial"/>
                <w:sz w:val="16"/>
                <w:szCs w:val="18"/>
              </w:rPr>
            </w:pPr>
            <w:r w:rsidRPr="00C30E28">
              <w:rPr>
                <w:rFonts w:ascii="Arial" w:hAnsi="Arial" w:cs="Arial"/>
                <w:sz w:val="16"/>
                <w:szCs w:val="18"/>
              </w:rPr>
              <w:t xml:space="preserve">Protokol vzniká jako výstupní dokument poslední zkušební fáze před nasazením </w:t>
            </w:r>
            <w:r w:rsidR="00EC20C8" w:rsidRPr="00C30E28">
              <w:rPr>
                <w:rFonts w:ascii="Arial" w:hAnsi="Arial" w:cs="Arial"/>
                <w:sz w:val="16"/>
                <w:szCs w:val="18"/>
              </w:rPr>
              <w:t>S</w:t>
            </w:r>
            <w:r w:rsidRPr="00C30E28">
              <w:rPr>
                <w:rFonts w:ascii="Arial" w:hAnsi="Arial" w:cs="Arial"/>
                <w:sz w:val="16"/>
                <w:szCs w:val="18"/>
              </w:rPr>
              <w:t xml:space="preserve">ystému a konstatuje připravenost </w:t>
            </w:r>
            <w:r w:rsidR="00EC20C8" w:rsidRPr="00C30E28">
              <w:rPr>
                <w:rFonts w:ascii="Arial" w:hAnsi="Arial" w:cs="Arial"/>
                <w:sz w:val="16"/>
                <w:szCs w:val="18"/>
              </w:rPr>
              <w:t>S</w:t>
            </w:r>
            <w:r w:rsidRPr="00C30E28">
              <w:rPr>
                <w:rFonts w:ascii="Arial" w:hAnsi="Arial" w:cs="Arial"/>
                <w:sz w:val="16"/>
                <w:szCs w:val="18"/>
              </w:rPr>
              <w:t>ystému a všech jeho součástí (HW, SW, sítě, aktivní a pasivní prvky atp.), jeho uživatelů, správců a administrátorů, technického personálu, externích subjektů a všech dotčených stran k </w:t>
            </w:r>
            <w:r w:rsidR="001826A6" w:rsidRPr="00C30E28">
              <w:rPr>
                <w:rFonts w:ascii="Arial" w:hAnsi="Arial" w:cs="Arial"/>
                <w:sz w:val="16"/>
                <w:szCs w:val="18"/>
              </w:rPr>
              <w:t>Uvedení systému do provozu</w:t>
            </w:r>
            <w:r w:rsidRPr="00C30E28">
              <w:rPr>
                <w:rFonts w:ascii="Arial" w:hAnsi="Arial" w:cs="Arial"/>
                <w:sz w:val="16"/>
                <w:szCs w:val="18"/>
              </w:rPr>
              <w:t xml:space="preserve">. Tento protokol se vystavuje na základě úspěšně provedených předcházejících zkoušek a testů, migrace dat a dalších kroků dle Migračního plánu, všech předchozích řádně provedených činností, akceptace všech předchozích souvisejících výstupů podléhajících akceptaci, výsledků úspěšného provedení všech příslušných zkoušek a testů </w:t>
            </w:r>
            <w:r w:rsidR="00EC20C8" w:rsidRPr="00C30E28">
              <w:rPr>
                <w:rFonts w:ascii="Arial" w:hAnsi="Arial" w:cs="Arial"/>
                <w:sz w:val="16"/>
                <w:szCs w:val="18"/>
              </w:rPr>
              <w:t>S</w:t>
            </w:r>
            <w:r w:rsidRPr="00C30E28">
              <w:rPr>
                <w:rFonts w:ascii="Arial" w:hAnsi="Arial" w:cs="Arial"/>
                <w:sz w:val="16"/>
                <w:szCs w:val="18"/>
              </w:rPr>
              <w:t xml:space="preserve">ystému a splnění všech vzájemně dohodnutých akceptačních kritérií. </w:t>
            </w:r>
          </w:p>
        </w:tc>
      </w:tr>
      <w:tr w:rsidR="002C6683" w:rsidRPr="00CD3187" w14:paraId="441662B8" w14:textId="77777777" w:rsidTr="00E91CCD">
        <w:trPr>
          <w:cantSplit/>
        </w:trPr>
        <w:tc>
          <w:tcPr>
            <w:tcW w:w="2122" w:type="dxa"/>
          </w:tcPr>
          <w:p w14:paraId="3A30215D" w14:textId="77777777" w:rsidR="002C6683" w:rsidRPr="00C30E28" w:rsidRDefault="00082A98" w:rsidP="002C6683">
            <w:pPr>
              <w:pStyle w:val="Tabulkatxttun"/>
              <w:rPr>
                <w:rFonts w:ascii="Arial" w:hAnsi="Arial" w:cs="Arial"/>
                <w:sz w:val="16"/>
                <w:szCs w:val="18"/>
              </w:rPr>
            </w:pPr>
            <w:r w:rsidRPr="00C30E28">
              <w:rPr>
                <w:rFonts w:ascii="Arial" w:hAnsi="Arial" w:cs="Arial"/>
                <w:sz w:val="16"/>
                <w:szCs w:val="18"/>
              </w:rPr>
              <w:t>Protokol o dokončení</w:t>
            </w:r>
          </w:p>
        </w:tc>
        <w:tc>
          <w:tcPr>
            <w:tcW w:w="6940" w:type="dxa"/>
          </w:tcPr>
          <w:p w14:paraId="637CC174" w14:textId="77777777" w:rsidR="002C6683" w:rsidRPr="00C30E28" w:rsidRDefault="002C6683" w:rsidP="00372B42">
            <w:pPr>
              <w:pStyle w:val="Tabulkatxtobyejn"/>
              <w:jc w:val="both"/>
              <w:rPr>
                <w:rFonts w:ascii="Arial" w:hAnsi="Arial" w:cs="Arial"/>
                <w:sz w:val="16"/>
                <w:szCs w:val="18"/>
              </w:rPr>
            </w:pPr>
            <w:r w:rsidRPr="00C30E28">
              <w:rPr>
                <w:rFonts w:ascii="Arial" w:hAnsi="Arial" w:cs="Arial"/>
                <w:sz w:val="16"/>
                <w:szCs w:val="18"/>
              </w:rPr>
              <w:t>Protokol o </w:t>
            </w:r>
            <w:r w:rsidR="00082A98" w:rsidRPr="00C30E28">
              <w:rPr>
                <w:rFonts w:ascii="Arial" w:hAnsi="Arial" w:cs="Arial"/>
                <w:sz w:val="16"/>
                <w:szCs w:val="18"/>
              </w:rPr>
              <w:t>dokončení slouží</w:t>
            </w:r>
            <w:r w:rsidRPr="00C30E28">
              <w:rPr>
                <w:rFonts w:ascii="Arial" w:hAnsi="Arial" w:cs="Arial"/>
                <w:sz w:val="16"/>
                <w:szCs w:val="18"/>
              </w:rPr>
              <w:t xml:space="preserve"> k potvrzení, že </w:t>
            </w:r>
            <w:r w:rsidR="0084062C" w:rsidRPr="00C30E28">
              <w:rPr>
                <w:rFonts w:ascii="Arial" w:hAnsi="Arial" w:cs="Arial"/>
                <w:sz w:val="16"/>
                <w:szCs w:val="18"/>
              </w:rPr>
              <w:t>Objednatel</w:t>
            </w:r>
            <w:r w:rsidRPr="00C30E28">
              <w:rPr>
                <w:rFonts w:ascii="Arial" w:hAnsi="Arial" w:cs="Arial"/>
                <w:sz w:val="16"/>
                <w:szCs w:val="18"/>
              </w:rPr>
              <w:t xml:space="preserve"> schválil určitý výstup nebo část projektupodléhající akceptaci</w:t>
            </w:r>
            <w:r w:rsidR="00372B42" w:rsidRPr="00C30E28">
              <w:rPr>
                <w:rFonts w:ascii="Arial" w:hAnsi="Arial" w:cs="Arial"/>
                <w:sz w:val="16"/>
                <w:szCs w:val="18"/>
              </w:rPr>
              <w:t>O </w:t>
            </w:r>
            <w:r w:rsidRPr="00C30E28">
              <w:rPr>
                <w:rFonts w:ascii="Arial" w:hAnsi="Arial" w:cs="Arial"/>
                <w:sz w:val="16"/>
                <w:szCs w:val="18"/>
              </w:rPr>
              <w:t xml:space="preserve">úspěšné akceptaci a předání </w:t>
            </w:r>
            <w:r w:rsidR="00372B42" w:rsidRPr="00C30E28">
              <w:rPr>
                <w:rFonts w:ascii="Arial" w:hAnsi="Arial" w:cs="Arial"/>
                <w:sz w:val="16"/>
                <w:szCs w:val="18"/>
              </w:rPr>
              <w:t xml:space="preserve">etapy se vyhotovuje Protokol o předání příslušné etapy. O úspěšné akceptaci a předání Díla jako celku se vyhotovuje Protokol o předání páté (5.) etapy. </w:t>
            </w:r>
          </w:p>
        </w:tc>
      </w:tr>
      <w:tr w:rsidR="002C6683" w:rsidRPr="00C30E28" w14:paraId="67C2CADC" w14:textId="77777777" w:rsidTr="00E91CCD">
        <w:trPr>
          <w:cantSplit/>
        </w:trPr>
        <w:tc>
          <w:tcPr>
            <w:tcW w:w="2122" w:type="dxa"/>
          </w:tcPr>
          <w:p w14:paraId="29D6160B" w14:textId="77777777" w:rsidR="002C6683" w:rsidRPr="00C30E28" w:rsidRDefault="002C6683" w:rsidP="002C6683">
            <w:pPr>
              <w:pStyle w:val="Tabulkatxttun"/>
              <w:rPr>
                <w:rFonts w:ascii="Arial" w:hAnsi="Arial" w:cs="Arial"/>
                <w:sz w:val="16"/>
                <w:szCs w:val="18"/>
              </w:rPr>
            </w:pPr>
            <w:r w:rsidRPr="00C30E28">
              <w:rPr>
                <w:rFonts w:ascii="Arial" w:hAnsi="Arial" w:cs="Arial"/>
                <w:sz w:val="16"/>
                <w:szCs w:val="18"/>
              </w:rPr>
              <w:t>Protokol o provedeném školení</w:t>
            </w:r>
          </w:p>
        </w:tc>
        <w:tc>
          <w:tcPr>
            <w:tcW w:w="6940" w:type="dxa"/>
          </w:tcPr>
          <w:p w14:paraId="15187EBD" w14:textId="77777777" w:rsidR="002C6683" w:rsidRPr="00C30E28" w:rsidRDefault="002C6683" w:rsidP="001826A6">
            <w:pPr>
              <w:pStyle w:val="Tabulkatxtobyejn"/>
              <w:jc w:val="both"/>
              <w:rPr>
                <w:rFonts w:ascii="Arial" w:hAnsi="Arial" w:cs="Arial"/>
                <w:sz w:val="16"/>
                <w:szCs w:val="18"/>
              </w:rPr>
            </w:pPr>
            <w:r w:rsidRPr="00C30E28">
              <w:rPr>
                <w:rFonts w:ascii="Arial" w:hAnsi="Arial" w:cs="Arial"/>
                <w:sz w:val="16"/>
                <w:szCs w:val="18"/>
              </w:rPr>
              <w:t xml:space="preserve">Slouží k potvrzení, že školení bylo řádně provedeno. Vystavuje ho </w:t>
            </w:r>
            <w:r w:rsidR="0084062C" w:rsidRPr="00C30E28">
              <w:rPr>
                <w:rFonts w:ascii="Arial" w:hAnsi="Arial" w:cs="Arial"/>
                <w:sz w:val="16"/>
                <w:szCs w:val="18"/>
              </w:rPr>
              <w:t>Zhotovitel</w:t>
            </w:r>
            <w:r w:rsidRPr="00C30E28">
              <w:rPr>
                <w:rFonts w:ascii="Arial" w:hAnsi="Arial" w:cs="Arial"/>
                <w:sz w:val="16"/>
                <w:szCs w:val="18"/>
              </w:rPr>
              <w:t xml:space="preserve">, který školení provádí a za </w:t>
            </w:r>
            <w:r w:rsidR="0084062C" w:rsidRPr="00C30E28">
              <w:rPr>
                <w:rFonts w:ascii="Arial" w:hAnsi="Arial" w:cs="Arial"/>
                <w:sz w:val="16"/>
                <w:szCs w:val="18"/>
              </w:rPr>
              <w:t>Objednatel</w:t>
            </w:r>
            <w:r w:rsidRPr="00C30E28">
              <w:rPr>
                <w:rFonts w:ascii="Arial" w:hAnsi="Arial" w:cs="Arial"/>
                <w:sz w:val="16"/>
                <w:szCs w:val="18"/>
              </w:rPr>
              <w:t>e podepisuje vedení projektu. Šablonu protokolu si strany odsouhlasí nejpozději 10 pracovních dnů před zahájením prvního školení v </w:t>
            </w:r>
            <w:r w:rsidR="001826A6" w:rsidRPr="00C30E28">
              <w:rPr>
                <w:rFonts w:ascii="Arial" w:hAnsi="Arial" w:cs="Arial"/>
                <w:sz w:val="16"/>
                <w:szCs w:val="18"/>
              </w:rPr>
              <w:t>Projektu</w:t>
            </w:r>
            <w:r w:rsidRPr="00C30E28">
              <w:rPr>
                <w:rFonts w:ascii="Arial" w:hAnsi="Arial" w:cs="Arial"/>
                <w:sz w:val="16"/>
                <w:szCs w:val="18"/>
              </w:rPr>
              <w:t xml:space="preserve">. Návrh šablony předkládá </w:t>
            </w:r>
            <w:r w:rsidR="0084062C" w:rsidRPr="00C30E28">
              <w:rPr>
                <w:rFonts w:ascii="Arial" w:hAnsi="Arial" w:cs="Arial"/>
                <w:sz w:val="16"/>
                <w:szCs w:val="18"/>
              </w:rPr>
              <w:t>Zhotovitel</w:t>
            </w:r>
            <w:r w:rsidRPr="00C30E28">
              <w:rPr>
                <w:rFonts w:ascii="Arial" w:hAnsi="Arial" w:cs="Arial"/>
                <w:sz w:val="16"/>
                <w:szCs w:val="18"/>
              </w:rPr>
              <w:t xml:space="preserve"> k připomínkování a odsouhlasení </w:t>
            </w:r>
            <w:r w:rsidR="0084062C" w:rsidRPr="00C30E28">
              <w:rPr>
                <w:rFonts w:ascii="Arial" w:hAnsi="Arial" w:cs="Arial"/>
                <w:sz w:val="16"/>
                <w:szCs w:val="18"/>
              </w:rPr>
              <w:t>Objednatel</w:t>
            </w:r>
            <w:r w:rsidRPr="00C30E28">
              <w:rPr>
                <w:rFonts w:ascii="Arial" w:hAnsi="Arial" w:cs="Arial"/>
                <w:sz w:val="16"/>
                <w:szCs w:val="18"/>
              </w:rPr>
              <w:t>i.</w:t>
            </w:r>
          </w:p>
        </w:tc>
      </w:tr>
      <w:tr w:rsidR="002C6683" w:rsidRPr="00CD3187" w14:paraId="393E3CD6" w14:textId="77777777" w:rsidTr="00E91CCD">
        <w:trPr>
          <w:cantSplit/>
        </w:trPr>
        <w:tc>
          <w:tcPr>
            <w:tcW w:w="2122" w:type="dxa"/>
          </w:tcPr>
          <w:p w14:paraId="36ED4E96" w14:textId="77777777" w:rsidR="002C6683" w:rsidRPr="00C30E28" w:rsidRDefault="002C6683" w:rsidP="002C6683">
            <w:pPr>
              <w:pStyle w:val="Tabulkatxttun"/>
              <w:rPr>
                <w:rFonts w:ascii="Arial" w:hAnsi="Arial" w:cs="Arial"/>
                <w:sz w:val="16"/>
                <w:szCs w:val="18"/>
              </w:rPr>
            </w:pPr>
            <w:r w:rsidRPr="00C30E28">
              <w:rPr>
                <w:rFonts w:ascii="Arial" w:hAnsi="Arial" w:cs="Arial"/>
                <w:sz w:val="16"/>
                <w:szCs w:val="18"/>
              </w:rPr>
              <w:lastRenderedPageBreak/>
              <w:t>Protokol o provedení zkoušky/testu</w:t>
            </w:r>
          </w:p>
        </w:tc>
        <w:tc>
          <w:tcPr>
            <w:tcW w:w="6940" w:type="dxa"/>
          </w:tcPr>
          <w:p w14:paraId="48ECA336" w14:textId="77777777" w:rsidR="002C6683" w:rsidRPr="00C30E28" w:rsidRDefault="002C6683" w:rsidP="00372B42">
            <w:pPr>
              <w:pStyle w:val="Tabulkatxtobyejn"/>
              <w:jc w:val="both"/>
              <w:rPr>
                <w:rFonts w:ascii="Arial" w:hAnsi="Arial" w:cs="Arial"/>
                <w:sz w:val="16"/>
                <w:szCs w:val="18"/>
              </w:rPr>
            </w:pPr>
            <w:r w:rsidRPr="00C30E28">
              <w:rPr>
                <w:rFonts w:ascii="Arial" w:hAnsi="Arial" w:cs="Arial"/>
                <w:sz w:val="16"/>
                <w:szCs w:val="18"/>
              </w:rPr>
              <w:t xml:space="preserve">Výsledkem každého zkoušení nebo testování je Protokol o provedení zkoušky/testu, který obsahuje dokumentaci realizovaných zkoušek či testů a jejich výsledek pro zkušební nebo testovací scénáře jednotlivě i souhrnně a případně také seznam zbývajících neodstraněných chyb či nedostatků s jejich popisem, klasifikací závažnosti a dohodnutý způsob jejich odstranění, spolu s termíny odstranění. Průběh zkoušení nebo testování a výsledky provedených případů a scénářů se zaznamenávají do protokolu průběžně ke konci každého dne provádění zkoušky či testu. Výsledný Protokol o provedení zkoušky/testu zpracovává </w:t>
            </w:r>
            <w:r w:rsidR="0084062C" w:rsidRPr="00C30E28">
              <w:rPr>
                <w:rFonts w:ascii="Arial" w:hAnsi="Arial" w:cs="Arial"/>
                <w:sz w:val="16"/>
                <w:szCs w:val="18"/>
              </w:rPr>
              <w:t>Zhotovitel</w:t>
            </w:r>
            <w:r w:rsidRPr="00C30E28">
              <w:rPr>
                <w:rFonts w:ascii="Arial" w:hAnsi="Arial" w:cs="Arial"/>
                <w:sz w:val="16"/>
                <w:szCs w:val="18"/>
              </w:rPr>
              <w:t xml:space="preserve"> a předkládá ho </w:t>
            </w:r>
            <w:r w:rsidR="0084062C" w:rsidRPr="00C30E28">
              <w:rPr>
                <w:rFonts w:ascii="Arial" w:hAnsi="Arial" w:cs="Arial"/>
                <w:sz w:val="16"/>
                <w:szCs w:val="18"/>
              </w:rPr>
              <w:t>Objednatel</w:t>
            </w:r>
            <w:r w:rsidRPr="00C30E28">
              <w:rPr>
                <w:rFonts w:ascii="Arial" w:hAnsi="Arial" w:cs="Arial"/>
                <w:sz w:val="16"/>
                <w:szCs w:val="18"/>
              </w:rPr>
              <w:t xml:space="preserve">i k připomínkování a odsouhlasení. Protokol potvrzují vedoucí projektu </w:t>
            </w:r>
            <w:r w:rsidR="0084062C" w:rsidRPr="00C30E28">
              <w:rPr>
                <w:rFonts w:ascii="Arial" w:hAnsi="Arial" w:cs="Arial"/>
                <w:sz w:val="16"/>
                <w:szCs w:val="18"/>
              </w:rPr>
              <w:t>Zhotovitel</w:t>
            </w:r>
            <w:r w:rsidRPr="00C30E28">
              <w:rPr>
                <w:rFonts w:ascii="Arial" w:hAnsi="Arial" w:cs="Arial"/>
                <w:sz w:val="16"/>
                <w:szCs w:val="18"/>
              </w:rPr>
              <w:t>e a </w:t>
            </w:r>
            <w:r w:rsidR="0084062C" w:rsidRPr="00C30E28">
              <w:rPr>
                <w:rFonts w:ascii="Arial" w:hAnsi="Arial" w:cs="Arial"/>
                <w:sz w:val="16"/>
                <w:szCs w:val="18"/>
              </w:rPr>
              <w:t>Objednatel</w:t>
            </w:r>
            <w:r w:rsidRPr="00C30E28">
              <w:rPr>
                <w:rFonts w:ascii="Arial" w:hAnsi="Arial" w:cs="Arial"/>
                <w:sz w:val="16"/>
                <w:szCs w:val="18"/>
              </w:rPr>
              <w:t>e. Je přikládán jako nedílná příloha k Protokolu o </w:t>
            </w:r>
            <w:r w:rsidR="00372B42" w:rsidRPr="00C30E28">
              <w:rPr>
                <w:rFonts w:ascii="Arial" w:hAnsi="Arial" w:cs="Arial"/>
                <w:sz w:val="16"/>
                <w:szCs w:val="18"/>
              </w:rPr>
              <w:t>předání</w:t>
            </w:r>
            <w:r w:rsidRPr="00C30E28">
              <w:rPr>
                <w:rFonts w:ascii="Arial" w:hAnsi="Arial" w:cs="Arial"/>
                <w:sz w:val="16"/>
                <w:szCs w:val="18"/>
              </w:rPr>
              <w:t xml:space="preserve">, pokud je příslušné akceptované plnění ověřováno zkouškou či testem. Šablona protokolu je součástí dokumentu Strategie zkoušek a testování, který popisuje rovněž všechny druhy zkoušek a testů, jež během realizace proběhnou za účelem ověření provedeného </w:t>
            </w:r>
            <w:r w:rsidR="004A68F4" w:rsidRPr="00C30E28">
              <w:rPr>
                <w:rFonts w:ascii="Arial" w:hAnsi="Arial" w:cs="Arial"/>
                <w:sz w:val="16"/>
                <w:szCs w:val="18"/>
              </w:rPr>
              <w:t>D</w:t>
            </w:r>
            <w:r w:rsidRPr="00C30E28">
              <w:rPr>
                <w:rFonts w:ascii="Arial" w:hAnsi="Arial" w:cs="Arial"/>
                <w:sz w:val="16"/>
                <w:szCs w:val="18"/>
              </w:rPr>
              <w:t>íla ze všech pohledů, a způsob jejich provádění. Typy prováděných zkoušek a testů jsou popsány ve Strategii zkoušek a testování.</w:t>
            </w:r>
          </w:p>
        </w:tc>
      </w:tr>
      <w:tr w:rsidR="002C6683" w:rsidRPr="00C30E28" w14:paraId="60C8FEAF" w14:textId="77777777" w:rsidTr="00E91CCD">
        <w:trPr>
          <w:cantSplit/>
        </w:trPr>
        <w:tc>
          <w:tcPr>
            <w:tcW w:w="2122" w:type="dxa"/>
          </w:tcPr>
          <w:p w14:paraId="23B0BF00" w14:textId="77777777" w:rsidR="002C6683" w:rsidRPr="00C30E28" w:rsidRDefault="002C6683" w:rsidP="002C6683">
            <w:pPr>
              <w:pStyle w:val="Tabulkatxttun"/>
              <w:rPr>
                <w:rFonts w:ascii="Arial" w:hAnsi="Arial" w:cs="Arial"/>
                <w:sz w:val="16"/>
                <w:szCs w:val="18"/>
              </w:rPr>
            </w:pPr>
            <w:r w:rsidRPr="00C30E28">
              <w:rPr>
                <w:rFonts w:ascii="Arial" w:hAnsi="Arial" w:cs="Arial"/>
                <w:sz w:val="16"/>
                <w:szCs w:val="18"/>
              </w:rPr>
              <w:t>Zpráva o stavu realizace</w:t>
            </w:r>
          </w:p>
        </w:tc>
        <w:tc>
          <w:tcPr>
            <w:tcW w:w="6940" w:type="dxa"/>
          </w:tcPr>
          <w:p w14:paraId="4E9C33FF" w14:textId="77777777" w:rsidR="002C6683" w:rsidRPr="00C30E28" w:rsidRDefault="002C6683" w:rsidP="002C6683">
            <w:pPr>
              <w:pStyle w:val="Tabulkatxtobyejn"/>
              <w:jc w:val="both"/>
              <w:rPr>
                <w:rFonts w:ascii="Arial" w:hAnsi="Arial" w:cs="Arial"/>
                <w:sz w:val="16"/>
                <w:szCs w:val="18"/>
              </w:rPr>
            </w:pPr>
            <w:r w:rsidRPr="00C30E28">
              <w:rPr>
                <w:rFonts w:ascii="Arial" w:hAnsi="Arial" w:cs="Arial"/>
                <w:sz w:val="16"/>
                <w:szCs w:val="18"/>
              </w:rPr>
              <w:t xml:space="preserve">Zprávu o stavu realizace připravuje vedoucí projektu </w:t>
            </w:r>
            <w:r w:rsidR="0084062C" w:rsidRPr="00C30E28">
              <w:rPr>
                <w:rFonts w:ascii="Arial" w:hAnsi="Arial" w:cs="Arial"/>
                <w:sz w:val="16"/>
                <w:szCs w:val="18"/>
              </w:rPr>
              <w:t>Zhotovitel</w:t>
            </w:r>
            <w:r w:rsidRPr="00C30E28">
              <w:rPr>
                <w:rFonts w:ascii="Arial" w:hAnsi="Arial" w:cs="Arial"/>
                <w:sz w:val="16"/>
                <w:szCs w:val="18"/>
              </w:rPr>
              <w:t xml:space="preserve">e a předkládá ji vedoucímu projektu </w:t>
            </w:r>
            <w:r w:rsidR="0084062C" w:rsidRPr="00C30E28">
              <w:rPr>
                <w:rFonts w:ascii="Arial" w:hAnsi="Arial" w:cs="Arial"/>
                <w:sz w:val="16"/>
                <w:szCs w:val="18"/>
              </w:rPr>
              <w:t>Objednatel</w:t>
            </w:r>
            <w:r w:rsidRPr="00C30E28">
              <w:rPr>
                <w:rFonts w:ascii="Arial" w:hAnsi="Arial" w:cs="Arial"/>
                <w:sz w:val="16"/>
                <w:szCs w:val="18"/>
              </w:rPr>
              <w:t xml:space="preserve">e k připomínkování. Zpráva o stavu realizace obsahuje informaci o aktuálním stavu a výhledu na nadcházející období a slouží jako podklad pro pravidelné jednání </w:t>
            </w:r>
            <w:r w:rsidR="001826A6" w:rsidRPr="00C30E28">
              <w:rPr>
                <w:rFonts w:ascii="Arial" w:hAnsi="Arial" w:cs="Arial"/>
                <w:sz w:val="16"/>
                <w:szCs w:val="18"/>
              </w:rPr>
              <w:t xml:space="preserve">řídicího </w:t>
            </w:r>
            <w:r w:rsidRPr="00C30E28">
              <w:rPr>
                <w:rFonts w:ascii="Arial" w:hAnsi="Arial" w:cs="Arial"/>
                <w:sz w:val="16"/>
                <w:szCs w:val="18"/>
              </w:rPr>
              <w:t>výboru. Zpráva o stavu realizace obsahuje informace min. v následujících oblastech:</w:t>
            </w:r>
          </w:p>
          <w:p w14:paraId="5983A509" w14:textId="77777777" w:rsidR="002C6683" w:rsidRPr="00C30E28" w:rsidRDefault="002C6683" w:rsidP="002C6683">
            <w:pPr>
              <w:pStyle w:val="Tabulkatxtodrka"/>
              <w:rPr>
                <w:rFonts w:ascii="Arial" w:hAnsi="Arial" w:cs="Arial"/>
                <w:sz w:val="16"/>
                <w:szCs w:val="18"/>
              </w:rPr>
            </w:pPr>
            <w:r w:rsidRPr="00C30E28">
              <w:rPr>
                <w:rFonts w:ascii="Arial" w:hAnsi="Arial" w:cs="Arial"/>
                <w:sz w:val="16"/>
                <w:szCs w:val="18"/>
              </w:rPr>
              <w:t>Souhrnná informace o realizaci (aktuální stav realizace)</w:t>
            </w:r>
          </w:p>
          <w:p w14:paraId="2A5F3D96" w14:textId="77777777" w:rsidR="002C6683" w:rsidRPr="00C30E28" w:rsidRDefault="002C6683" w:rsidP="002C6683">
            <w:pPr>
              <w:pStyle w:val="Tabulkatxtodrka"/>
              <w:rPr>
                <w:rFonts w:ascii="Arial" w:hAnsi="Arial" w:cs="Arial"/>
                <w:sz w:val="16"/>
                <w:szCs w:val="18"/>
              </w:rPr>
            </w:pPr>
            <w:r w:rsidRPr="00C30E28">
              <w:rPr>
                <w:rFonts w:ascii="Arial" w:hAnsi="Arial" w:cs="Arial"/>
                <w:sz w:val="16"/>
                <w:szCs w:val="18"/>
              </w:rPr>
              <w:t>Současný stav a přehled splněných termínů a úkolů</w:t>
            </w:r>
          </w:p>
          <w:p w14:paraId="22CA6BE0" w14:textId="77777777" w:rsidR="002C6683" w:rsidRPr="00C30E28" w:rsidRDefault="002C6683" w:rsidP="002C6683">
            <w:pPr>
              <w:pStyle w:val="Tabulkatxtodrka"/>
              <w:rPr>
                <w:rFonts w:ascii="Arial" w:hAnsi="Arial" w:cs="Arial"/>
                <w:sz w:val="16"/>
                <w:szCs w:val="18"/>
              </w:rPr>
            </w:pPr>
            <w:r w:rsidRPr="00C30E28">
              <w:rPr>
                <w:rFonts w:ascii="Arial" w:hAnsi="Arial" w:cs="Arial"/>
                <w:sz w:val="16"/>
                <w:szCs w:val="18"/>
              </w:rPr>
              <w:t>Plánované činnosti včetně termínů</w:t>
            </w:r>
          </w:p>
          <w:p w14:paraId="4A9935AF" w14:textId="77777777" w:rsidR="002C6683" w:rsidRPr="00C30E28" w:rsidRDefault="002C6683" w:rsidP="002C6683">
            <w:pPr>
              <w:pStyle w:val="Tabulkatxtodrka"/>
              <w:rPr>
                <w:rFonts w:ascii="Arial" w:hAnsi="Arial" w:cs="Arial"/>
                <w:sz w:val="16"/>
                <w:szCs w:val="18"/>
              </w:rPr>
            </w:pPr>
            <w:r w:rsidRPr="00C30E28">
              <w:rPr>
                <w:rFonts w:ascii="Arial" w:hAnsi="Arial" w:cs="Arial"/>
                <w:sz w:val="16"/>
                <w:szCs w:val="18"/>
              </w:rPr>
              <w:t xml:space="preserve">Součinnost </w:t>
            </w:r>
            <w:r w:rsidR="0084062C" w:rsidRPr="00C30E28">
              <w:rPr>
                <w:rFonts w:ascii="Arial" w:hAnsi="Arial" w:cs="Arial"/>
                <w:sz w:val="16"/>
                <w:szCs w:val="18"/>
              </w:rPr>
              <w:t>Objednatel</w:t>
            </w:r>
            <w:r w:rsidRPr="00C30E28">
              <w:rPr>
                <w:rFonts w:ascii="Arial" w:hAnsi="Arial" w:cs="Arial"/>
                <w:sz w:val="16"/>
                <w:szCs w:val="18"/>
              </w:rPr>
              <w:t>e a dotčených stran (stav poskytování, požadavky na zajištění budoucí součinnosti)</w:t>
            </w:r>
          </w:p>
          <w:p w14:paraId="72AD5516" w14:textId="77777777" w:rsidR="002C6683" w:rsidRPr="00C30E28" w:rsidRDefault="002C6683" w:rsidP="002C6683">
            <w:pPr>
              <w:pStyle w:val="Tabulkatxtodrka"/>
              <w:rPr>
                <w:rFonts w:ascii="Arial" w:hAnsi="Arial" w:cs="Arial"/>
                <w:sz w:val="16"/>
                <w:szCs w:val="18"/>
              </w:rPr>
            </w:pPr>
            <w:r w:rsidRPr="00C30E28">
              <w:rPr>
                <w:rFonts w:ascii="Arial" w:hAnsi="Arial" w:cs="Arial"/>
                <w:sz w:val="16"/>
                <w:szCs w:val="18"/>
              </w:rPr>
              <w:t>Problematické body</w:t>
            </w:r>
          </w:p>
          <w:p w14:paraId="7EA61703" w14:textId="77777777" w:rsidR="002C6683" w:rsidRPr="00C30E28" w:rsidRDefault="002C6683" w:rsidP="002C6683">
            <w:pPr>
              <w:pStyle w:val="Tabulkatxtodrka"/>
              <w:rPr>
                <w:rFonts w:ascii="Arial" w:hAnsi="Arial" w:cs="Arial"/>
                <w:sz w:val="16"/>
                <w:szCs w:val="18"/>
              </w:rPr>
            </w:pPr>
            <w:r w:rsidRPr="00C30E28">
              <w:rPr>
                <w:rFonts w:ascii="Arial" w:hAnsi="Arial" w:cs="Arial"/>
                <w:sz w:val="16"/>
                <w:szCs w:val="18"/>
              </w:rPr>
              <w:t>Vyvolané aktivity či projekty</w:t>
            </w:r>
          </w:p>
          <w:p w14:paraId="44CDCF31" w14:textId="77777777" w:rsidR="002C6683" w:rsidRPr="00C30E28" w:rsidRDefault="002C6683" w:rsidP="002C6683">
            <w:pPr>
              <w:pStyle w:val="Tabulkatxtodrka"/>
              <w:rPr>
                <w:rFonts w:ascii="Arial" w:hAnsi="Arial" w:cs="Arial"/>
                <w:sz w:val="16"/>
                <w:szCs w:val="18"/>
              </w:rPr>
            </w:pPr>
            <w:r w:rsidRPr="00C30E28">
              <w:rPr>
                <w:rFonts w:ascii="Arial" w:hAnsi="Arial" w:cs="Arial"/>
                <w:sz w:val="16"/>
                <w:szCs w:val="18"/>
              </w:rPr>
              <w:t>Změnové požadavky</w:t>
            </w:r>
          </w:p>
          <w:p w14:paraId="26926371" w14:textId="77777777" w:rsidR="002C6683" w:rsidRPr="00C30E28" w:rsidRDefault="002C6683" w:rsidP="002C6683">
            <w:pPr>
              <w:pStyle w:val="Tabulkatxtodrka"/>
              <w:rPr>
                <w:rFonts w:ascii="Arial" w:hAnsi="Arial" w:cs="Arial"/>
                <w:sz w:val="16"/>
                <w:szCs w:val="18"/>
              </w:rPr>
            </w:pPr>
            <w:r w:rsidRPr="00C30E28">
              <w:rPr>
                <w:rFonts w:ascii="Arial" w:hAnsi="Arial" w:cs="Arial"/>
                <w:sz w:val="16"/>
                <w:szCs w:val="18"/>
              </w:rPr>
              <w:t>Rizika</w:t>
            </w:r>
          </w:p>
          <w:p w14:paraId="58FDBB51" w14:textId="77777777" w:rsidR="002C6683" w:rsidRPr="00C30E28" w:rsidRDefault="002C6683" w:rsidP="002C6683">
            <w:pPr>
              <w:pStyle w:val="Tabulkatxtodrka"/>
              <w:rPr>
                <w:rFonts w:ascii="Arial" w:hAnsi="Arial" w:cs="Arial"/>
                <w:sz w:val="16"/>
                <w:szCs w:val="18"/>
              </w:rPr>
            </w:pPr>
            <w:r w:rsidRPr="00C30E28">
              <w:rPr>
                <w:rFonts w:ascii="Arial" w:hAnsi="Arial" w:cs="Arial"/>
                <w:sz w:val="16"/>
                <w:szCs w:val="18"/>
              </w:rPr>
              <w:t>Finance</w:t>
            </w:r>
          </w:p>
          <w:p w14:paraId="19080764" w14:textId="77777777" w:rsidR="002C6683" w:rsidRPr="00C30E28" w:rsidRDefault="002C6683" w:rsidP="002C6683">
            <w:pPr>
              <w:pStyle w:val="Tabulkatxtodrka"/>
              <w:rPr>
                <w:rFonts w:ascii="Arial" w:hAnsi="Arial" w:cs="Arial"/>
                <w:sz w:val="16"/>
                <w:szCs w:val="18"/>
              </w:rPr>
            </w:pPr>
            <w:r w:rsidRPr="00C30E28">
              <w:rPr>
                <w:rFonts w:ascii="Arial" w:hAnsi="Arial" w:cs="Arial"/>
                <w:sz w:val="16"/>
                <w:szCs w:val="18"/>
              </w:rPr>
              <w:t>Kompetence, zdroje</w:t>
            </w:r>
          </w:p>
          <w:p w14:paraId="64104F8F" w14:textId="77777777" w:rsidR="002C6683" w:rsidRPr="00C30E28" w:rsidRDefault="002C6683" w:rsidP="002C6683">
            <w:pPr>
              <w:pStyle w:val="Tabulkatxtodrka"/>
              <w:rPr>
                <w:rFonts w:ascii="Arial" w:hAnsi="Arial" w:cs="Arial"/>
                <w:sz w:val="16"/>
                <w:szCs w:val="18"/>
              </w:rPr>
            </w:pPr>
            <w:r w:rsidRPr="00C30E28">
              <w:rPr>
                <w:rFonts w:ascii="Arial" w:hAnsi="Arial" w:cs="Arial"/>
                <w:sz w:val="16"/>
                <w:szCs w:val="18"/>
              </w:rPr>
              <w:t>Body k rozhodnutí</w:t>
            </w:r>
          </w:p>
        </w:tc>
      </w:tr>
      <w:tr w:rsidR="002C6683" w:rsidRPr="00CD3187" w14:paraId="16063C18" w14:textId="77777777" w:rsidTr="00E91CCD">
        <w:trPr>
          <w:cantSplit/>
        </w:trPr>
        <w:tc>
          <w:tcPr>
            <w:tcW w:w="2122" w:type="dxa"/>
          </w:tcPr>
          <w:p w14:paraId="19DF6255" w14:textId="77777777" w:rsidR="002C6683" w:rsidRPr="00C30E28" w:rsidRDefault="002C6683" w:rsidP="00AE61F3">
            <w:pPr>
              <w:pStyle w:val="Tabulkatxttun"/>
              <w:rPr>
                <w:rFonts w:ascii="Arial" w:hAnsi="Arial" w:cs="Arial"/>
                <w:sz w:val="16"/>
                <w:szCs w:val="18"/>
              </w:rPr>
            </w:pPr>
            <w:r w:rsidRPr="00C30E28">
              <w:rPr>
                <w:rFonts w:ascii="Arial" w:hAnsi="Arial" w:cs="Arial"/>
                <w:sz w:val="16"/>
                <w:szCs w:val="18"/>
              </w:rPr>
              <w:t>Zpráva o úplnosti a kvalitě etapy</w:t>
            </w:r>
          </w:p>
        </w:tc>
        <w:tc>
          <w:tcPr>
            <w:tcW w:w="6940" w:type="dxa"/>
          </w:tcPr>
          <w:p w14:paraId="29CC19CB" w14:textId="77777777" w:rsidR="002C6683" w:rsidRPr="00C30E28" w:rsidRDefault="002C6683" w:rsidP="00AE61F3">
            <w:pPr>
              <w:pStyle w:val="Tabulkatxtobyejn"/>
              <w:jc w:val="both"/>
              <w:rPr>
                <w:rFonts w:ascii="Arial" w:hAnsi="Arial" w:cs="Arial"/>
                <w:sz w:val="16"/>
                <w:szCs w:val="18"/>
              </w:rPr>
            </w:pPr>
            <w:r w:rsidRPr="00C30E28">
              <w:rPr>
                <w:rFonts w:ascii="Arial" w:hAnsi="Arial" w:cs="Arial"/>
                <w:sz w:val="16"/>
                <w:szCs w:val="18"/>
              </w:rPr>
              <w:t xml:space="preserve">Zprávu zpracovává </w:t>
            </w:r>
            <w:r w:rsidR="0084062C" w:rsidRPr="00C30E28">
              <w:rPr>
                <w:rFonts w:ascii="Arial" w:hAnsi="Arial" w:cs="Arial"/>
                <w:sz w:val="16"/>
                <w:szCs w:val="18"/>
              </w:rPr>
              <w:t>Zhotovitel</w:t>
            </w:r>
            <w:r w:rsidRPr="00C30E28">
              <w:rPr>
                <w:rFonts w:ascii="Arial" w:hAnsi="Arial" w:cs="Arial"/>
                <w:sz w:val="16"/>
                <w:szCs w:val="18"/>
              </w:rPr>
              <w:t xml:space="preserve"> před koncem každé </w:t>
            </w:r>
            <w:r w:rsidR="00AE61F3" w:rsidRPr="00C30E28">
              <w:rPr>
                <w:rFonts w:ascii="Arial" w:hAnsi="Arial" w:cs="Arial"/>
                <w:sz w:val="16"/>
                <w:szCs w:val="18"/>
              </w:rPr>
              <w:t>etapy</w:t>
            </w:r>
            <w:r w:rsidRPr="00C30E28">
              <w:rPr>
                <w:rFonts w:ascii="Arial" w:hAnsi="Arial" w:cs="Arial"/>
                <w:sz w:val="16"/>
                <w:szCs w:val="18"/>
              </w:rPr>
              <w:t xml:space="preserve"> Projektu a předkládá ji </w:t>
            </w:r>
            <w:r w:rsidR="0084062C" w:rsidRPr="00C30E28">
              <w:rPr>
                <w:rFonts w:ascii="Arial" w:hAnsi="Arial" w:cs="Arial"/>
                <w:sz w:val="16"/>
                <w:szCs w:val="18"/>
              </w:rPr>
              <w:t>Objednatel</w:t>
            </w:r>
            <w:r w:rsidRPr="00C30E28">
              <w:rPr>
                <w:rFonts w:ascii="Arial" w:hAnsi="Arial" w:cs="Arial"/>
                <w:sz w:val="16"/>
                <w:szCs w:val="18"/>
              </w:rPr>
              <w:t xml:space="preserve">i k připomínkování a odsouhlasení. Obsahuje doklad o úplnosti dané </w:t>
            </w:r>
            <w:r w:rsidR="00AE61F3" w:rsidRPr="00C30E28">
              <w:rPr>
                <w:rFonts w:ascii="Arial" w:hAnsi="Arial" w:cs="Arial"/>
                <w:sz w:val="16"/>
                <w:szCs w:val="18"/>
              </w:rPr>
              <w:t>etapy</w:t>
            </w:r>
            <w:r w:rsidRPr="00C30E28">
              <w:rPr>
                <w:rFonts w:ascii="Arial" w:hAnsi="Arial" w:cs="Arial"/>
                <w:sz w:val="16"/>
                <w:szCs w:val="18"/>
              </w:rPr>
              <w:t xml:space="preserve">, tzn. o provedení všech prací, které měly být provedeny, dále obsahuje rekapitulaci všech výstupů a jejich stavu. Současně zpráva obsahuje přehled cílů kvality, míru jejich naplnění, zjištěné případné nedostatky a jim příslušná nápravná opatření spolu s jejich vlastníky (nedostatků) a termíny provedení, zjištěnou zpětnou vazbu a reflexi </w:t>
            </w:r>
            <w:r w:rsidR="0084062C" w:rsidRPr="00C30E28">
              <w:rPr>
                <w:rFonts w:ascii="Arial" w:hAnsi="Arial" w:cs="Arial"/>
                <w:sz w:val="16"/>
                <w:szCs w:val="18"/>
              </w:rPr>
              <w:t>Zhotovitel</w:t>
            </w:r>
            <w:r w:rsidRPr="00C30E28">
              <w:rPr>
                <w:rFonts w:ascii="Arial" w:hAnsi="Arial" w:cs="Arial"/>
                <w:sz w:val="16"/>
                <w:szCs w:val="18"/>
              </w:rPr>
              <w:t>e na tato zjištění, návrhy na zlepšení.</w:t>
            </w:r>
          </w:p>
        </w:tc>
      </w:tr>
      <w:tr w:rsidR="002C6683" w:rsidRPr="00C30E28" w14:paraId="65FC4207" w14:textId="77777777" w:rsidTr="00E91CCD">
        <w:trPr>
          <w:cantSplit/>
        </w:trPr>
        <w:tc>
          <w:tcPr>
            <w:tcW w:w="2122" w:type="dxa"/>
          </w:tcPr>
          <w:p w14:paraId="083C12CE" w14:textId="77777777" w:rsidR="002C6683" w:rsidRPr="00C30E28" w:rsidRDefault="002C6683" w:rsidP="002C6683">
            <w:pPr>
              <w:pStyle w:val="Tabulkatxttun"/>
              <w:rPr>
                <w:rFonts w:ascii="Arial" w:hAnsi="Arial" w:cs="Arial"/>
                <w:sz w:val="16"/>
                <w:szCs w:val="18"/>
              </w:rPr>
            </w:pPr>
            <w:r w:rsidRPr="00C30E28">
              <w:rPr>
                <w:rFonts w:ascii="Arial" w:hAnsi="Arial" w:cs="Arial"/>
                <w:sz w:val="16"/>
                <w:szCs w:val="18"/>
              </w:rPr>
              <w:t>Registry</w:t>
            </w:r>
          </w:p>
        </w:tc>
        <w:tc>
          <w:tcPr>
            <w:tcW w:w="6940" w:type="dxa"/>
          </w:tcPr>
          <w:p w14:paraId="03AA1127" w14:textId="77777777" w:rsidR="002C6683" w:rsidRPr="00C30E28" w:rsidRDefault="0084062C" w:rsidP="002C6683">
            <w:pPr>
              <w:pStyle w:val="Tabulkatxtobyejn"/>
              <w:jc w:val="both"/>
              <w:rPr>
                <w:rFonts w:ascii="Arial" w:hAnsi="Arial" w:cs="Arial"/>
                <w:sz w:val="16"/>
                <w:szCs w:val="18"/>
              </w:rPr>
            </w:pPr>
            <w:r w:rsidRPr="00C30E28">
              <w:rPr>
                <w:rFonts w:ascii="Arial" w:hAnsi="Arial" w:cs="Arial"/>
                <w:sz w:val="16"/>
                <w:szCs w:val="18"/>
              </w:rPr>
              <w:t>Zhotovitel</w:t>
            </w:r>
            <w:r w:rsidR="002C6683" w:rsidRPr="00C30E28">
              <w:rPr>
                <w:rFonts w:ascii="Arial" w:hAnsi="Arial" w:cs="Arial"/>
                <w:sz w:val="16"/>
                <w:szCs w:val="18"/>
              </w:rPr>
              <w:t xml:space="preserve"> povede v průběhu svého plnění vhodnou formou projektové registry. Způsob jejich vedení, jejich konkrétní technickou podobu atp. upřesní nejdéle do 2 týdnů po zahájení projektu formou návrhu, který předloží </w:t>
            </w:r>
            <w:r w:rsidRPr="00C30E28">
              <w:rPr>
                <w:rFonts w:ascii="Arial" w:hAnsi="Arial" w:cs="Arial"/>
                <w:sz w:val="16"/>
                <w:szCs w:val="18"/>
              </w:rPr>
              <w:t>Objednatel</w:t>
            </w:r>
            <w:r w:rsidR="002C6683" w:rsidRPr="00C30E28">
              <w:rPr>
                <w:rFonts w:ascii="Arial" w:hAnsi="Arial" w:cs="Arial"/>
                <w:sz w:val="16"/>
                <w:szCs w:val="18"/>
              </w:rPr>
              <w:t xml:space="preserve">i k připomínkování a schválení. Takto schválený návrh se stane součástí řídicí a prováděcí dokumentace. Případné navrhované pomůcky či softwarové nástroje spolu s jejich provozováním zajišťuje plně </w:t>
            </w:r>
            <w:r w:rsidRPr="00C30E28">
              <w:rPr>
                <w:rFonts w:ascii="Arial" w:hAnsi="Arial" w:cs="Arial"/>
                <w:sz w:val="16"/>
                <w:szCs w:val="18"/>
              </w:rPr>
              <w:t>Zhotovitel</w:t>
            </w:r>
            <w:r w:rsidR="002C6683" w:rsidRPr="00C30E28">
              <w:rPr>
                <w:rFonts w:ascii="Arial" w:hAnsi="Arial" w:cs="Arial"/>
                <w:sz w:val="16"/>
                <w:szCs w:val="18"/>
              </w:rPr>
              <w:t>.</w:t>
            </w:r>
          </w:p>
          <w:p w14:paraId="2E60AE01"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Registr úkolů obsahuje nejméně identifikátor úkolu, název úkolu, odpovědnou osobu, prioritu, datum zadání úkolu, požadované datum splnění úkolu, stavové příznaky a popis.</w:t>
            </w:r>
          </w:p>
          <w:p w14:paraId="4E0035FA"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Registr problémů/otevřených otázek/rozhodnutí obsahuje problémy, otevřené otázky k řešení či rozhodnutí, které mají podstatný dopad na projekt.</w:t>
            </w:r>
          </w:p>
          <w:p w14:paraId="79239AF3"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Registr rizik obsahuje rozpoznaná rizika, vlastníky, termíny, opatření ke zvládnutí atp. Slouží k dokumentování rizik a jejich sledování.</w:t>
            </w:r>
          </w:p>
        </w:tc>
      </w:tr>
      <w:tr w:rsidR="002C6683" w:rsidRPr="00CD3187" w14:paraId="4A0E5E35" w14:textId="77777777" w:rsidTr="00E91CCD">
        <w:trPr>
          <w:cantSplit/>
        </w:trPr>
        <w:tc>
          <w:tcPr>
            <w:tcW w:w="2122" w:type="dxa"/>
          </w:tcPr>
          <w:p w14:paraId="197DFA29" w14:textId="77777777" w:rsidR="002C6683" w:rsidRPr="00C30E28" w:rsidRDefault="002C6683" w:rsidP="002C6683">
            <w:pPr>
              <w:pStyle w:val="Tabulkatxttun"/>
              <w:rPr>
                <w:rFonts w:ascii="Arial" w:hAnsi="Arial" w:cs="Arial"/>
                <w:sz w:val="16"/>
                <w:szCs w:val="18"/>
              </w:rPr>
            </w:pPr>
            <w:r w:rsidRPr="00C30E28">
              <w:rPr>
                <w:rFonts w:ascii="Arial" w:hAnsi="Arial" w:cs="Arial"/>
                <w:sz w:val="16"/>
                <w:szCs w:val="18"/>
              </w:rPr>
              <w:t>Zápis z jednání</w:t>
            </w:r>
          </w:p>
        </w:tc>
        <w:tc>
          <w:tcPr>
            <w:tcW w:w="6940" w:type="dxa"/>
          </w:tcPr>
          <w:p w14:paraId="10F2B4CA" w14:textId="77777777" w:rsidR="002C6683" w:rsidRPr="00C30E28" w:rsidRDefault="002C6683" w:rsidP="002C6683">
            <w:pPr>
              <w:pStyle w:val="Tabulkatxtobyejn"/>
              <w:jc w:val="both"/>
              <w:rPr>
                <w:rFonts w:ascii="Arial" w:hAnsi="Arial" w:cs="Arial"/>
                <w:sz w:val="16"/>
                <w:szCs w:val="18"/>
              </w:rPr>
            </w:pPr>
            <w:r w:rsidRPr="00C30E28">
              <w:rPr>
                <w:rFonts w:ascii="Arial" w:hAnsi="Arial" w:cs="Arial"/>
                <w:sz w:val="16"/>
                <w:szCs w:val="18"/>
              </w:rPr>
              <w:t xml:space="preserve">Z každého jednání (schůzky) každého týmu během realizace je pořizován oboustranně odsouhlasený písemný zápis. Slouží k popisu obsahu jednání a přijatých rozhodnutí a k zápisu uložených úkolů a jejich plnění. Vytvoření zápisu z jednání, vložení do projektového úložiště, jeho distribuce zúčastněným stranám, sběr a vypořádání připomínek a distribuce finální verze je úkolem </w:t>
            </w:r>
            <w:r w:rsidR="0084062C" w:rsidRPr="00C30E28">
              <w:rPr>
                <w:rFonts w:ascii="Arial" w:hAnsi="Arial" w:cs="Arial"/>
                <w:sz w:val="16"/>
                <w:szCs w:val="18"/>
              </w:rPr>
              <w:t>Zhotovitel</w:t>
            </w:r>
            <w:r w:rsidRPr="00C30E28">
              <w:rPr>
                <w:rFonts w:ascii="Arial" w:hAnsi="Arial" w:cs="Arial"/>
                <w:sz w:val="16"/>
                <w:szCs w:val="18"/>
              </w:rPr>
              <w:t xml:space="preserve">e, neurčí-li </w:t>
            </w:r>
            <w:r w:rsidR="0084062C" w:rsidRPr="00C30E28">
              <w:rPr>
                <w:rFonts w:ascii="Arial" w:hAnsi="Arial" w:cs="Arial"/>
                <w:sz w:val="16"/>
                <w:szCs w:val="18"/>
              </w:rPr>
              <w:t>Objednatel</w:t>
            </w:r>
            <w:r w:rsidRPr="00C30E28">
              <w:rPr>
                <w:rFonts w:ascii="Arial" w:hAnsi="Arial" w:cs="Arial"/>
                <w:sz w:val="16"/>
                <w:szCs w:val="18"/>
              </w:rPr>
              <w:t xml:space="preserve"> celkově či jednotlivě jinak.</w:t>
            </w:r>
          </w:p>
        </w:tc>
      </w:tr>
      <w:tr w:rsidR="002C6683" w:rsidRPr="00CD3187" w14:paraId="15B28F8D" w14:textId="77777777" w:rsidTr="00E91CCD">
        <w:trPr>
          <w:cantSplit/>
        </w:trPr>
        <w:tc>
          <w:tcPr>
            <w:tcW w:w="2122" w:type="dxa"/>
          </w:tcPr>
          <w:p w14:paraId="2440F345" w14:textId="77777777" w:rsidR="002C6683" w:rsidRPr="00C30E28" w:rsidRDefault="002C6683" w:rsidP="002C6683">
            <w:pPr>
              <w:pStyle w:val="Tabulkatxttun"/>
              <w:rPr>
                <w:rFonts w:ascii="Arial" w:hAnsi="Arial" w:cs="Arial"/>
                <w:sz w:val="16"/>
                <w:szCs w:val="18"/>
              </w:rPr>
            </w:pPr>
            <w:r w:rsidRPr="00C30E28">
              <w:rPr>
                <w:rFonts w:ascii="Arial" w:hAnsi="Arial" w:cs="Arial"/>
                <w:sz w:val="16"/>
                <w:szCs w:val="18"/>
              </w:rPr>
              <w:t>Harmonogram</w:t>
            </w:r>
          </w:p>
        </w:tc>
        <w:tc>
          <w:tcPr>
            <w:tcW w:w="6940" w:type="dxa"/>
          </w:tcPr>
          <w:p w14:paraId="6AC153A3" w14:textId="77777777" w:rsidR="002C6683" w:rsidRPr="00C30E28" w:rsidRDefault="002C6683" w:rsidP="00AE61F3">
            <w:pPr>
              <w:pStyle w:val="Tabulkatxtobyejn"/>
              <w:jc w:val="both"/>
              <w:rPr>
                <w:rFonts w:ascii="Arial" w:hAnsi="Arial" w:cs="Arial"/>
                <w:sz w:val="16"/>
                <w:szCs w:val="18"/>
              </w:rPr>
            </w:pPr>
            <w:r w:rsidRPr="00C30E28">
              <w:rPr>
                <w:rFonts w:ascii="Arial" w:hAnsi="Arial" w:cs="Arial"/>
                <w:sz w:val="16"/>
                <w:szCs w:val="18"/>
              </w:rPr>
              <w:t xml:space="preserve">Sumarizuje přehled prací a potřebných kapacit pro jejich provedení. Obsahuje hlavní milníky projektu. Důležité práce jsou mezi sebou provázány. Je vypracován vhodným způsobem, např. v nástroji MS Project. Aktualizuje se podle potřeby, nejméně však vždy před </w:t>
            </w:r>
            <w:r w:rsidR="00AE61F3" w:rsidRPr="00C30E28">
              <w:rPr>
                <w:rFonts w:ascii="Arial" w:hAnsi="Arial" w:cs="Arial"/>
                <w:sz w:val="16"/>
                <w:szCs w:val="18"/>
              </w:rPr>
              <w:t>etapy</w:t>
            </w:r>
            <w:r w:rsidRPr="00C30E28">
              <w:rPr>
                <w:rFonts w:ascii="Arial" w:hAnsi="Arial" w:cs="Arial"/>
                <w:sz w:val="16"/>
                <w:szCs w:val="18"/>
              </w:rPr>
              <w:t>, aby zpodrobnil aktuální plán pro následující období.</w:t>
            </w:r>
          </w:p>
        </w:tc>
      </w:tr>
      <w:tr w:rsidR="002C6683" w:rsidRPr="00C30E28" w14:paraId="486E5C83" w14:textId="77777777" w:rsidTr="00E91CCD">
        <w:trPr>
          <w:cantSplit/>
        </w:trPr>
        <w:tc>
          <w:tcPr>
            <w:tcW w:w="2122" w:type="dxa"/>
          </w:tcPr>
          <w:p w14:paraId="7E39C6F2" w14:textId="77777777" w:rsidR="002C6683" w:rsidRPr="00C30E28" w:rsidRDefault="002C6683" w:rsidP="002C6683">
            <w:pPr>
              <w:pStyle w:val="Tabulkatxttun"/>
              <w:rPr>
                <w:rFonts w:ascii="Arial" w:hAnsi="Arial" w:cs="Arial"/>
                <w:sz w:val="16"/>
                <w:szCs w:val="18"/>
              </w:rPr>
            </w:pPr>
            <w:r w:rsidRPr="00C30E28">
              <w:rPr>
                <w:rFonts w:ascii="Arial" w:hAnsi="Arial" w:cs="Arial"/>
                <w:sz w:val="16"/>
                <w:szCs w:val="18"/>
              </w:rPr>
              <w:lastRenderedPageBreak/>
              <w:t>Školící materiály</w:t>
            </w:r>
          </w:p>
        </w:tc>
        <w:tc>
          <w:tcPr>
            <w:tcW w:w="6940" w:type="dxa"/>
          </w:tcPr>
          <w:p w14:paraId="099230FF" w14:textId="77777777" w:rsidR="002C6683" w:rsidRPr="00C30E28" w:rsidRDefault="002C6683" w:rsidP="002C6683">
            <w:pPr>
              <w:pStyle w:val="Tabulkatxtobyejn"/>
              <w:jc w:val="both"/>
              <w:rPr>
                <w:rFonts w:ascii="Arial" w:hAnsi="Arial" w:cs="Arial"/>
                <w:sz w:val="16"/>
                <w:szCs w:val="18"/>
              </w:rPr>
            </w:pPr>
            <w:r w:rsidRPr="00C30E28">
              <w:rPr>
                <w:rFonts w:ascii="Arial" w:hAnsi="Arial" w:cs="Arial"/>
                <w:sz w:val="16"/>
                <w:szCs w:val="18"/>
              </w:rPr>
              <w:t xml:space="preserve">Jsou to podpůrné materiály pro provádění školení daného typu, např. prezentace, konkrétní ukázkové či procvičovací cvičení na základě reálných situací a dat. Tento materiál může být používán nejen zaškolení, ale také proškolení nových zaměstnanců. Vytvoření školících materiálů je úkolem </w:t>
            </w:r>
            <w:r w:rsidR="0084062C" w:rsidRPr="00C30E28">
              <w:rPr>
                <w:rFonts w:ascii="Arial" w:hAnsi="Arial" w:cs="Arial"/>
                <w:sz w:val="16"/>
                <w:szCs w:val="18"/>
              </w:rPr>
              <w:t>Zhotovitel</w:t>
            </w:r>
            <w:r w:rsidRPr="00C30E28">
              <w:rPr>
                <w:rFonts w:ascii="Arial" w:hAnsi="Arial" w:cs="Arial"/>
                <w:sz w:val="16"/>
                <w:szCs w:val="18"/>
              </w:rPr>
              <w:t>e.</w:t>
            </w:r>
          </w:p>
        </w:tc>
      </w:tr>
      <w:tr w:rsidR="002C6683" w:rsidRPr="00CD3187" w14:paraId="708BF516" w14:textId="77777777" w:rsidTr="00E91CCD">
        <w:trPr>
          <w:cantSplit/>
        </w:trPr>
        <w:tc>
          <w:tcPr>
            <w:tcW w:w="2122" w:type="dxa"/>
          </w:tcPr>
          <w:p w14:paraId="4CDFD811" w14:textId="77777777" w:rsidR="002C6683" w:rsidRPr="00C30E28" w:rsidRDefault="002C6683" w:rsidP="002C6683">
            <w:pPr>
              <w:pStyle w:val="Tabulkatxttun"/>
              <w:rPr>
                <w:rFonts w:ascii="Arial" w:hAnsi="Arial" w:cs="Arial"/>
                <w:sz w:val="16"/>
                <w:szCs w:val="18"/>
              </w:rPr>
            </w:pPr>
            <w:r w:rsidRPr="00C30E28">
              <w:rPr>
                <w:rFonts w:ascii="Arial" w:hAnsi="Arial" w:cs="Arial"/>
                <w:sz w:val="16"/>
                <w:szCs w:val="18"/>
              </w:rPr>
              <w:t>Administrátorská příručka</w:t>
            </w:r>
          </w:p>
        </w:tc>
        <w:tc>
          <w:tcPr>
            <w:tcW w:w="6940" w:type="dxa"/>
          </w:tcPr>
          <w:p w14:paraId="4270F325" w14:textId="77777777" w:rsidR="002C6683" w:rsidRPr="00C30E28" w:rsidRDefault="002C6683" w:rsidP="002C6683">
            <w:pPr>
              <w:pStyle w:val="Tabulkatxtobyejn"/>
              <w:jc w:val="both"/>
              <w:rPr>
                <w:rFonts w:ascii="Arial" w:hAnsi="Arial" w:cs="Arial"/>
                <w:sz w:val="16"/>
                <w:szCs w:val="18"/>
              </w:rPr>
            </w:pPr>
            <w:r w:rsidRPr="00C30E28">
              <w:rPr>
                <w:rFonts w:ascii="Arial" w:hAnsi="Arial" w:cs="Arial"/>
                <w:sz w:val="16"/>
                <w:szCs w:val="18"/>
              </w:rPr>
              <w:t>Musí být zpracována v souladu s normou ISO 20000 a ISO 27001 a musí obsahovat zejména následující součásti:</w:t>
            </w:r>
          </w:p>
          <w:p w14:paraId="022CACA9"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 xml:space="preserve">Základní funkční specifikace informačního </w:t>
            </w:r>
            <w:r w:rsidR="00EC20C8" w:rsidRPr="00C30E28">
              <w:rPr>
                <w:rFonts w:ascii="Arial" w:hAnsi="Arial" w:cs="Arial"/>
                <w:sz w:val="16"/>
                <w:szCs w:val="18"/>
              </w:rPr>
              <w:t>S</w:t>
            </w:r>
            <w:r w:rsidRPr="00C30E28">
              <w:rPr>
                <w:rFonts w:ascii="Arial" w:hAnsi="Arial" w:cs="Arial"/>
                <w:sz w:val="16"/>
                <w:szCs w:val="18"/>
              </w:rPr>
              <w:t xml:space="preserve">ystému. Cílem této části administrátorské dokumentace je poskytnout pracovnímu týmu systémové podpory IT provozu </w:t>
            </w:r>
            <w:r w:rsidR="0084062C" w:rsidRPr="00C30E28">
              <w:rPr>
                <w:rFonts w:ascii="Arial" w:hAnsi="Arial" w:cs="Arial"/>
                <w:sz w:val="16"/>
                <w:szCs w:val="18"/>
              </w:rPr>
              <w:t>Objednatel</w:t>
            </w:r>
            <w:r w:rsidRPr="00C30E28">
              <w:rPr>
                <w:rFonts w:ascii="Arial" w:hAnsi="Arial" w:cs="Arial"/>
                <w:sz w:val="16"/>
                <w:szCs w:val="18"/>
              </w:rPr>
              <w:t>e základní informace o </w:t>
            </w:r>
            <w:r w:rsidR="00EC20C8" w:rsidRPr="00C30E28">
              <w:rPr>
                <w:rFonts w:ascii="Arial" w:hAnsi="Arial" w:cs="Arial"/>
                <w:sz w:val="16"/>
                <w:szCs w:val="18"/>
              </w:rPr>
              <w:t>S</w:t>
            </w:r>
            <w:r w:rsidRPr="00C30E28">
              <w:rPr>
                <w:rFonts w:ascii="Arial" w:hAnsi="Arial" w:cs="Arial"/>
                <w:sz w:val="16"/>
                <w:szCs w:val="18"/>
              </w:rPr>
              <w:t xml:space="preserve">ystému, o jeho účelu a o parametrech garantovaných koncovým uživatelům v organizaci i mimo ni. Obsahuje mj. rekapitulaci analýzy požadavků a návrhu a popis architektury, rozhraní, procesů a užití </w:t>
            </w:r>
            <w:r w:rsidR="00EC20C8" w:rsidRPr="00C30E28">
              <w:rPr>
                <w:rFonts w:ascii="Arial" w:hAnsi="Arial" w:cs="Arial"/>
                <w:sz w:val="16"/>
                <w:szCs w:val="18"/>
              </w:rPr>
              <w:t>S</w:t>
            </w:r>
            <w:r w:rsidRPr="00C30E28">
              <w:rPr>
                <w:rFonts w:ascii="Arial" w:hAnsi="Arial" w:cs="Arial"/>
                <w:sz w:val="16"/>
                <w:szCs w:val="18"/>
              </w:rPr>
              <w:t>ystému.</w:t>
            </w:r>
          </w:p>
          <w:p w14:paraId="06E8772F"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 xml:space="preserve">Technologický postup práce s informačním </w:t>
            </w:r>
            <w:r w:rsidR="00EC20C8" w:rsidRPr="00C30E28">
              <w:rPr>
                <w:rFonts w:ascii="Arial" w:hAnsi="Arial" w:cs="Arial"/>
                <w:sz w:val="16"/>
                <w:szCs w:val="18"/>
              </w:rPr>
              <w:t>S</w:t>
            </w:r>
            <w:r w:rsidRPr="00C30E28">
              <w:rPr>
                <w:rFonts w:ascii="Arial" w:hAnsi="Arial" w:cs="Arial"/>
                <w:sz w:val="16"/>
                <w:szCs w:val="18"/>
              </w:rPr>
              <w:t xml:space="preserve">ystémem. Tato část administrátorské dokumentace seznamuje pracovní tým systémové podpory IT provozu </w:t>
            </w:r>
            <w:r w:rsidR="0084062C" w:rsidRPr="00C30E28">
              <w:rPr>
                <w:rFonts w:ascii="Arial" w:hAnsi="Arial" w:cs="Arial"/>
                <w:sz w:val="16"/>
                <w:szCs w:val="18"/>
              </w:rPr>
              <w:t>Objednatel</w:t>
            </w:r>
            <w:r w:rsidRPr="00C30E28">
              <w:rPr>
                <w:rFonts w:ascii="Arial" w:hAnsi="Arial" w:cs="Arial"/>
                <w:sz w:val="16"/>
                <w:szCs w:val="18"/>
              </w:rPr>
              <w:t xml:space="preserve">e se základy provozní technologie </w:t>
            </w:r>
            <w:r w:rsidR="00EC20C8" w:rsidRPr="00C30E28">
              <w:rPr>
                <w:rFonts w:ascii="Arial" w:hAnsi="Arial" w:cs="Arial"/>
                <w:sz w:val="16"/>
                <w:szCs w:val="18"/>
              </w:rPr>
              <w:t>S</w:t>
            </w:r>
            <w:r w:rsidRPr="00C30E28">
              <w:rPr>
                <w:rFonts w:ascii="Arial" w:hAnsi="Arial" w:cs="Arial"/>
                <w:sz w:val="16"/>
                <w:szCs w:val="18"/>
              </w:rPr>
              <w:t>ystému.</w:t>
            </w:r>
          </w:p>
          <w:p w14:paraId="1F310ADD"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 xml:space="preserve">Technický návrh informačního </w:t>
            </w:r>
            <w:r w:rsidR="00EC20C8" w:rsidRPr="00C30E28">
              <w:rPr>
                <w:rFonts w:ascii="Arial" w:hAnsi="Arial" w:cs="Arial"/>
                <w:sz w:val="16"/>
                <w:szCs w:val="18"/>
              </w:rPr>
              <w:t>S</w:t>
            </w:r>
            <w:r w:rsidRPr="00C30E28">
              <w:rPr>
                <w:rFonts w:ascii="Arial" w:hAnsi="Arial" w:cs="Arial"/>
                <w:sz w:val="16"/>
                <w:szCs w:val="18"/>
              </w:rPr>
              <w:t xml:space="preserve">ystému. Cílem této části administrátorské dokumentace je seznámení pracovního týmu systémové podpory IT provozu </w:t>
            </w:r>
            <w:r w:rsidR="0084062C" w:rsidRPr="00C30E28">
              <w:rPr>
                <w:rFonts w:ascii="Arial" w:hAnsi="Arial" w:cs="Arial"/>
                <w:sz w:val="16"/>
                <w:szCs w:val="18"/>
              </w:rPr>
              <w:t>Objednatel</w:t>
            </w:r>
            <w:r w:rsidRPr="00C30E28">
              <w:rPr>
                <w:rFonts w:ascii="Arial" w:hAnsi="Arial" w:cs="Arial"/>
                <w:sz w:val="16"/>
                <w:szCs w:val="18"/>
              </w:rPr>
              <w:t xml:space="preserve">e s architekturou </w:t>
            </w:r>
            <w:r w:rsidR="00EC20C8" w:rsidRPr="00C30E28">
              <w:rPr>
                <w:rFonts w:ascii="Arial" w:hAnsi="Arial" w:cs="Arial"/>
                <w:sz w:val="16"/>
                <w:szCs w:val="18"/>
              </w:rPr>
              <w:t>S</w:t>
            </w:r>
            <w:r w:rsidRPr="00C30E28">
              <w:rPr>
                <w:rFonts w:ascii="Arial" w:hAnsi="Arial" w:cs="Arial"/>
                <w:sz w:val="16"/>
                <w:szCs w:val="18"/>
              </w:rPr>
              <w:t>ystému a některými detaily řešení v oblasti aplikační, datové a v oblasti technické do hloubky nutné ke kvalitnímu zajištění systémové podpory provozu.</w:t>
            </w:r>
          </w:p>
          <w:p w14:paraId="377A8104"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 xml:space="preserve">Organizačně provozní zajištění informačního </w:t>
            </w:r>
            <w:r w:rsidR="00EC20C8" w:rsidRPr="00C30E28">
              <w:rPr>
                <w:rFonts w:ascii="Arial" w:hAnsi="Arial" w:cs="Arial"/>
                <w:sz w:val="16"/>
                <w:szCs w:val="18"/>
              </w:rPr>
              <w:t>S</w:t>
            </w:r>
            <w:r w:rsidRPr="00C30E28">
              <w:rPr>
                <w:rFonts w:ascii="Arial" w:hAnsi="Arial" w:cs="Arial"/>
                <w:sz w:val="16"/>
                <w:szCs w:val="18"/>
              </w:rPr>
              <w:t xml:space="preserve">ystému. Cílem této části administrátorské dokumentace je seznámení pracovního týmu systémové podpory IT provozu </w:t>
            </w:r>
            <w:r w:rsidR="0084062C" w:rsidRPr="00C30E28">
              <w:rPr>
                <w:rFonts w:ascii="Arial" w:hAnsi="Arial" w:cs="Arial"/>
                <w:sz w:val="16"/>
                <w:szCs w:val="18"/>
              </w:rPr>
              <w:t>Objednatel</w:t>
            </w:r>
            <w:r w:rsidRPr="00C30E28">
              <w:rPr>
                <w:rFonts w:ascii="Arial" w:hAnsi="Arial" w:cs="Arial"/>
                <w:sz w:val="16"/>
                <w:szCs w:val="18"/>
              </w:rPr>
              <w:t>e s principy a zásadami nutnými pro budování a provoz jak pracovišť koncových uživatelů, tak pracovišť systémové podpory provozu.</w:t>
            </w:r>
          </w:p>
          <w:p w14:paraId="71B43EA5"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 xml:space="preserve">Plán </w:t>
            </w:r>
            <w:r w:rsidR="001826A6" w:rsidRPr="00C30E28">
              <w:rPr>
                <w:rFonts w:ascii="Arial" w:hAnsi="Arial" w:cs="Arial"/>
                <w:sz w:val="16"/>
                <w:szCs w:val="18"/>
              </w:rPr>
              <w:t>Podpory</w:t>
            </w:r>
            <w:r w:rsidRPr="00C30E28">
              <w:rPr>
                <w:rFonts w:ascii="Arial" w:hAnsi="Arial" w:cs="Arial"/>
                <w:sz w:val="16"/>
                <w:szCs w:val="18"/>
              </w:rPr>
              <w:t xml:space="preserve"> </w:t>
            </w:r>
            <w:r w:rsidR="00EC20C8" w:rsidRPr="00C30E28">
              <w:rPr>
                <w:rFonts w:ascii="Arial" w:hAnsi="Arial" w:cs="Arial"/>
                <w:sz w:val="16"/>
                <w:szCs w:val="18"/>
              </w:rPr>
              <w:t>S</w:t>
            </w:r>
            <w:r w:rsidRPr="00C30E28">
              <w:rPr>
                <w:rFonts w:ascii="Arial" w:hAnsi="Arial" w:cs="Arial"/>
                <w:sz w:val="16"/>
                <w:szCs w:val="18"/>
              </w:rPr>
              <w:t>ystému. Základní procesy řízení provozu včetně parametrů pro jednotlivé činnosti, návrh organizace a rolí</w:t>
            </w:r>
            <w:r w:rsidR="00AE61F3" w:rsidRPr="00C30E28">
              <w:rPr>
                <w:rFonts w:ascii="Arial" w:hAnsi="Arial" w:cs="Arial"/>
                <w:sz w:val="16"/>
                <w:szCs w:val="18"/>
              </w:rPr>
              <w:t>.</w:t>
            </w:r>
          </w:p>
          <w:p w14:paraId="2AD42D57"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Konfigurace bezpečnostních prvků v </w:t>
            </w:r>
            <w:r w:rsidR="00EC20C8" w:rsidRPr="00C30E28">
              <w:rPr>
                <w:rFonts w:ascii="Arial" w:hAnsi="Arial" w:cs="Arial"/>
                <w:sz w:val="16"/>
                <w:szCs w:val="18"/>
              </w:rPr>
              <w:t>S</w:t>
            </w:r>
            <w:r w:rsidRPr="00C30E28">
              <w:rPr>
                <w:rFonts w:ascii="Arial" w:hAnsi="Arial" w:cs="Arial"/>
                <w:sz w:val="16"/>
                <w:szCs w:val="18"/>
              </w:rPr>
              <w:t xml:space="preserve">ystému. Cílem této části administrátorské dokumentace je poskytnout pracovnímu týmu systémové podpory IT provozu </w:t>
            </w:r>
            <w:r w:rsidR="0084062C" w:rsidRPr="00C30E28">
              <w:rPr>
                <w:rFonts w:ascii="Arial" w:hAnsi="Arial" w:cs="Arial"/>
                <w:sz w:val="16"/>
                <w:szCs w:val="18"/>
              </w:rPr>
              <w:t>Objednatel</w:t>
            </w:r>
            <w:r w:rsidRPr="00C30E28">
              <w:rPr>
                <w:rFonts w:ascii="Arial" w:hAnsi="Arial" w:cs="Arial"/>
                <w:sz w:val="16"/>
                <w:szCs w:val="18"/>
              </w:rPr>
              <w:t xml:space="preserve">e garanci souladu mechanizmu práce informačního </w:t>
            </w:r>
            <w:r w:rsidR="00EC20C8" w:rsidRPr="00C30E28">
              <w:rPr>
                <w:rFonts w:ascii="Arial" w:hAnsi="Arial" w:cs="Arial"/>
                <w:sz w:val="16"/>
                <w:szCs w:val="18"/>
              </w:rPr>
              <w:t>S</w:t>
            </w:r>
            <w:r w:rsidRPr="00C30E28">
              <w:rPr>
                <w:rFonts w:ascii="Arial" w:hAnsi="Arial" w:cs="Arial"/>
                <w:sz w:val="16"/>
                <w:szCs w:val="18"/>
              </w:rPr>
              <w:t>ystému s platnými bezpečnostními předpisy podniku, seznámit s principy realizace těchto bezpečnostních prvků v </w:t>
            </w:r>
            <w:r w:rsidR="00EC20C8" w:rsidRPr="00C30E28">
              <w:rPr>
                <w:rFonts w:ascii="Arial" w:hAnsi="Arial" w:cs="Arial"/>
                <w:sz w:val="16"/>
                <w:szCs w:val="18"/>
              </w:rPr>
              <w:t>S</w:t>
            </w:r>
            <w:r w:rsidRPr="00C30E28">
              <w:rPr>
                <w:rFonts w:ascii="Arial" w:hAnsi="Arial" w:cs="Arial"/>
                <w:sz w:val="16"/>
                <w:szCs w:val="18"/>
              </w:rPr>
              <w:t xml:space="preserve">ystému a poskytnout informace nutné k parametrizaci </w:t>
            </w:r>
            <w:r w:rsidR="00EC20C8" w:rsidRPr="00C30E28">
              <w:rPr>
                <w:rFonts w:ascii="Arial" w:hAnsi="Arial" w:cs="Arial"/>
                <w:sz w:val="16"/>
                <w:szCs w:val="18"/>
              </w:rPr>
              <w:t>S</w:t>
            </w:r>
            <w:r w:rsidRPr="00C30E28">
              <w:rPr>
                <w:rFonts w:ascii="Arial" w:hAnsi="Arial" w:cs="Arial"/>
                <w:sz w:val="16"/>
                <w:szCs w:val="18"/>
              </w:rPr>
              <w:t>ystému tak, aby bezpečnostní prvky zabudované v </w:t>
            </w:r>
            <w:r w:rsidR="00EC20C8" w:rsidRPr="00C30E28">
              <w:rPr>
                <w:rFonts w:ascii="Arial" w:hAnsi="Arial" w:cs="Arial"/>
                <w:sz w:val="16"/>
                <w:szCs w:val="18"/>
              </w:rPr>
              <w:t>S</w:t>
            </w:r>
            <w:r w:rsidRPr="00C30E28">
              <w:rPr>
                <w:rFonts w:ascii="Arial" w:hAnsi="Arial" w:cs="Arial"/>
                <w:sz w:val="16"/>
                <w:szCs w:val="18"/>
              </w:rPr>
              <w:t>ystému byly účinné (viz též bezpečnostní dokumentaci).</w:t>
            </w:r>
          </w:p>
          <w:p w14:paraId="28DC1D93"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 xml:space="preserve">Popis bezpečnostního zálohování dat a programů Systému. Cílem této části administrátorské dokumentace je stanovit zásady bezpečnostního zálohování dat a aplikačních programových modulů informačního </w:t>
            </w:r>
            <w:r w:rsidR="00EC20C8" w:rsidRPr="00C30E28">
              <w:rPr>
                <w:rFonts w:ascii="Arial" w:hAnsi="Arial" w:cs="Arial"/>
                <w:sz w:val="16"/>
                <w:szCs w:val="18"/>
              </w:rPr>
              <w:t>S</w:t>
            </w:r>
            <w:r w:rsidRPr="00C30E28">
              <w:rPr>
                <w:rFonts w:ascii="Arial" w:hAnsi="Arial" w:cs="Arial"/>
                <w:sz w:val="16"/>
                <w:szCs w:val="18"/>
              </w:rPr>
              <w:t>ystému.</w:t>
            </w:r>
          </w:p>
          <w:p w14:paraId="1F67685F"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 xml:space="preserve">Popis provozního archivování dat v provozní databázi. Cílem této části administrátorské dokumentace je stanovit pravidla pro archivaci dat na předepsaná archivní média (resp. do archivního systému </w:t>
            </w:r>
            <w:r w:rsidR="0084062C" w:rsidRPr="00C30E28">
              <w:rPr>
                <w:rFonts w:ascii="Arial" w:hAnsi="Arial" w:cs="Arial"/>
                <w:sz w:val="16"/>
                <w:szCs w:val="18"/>
              </w:rPr>
              <w:t>Objednatel</w:t>
            </w:r>
            <w:r w:rsidRPr="00C30E28">
              <w:rPr>
                <w:rFonts w:ascii="Arial" w:hAnsi="Arial" w:cs="Arial"/>
                <w:sz w:val="16"/>
                <w:szCs w:val="18"/>
              </w:rPr>
              <w:t>e) a pravidla pro úschovu a používání.</w:t>
            </w:r>
          </w:p>
          <w:p w14:paraId="5D1BC16D"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 xml:space="preserve">Dohled a prověřování stavu </w:t>
            </w:r>
            <w:r w:rsidR="00EC20C8" w:rsidRPr="00C30E28">
              <w:rPr>
                <w:rFonts w:ascii="Arial" w:hAnsi="Arial" w:cs="Arial"/>
                <w:sz w:val="16"/>
                <w:szCs w:val="18"/>
              </w:rPr>
              <w:t>S</w:t>
            </w:r>
            <w:r w:rsidRPr="00C30E28">
              <w:rPr>
                <w:rFonts w:ascii="Arial" w:hAnsi="Arial" w:cs="Arial"/>
                <w:sz w:val="16"/>
                <w:szCs w:val="18"/>
              </w:rPr>
              <w:t xml:space="preserve">ystému. Cílem této části je poskytnout informace nutné k organizaci rutinního sledování funkčnosti a bezpečnosti </w:t>
            </w:r>
            <w:r w:rsidR="00EC20C8" w:rsidRPr="00C30E28">
              <w:rPr>
                <w:rFonts w:ascii="Arial" w:hAnsi="Arial" w:cs="Arial"/>
                <w:sz w:val="16"/>
                <w:szCs w:val="18"/>
              </w:rPr>
              <w:t>S</w:t>
            </w:r>
            <w:r w:rsidRPr="00C30E28">
              <w:rPr>
                <w:rFonts w:ascii="Arial" w:hAnsi="Arial" w:cs="Arial"/>
                <w:sz w:val="16"/>
                <w:szCs w:val="18"/>
              </w:rPr>
              <w:t>ystému.</w:t>
            </w:r>
          </w:p>
          <w:p w14:paraId="0CD8664A" w14:textId="77777777" w:rsidR="002C6683" w:rsidRPr="00C30E28" w:rsidRDefault="002C6683" w:rsidP="002C6683">
            <w:pPr>
              <w:pStyle w:val="Tabulkatxtodrka"/>
              <w:jc w:val="both"/>
              <w:rPr>
                <w:rFonts w:ascii="Arial" w:eastAsiaTheme="minorHAnsi" w:hAnsi="Arial" w:cs="Arial"/>
                <w:sz w:val="16"/>
                <w:szCs w:val="18"/>
              </w:rPr>
            </w:pPr>
            <w:r w:rsidRPr="00C30E28">
              <w:rPr>
                <w:rFonts w:ascii="Arial" w:hAnsi="Arial" w:cs="Arial"/>
                <w:sz w:val="16"/>
                <w:szCs w:val="18"/>
              </w:rPr>
              <w:t xml:space="preserve">Řešení nestandardních stavů </w:t>
            </w:r>
            <w:r w:rsidR="00EC20C8" w:rsidRPr="00C30E28">
              <w:rPr>
                <w:rFonts w:ascii="Arial" w:hAnsi="Arial" w:cs="Arial"/>
                <w:sz w:val="16"/>
                <w:szCs w:val="18"/>
              </w:rPr>
              <w:t>S</w:t>
            </w:r>
            <w:r w:rsidRPr="00C30E28">
              <w:rPr>
                <w:rFonts w:ascii="Arial" w:hAnsi="Arial" w:cs="Arial"/>
                <w:sz w:val="16"/>
                <w:szCs w:val="18"/>
              </w:rPr>
              <w:t>ystému, scénáře řešení. Cílem této části administrátorské dokumentace je stanovit scénáře postupů při řešení mimořádných (nestandardních, havarijních) situací, uvést předpoklady, za kterých je možno dané scénáře aplikovat.</w:t>
            </w:r>
          </w:p>
          <w:p w14:paraId="64D8E9BD" w14:textId="77777777" w:rsidR="002C6683" w:rsidRPr="00C30E28" w:rsidRDefault="002C6683" w:rsidP="002C6683">
            <w:pPr>
              <w:pStyle w:val="Tabulkatxtodrka"/>
              <w:jc w:val="both"/>
              <w:rPr>
                <w:rFonts w:ascii="Arial" w:eastAsiaTheme="minorHAnsi" w:hAnsi="Arial" w:cs="Arial"/>
                <w:sz w:val="16"/>
                <w:szCs w:val="18"/>
              </w:rPr>
            </w:pPr>
            <w:r w:rsidRPr="00C30E28">
              <w:rPr>
                <w:rFonts w:ascii="Arial" w:hAnsi="Arial" w:cs="Arial"/>
                <w:sz w:val="16"/>
                <w:szCs w:val="18"/>
              </w:rPr>
              <w:t>Nástroje pro testování, správu, aplikaci záplat a aktualizací.</w:t>
            </w:r>
          </w:p>
        </w:tc>
      </w:tr>
      <w:tr w:rsidR="002C6683" w:rsidRPr="00CD3187" w14:paraId="0153DEA3" w14:textId="77777777" w:rsidTr="00E91CCD">
        <w:trPr>
          <w:cantSplit/>
        </w:trPr>
        <w:tc>
          <w:tcPr>
            <w:tcW w:w="2122" w:type="dxa"/>
          </w:tcPr>
          <w:p w14:paraId="44464FBE" w14:textId="77777777" w:rsidR="002C6683" w:rsidRPr="00C30E28" w:rsidRDefault="002C6683" w:rsidP="002C6683">
            <w:pPr>
              <w:pStyle w:val="Tabulkatxttun"/>
              <w:rPr>
                <w:rFonts w:ascii="Arial" w:hAnsi="Arial" w:cs="Arial"/>
                <w:sz w:val="16"/>
                <w:szCs w:val="18"/>
              </w:rPr>
            </w:pPr>
            <w:r w:rsidRPr="00C30E28">
              <w:rPr>
                <w:rFonts w:ascii="Arial" w:hAnsi="Arial" w:cs="Arial"/>
                <w:sz w:val="16"/>
                <w:szCs w:val="18"/>
              </w:rPr>
              <w:t>Instalační příručka</w:t>
            </w:r>
          </w:p>
        </w:tc>
        <w:tc>
          <w:tcPr>
            <w:tcW w:w="6940" w:type="dxa"/>
          </w:tcPr>
          <w:p w14:paraId="586E0483" w14:textId="77777777" w:rsidR="002C6683" w:rsidRPr="00C30E28" w:rsidRDefault="002C6683" w:rsidP="002C6683">
            <w:pPr>
              <w:pStyle w:val="Tabulkatxtobyejn"/>
              <w:rPr>
                <w:rFonts w:ascii="Arial" w:hAnsi="Arial" w:cs="Arial"/>
                <w:sz w:val="16"/>
                <w:szCs w:val="18"/>
              </w:rPr>
            </w:pPr>
            <w:r w:rsidRPr="00C30E28">
              <w:rPr>
                <w:rFonts w:ascii="Arial" w:hAnsi="Arial" w:cs="Arial"/>
                <w:sz w:val="16"/>
                <w:szCs w:val="18"/>
              </w:rPr>
              <w:t>Instalační příručka bude obsahovat zejména následující součásti:</w:t>
            </w:r>
          </w:p>
          <w:p w14:paraId="0FB0034A"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Instalace a konfigurace serverových komponent - cílem této části instalační dokumentace je poskytnout pracovnímu týmu systémové podpory IT provozu v organizaci dostatečné informace pro správnou instalaci, konfiguraci a kontrolu funkčnosti všech serverových komponent Systému.</w:t>
            </w:r>
          </w:p>
          <w:p w14:paraId="6E7ADE5C"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Instalace a konfigurace klientských komponent - cílem této části instalační dokumentace je poskytnout pracovnímu týmu systémové podpory IT provozu v organizaci dostatečné informace pro správnou instalaci, konfiguraci a kontrolu funkčnosti všech komponent Systému umístěných na klientských stanicích.</w:t>
            </w:r>
          </w:p>
          <w:p w14:paraId="7AB15D43"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Organizace práce v etapě zavádění Systému do provozu - cílem této části administrátorské dokumentace je informovat o pravidlech, zásadách, postupech, požadavcích a omezení platných v etapě zavádění Systému do provozu.</w:t>
            </w:r>
          </w:p>
        </w:tc>
      </w:tr>
      <w:tr w:rsidR="002C6683" w:rsidRPr="00CD3187" w14:paraId="3EC211B6" w14:textId="77777777" w:rsidTr="00E91CCD">
        <w:trPr>
          <w:cantSplit/>
        </w:trPr>
        <w:tc>
          <w:tcPr>
            <w:tcW w:w="2122" w:type="dxa"/>
          </w:tcPr>
          <w:p w14:paraId="0990BA1B" w14:textId="77777777" w:rsidR="002C6683" w:rsidRPr="00C30E28" w:rsidRDefault="002C6683" w:rsidP="002C6683">
            <w:pPr>
              <w:pStyle w:val="Tabulkatxttun"/>
              <w:rPr>
                <w:rFonts w:ascii="Arial" w:hAnsi="Arial" w:cs="Arial"/>
                <w:sz w:val="16"/>
                <w:szCs w:val="18"/>
              </w:rPr>
            </w:pPr>
            <w:r w:rsidRPr="00C30E28">
              <w:rPr>
                <w:rFonts w:ascii="Arial" w:hAnsi="Arial" w:cs="Arial"/>
                <w:sz w:val="16"/>
                <w:szCs w:val="18"/>
              </w:rPr>
              <w:lastRenderedPageBreak/>
              <w:t>Uživatelská dokumentace</w:t>
            </w:r>
          </w:p>
        </w:tc>
        <w:tc>
          <w:tcPr>
            <w:tcW w:w="6940" w:type="dxa"/>
          </w:tcPr>
          <w:p w14:paraId="10405BB4" w14:textId="77777777" w:rsidR="002C6683" w:rsidRPr="00C30E28" w:rsidRDefault="002C6683" w:rsidP="002C6683">
            <w:pPr>
              <w:pStyle w:val="Tabulkatxtobyejn"/>
              <w:jc w:val="both"/>
              <w:rPr>
                <w:rFonts w:ascii="Arial" w:hAnsi="Arial" w:cs="Arial"/>
                <w:sz w:val="16"/>
                <w:szCs w:val="18"/>
              </w:rPr>
            </w:pPr>
            <w:r w:rsidRPr="00C30E28">
              <w:rPr>
                <w:rFonts w:ascii="Arial" w:hAnsi="Arial" w:cs="Arial"/>
                <w:sz w:val="16"/>
                <w:szCs w:val="18"/>
              </w:rPr>
              <w:t>Uživatelská příručka včetně kompletního popisu funkcionality zpracovaná pro jednotlivé uživatelské role. Součástí uživatelské dokumentace bude uživatelská nápověda obsahující alespoň:</w:t>
            </w:r>
          </w:p>
          <w:p w14:paraId="100AC8B8" w14:textId="77777777" w:rsidR="002C6683" w:rsidRPr="00C30E28" w:rsidRDefault="002C6683" w:rsidP="002C6683">
            <w:pPr>
              <w:pStyle w:val="Tabulkatxtodrka"/>
              <w:rPr>
                <w:rFonts w:ascii="Arial" w:hAnsi="Arial" w:cs="Arial"/>
                <w:sz w:val="16"/>
                <w:szCs w:val="18"/>
              </w:rPr>
            </w:pPr>
            <w:r w:rsidRPr="00C30E28">
              <w:rPr>
                <w:rFonts w:ascii="Arial" w:hAnsi="Arial" w:cs="Arial"/>
                <w:sz w:val="16"/>
                <w:szCs w:val="18"/>
              </w:rPr>
              <w:t>Aplikační nápovědu</w:t>
            </w:r>
          </w:p>
          <w:p w14:paraId="08C2FF25" w14:textId="77777777" w:rsidR="002C6683" w:rsidRPr="00C30E28" w:rsidRDefault="002C6683" w:rsidP="002C6683">
            <w:pPr>
              <w:pStyle w:val="Tabulkatxtodrka"/>
              <w:rPr>
                <w:rFonts w:ascii="Arial" w:hAnsi="Arial" w:cs="Arial"/>
                <w:sz w:val="16"/>
                <w:szCs w:val="18"/>
              </w:rPr>
            </w:pPr>
            <w:r w:rsidRPr="00C30E28">
              <w:rPr>
                <w:rFonts w:ascii="Arial" w:hAnsi="Arial" w:cs="Arial"/>
                <w:sz w:val="16"/>
                <w:szCs w:val="18"/>
              </w:rPr>
              <w:t>Metodickou nápovědu</w:t>
            </w:r>
          </w:p>
          <w:p w14:paraId="3BC2E46E" w14:textId="77777777" w:rsidR="002C6683" w:rsidRPr="00C30E28" w:rsidRDefault="002C6683" w:rsidP="002C6683">
            <w:pPr>
              <w:pStyle w:val="Tabulkatxtobyejn"/>
              <w:jc w:val="both"/>
              <w:rPr>
                <w:rFonts w:ascii="Arial" w:hAnsi="Arial" w:cs="Arial"/>
                <w:sz w:val="16"/>
                <w:szCs w:val="18"/>
              </w:rPr>
            </w:pPr>
            <w:r w:rsidRPr="00C30E28">
              <w:rPr>
                <w:rFonts w:ascii="Arial" w:hAnsi="Arial" w:cs="Arial"/>
                <w:sz w:val="16"/>
                <w:szCs w:val="18"/>
              </w:rPr>
              <w:t xml:space="preserve">Uživatelská dokumentace musí splňovat náležitosti dané § 10 až § 12 vyhlášky č. 529/2006 Sb. Uživatelská dokumentace </w:t>
            </w:r>
            <w:r w:rsidR="00EC20C8" w:rsidRPr="00C30E28">
              <w:rPr>
                <w:rFonts w:ascii="Arial" w:hAnsi="Arial" w:cs="Arial"/>
                <w:sz w:val="16"/>
                <w:szCs w:val="18"/>
              </w:rPr>
              <w:t>S</w:t>
            </w:r>
            <w:r w:rsidRPr="00C30E28">
              <w:rPr>
                <w:rFonts w:ascii="Arial" w:hAnsi="Arial" w:cs="Arial"/>
                <w:sz w:val="16"/>
                <w:szCs w:val="18"/>
              </w:rPr>
              <w:t xml:space="preserve">ystému musí být přístupná v celém </w:t>
            </w:r>
            <w:r w:rsidR="00EC20C8" w:rsidRPr="00C30E28">
              <w:rPr>
                <w:rFonts w:ascii="Arial" w:hAnsi="Arial" w:cs="Arial"/>
                <w:sz w:val="16"/>
                <w:szCs w:val="18"/>
              </w:rPr>
              <w:t>S</w:t>
            </w:r>
            <w:r w:rsidRPr="00C30E28">
              <w:rPr>
                <w:rFonts w:ascii="Arial" w:hAnsi="Arial" w:cs="Arial"/>
                <w:sz w:val="16"/>
                <w:szCs w:val="18"/>
              </w:rPr>
              <w:t xml:space="preserve">ystému konzistentním způsobem (tj. bude označena jednotným ovládacím prvkem a bude vždy umístěna na stejném, či stejně voleném místě obrazovky </w:t>
            </w:r>
            <w:r w:rsidR="00EC20C8" w:rsidRPr="00C30E28">
              <w:rPr>
                <w:rFonts w:ascii="Arial" w:hAnsi="Arial" w:cs="Arial"/>
                <w:sz w:val="16"/>
                <w:szCs w:val="18"/>
              </w:rPr>
              <w:t>S</w:t>
            </w:r>
            <w:r w:rsidRPr="00C30E28">
              <w:rPr>
                <w:rFonts w:ascii="Arial" w:hAnsi="Arial" w:cs="Arial"/>
                <w:sz w:val="16"/>
                <w:szCs w:val="18"/>
              </w:rPr>
              <w:t>ystému).</w:t>
            </w:r>
          </w:p>
        </w:tc>
      </w:tr>
      <w:tr w:rsidR="002C6683" w:rsidRPr="00CD3187" w14:paraId="351D4678" w14:textId="77777777" w:rsidTr="00E91CCD">
        <w:trPr>
          <w:cantSplit/>
        </w:trPr>
        <w:tc>
          <w:tcPr>
            <w:tcW w:w="2122" w:type="dxa"/>
          </w:tcPr>
          <w:p w14:paraId="362E48B0" w14:textId="77777777" w:rsidR="002C6683" w:rsidRPr="00C30E28" w:rsidRDefault="002C6683" w:rsidP="002C6683">
            <w:pPr>
              <w:pStyle w:val="Tabulkatxttun"/>
              <w:rPr>
                <w:rFonts w:ascii="Arial" w:hAnsi="Arial" w:cs="Arial"/>
                <w:sz w:val="16"/>
                <w:szCs w:val="18"/>
              </w:rPr>
            </w:pPr>
            <w:r w:rsidRPr="00C30E28">
              <w:rPr>
                <w:rFonts w:ascii="Arial" w:hAnsi="Arial" w:cs="Arial"/>
                <w:sz w:val="16"/>
                <w:szCs w:val="18"/>
              </w:rPr>
              <w:t xml:space="preserve">Dokumentace nastavení </w:t>
            </w:r>
            <w:r w:rsidR="00EC20C8" w:rsidRPr="00C30E28">
              <w:rPr>
                <w:rFonts w:ascii="Arial" w:hAnsi="Arial" w:cs="Arial"/>
                <w:sz w:val="16"/>
                <w:szCs w:val="18"/>
              </w:rPr>
              <w:t>S</w:t>
            </w:r>
            <w:r w:rsidRPr="00C30E28">
              <w:rPr>
                <w:rFonts w:ascii="Arial" w:hAnsi="Arial" w:cs="Arial"/>
                <w:sz w:val="16"/>
                <w:szCs w:val="18"/>
              </w:rPr>
              <w:t>ystému</w:t>
            </w:r>
          </w:p>
        </w:tc>
        <w:tc>
          <w:tcPr>
            <w:tcW w:w="6940" w:type="dxa"/>
          </w:tcPr>
          <w:p w14:paraId="28A74C0D" w14:textId="77777777" w:rsidR="002C6683" w:rsidRPr="00C30E28" w:rsidRDefault="002C6683" w:rsidP="002C6683">
            <w:pPr>
              <w:pStyle w:val="Tabulkatxtobyejn"/>
              <w:jc w:val="both"/>
              <w:rPr>
                <w:rFonts w:ascii="Arial" w:hAnsi="Arial" w:cs="Arial"/>
                <w:sz w:val="16"/>
                <w:szCs w:val="18"/>
              </w:rPr>
            </w:pPr>
            <w:r w:rsidRPr="00C30E28">
              <w:rPr>
                <w:rFonts w:ascii="Arial" w:hAnsi="Arial" w:cs="Arial"/>
                <w:sz w:val="16"/>
                <w:szCs w:val="18"/>
              </w:rPr>
              <w:t>Souhrnná dokumentace veškerých aplikačních nastavení, nastavení všech podpůrných systémů, nástrojů či komponent.</w:t>
            </w:r>
          </w:p>
        </w:tc>
      </w:tr>
    </w:tbl>
    <w:p w14:paraId="3F2548D4" w14:textId="77777777" w:rsidR="002C6683" w:rsidRPr="00C30E28" w:rsidRDefault="0084062C" w:rsidP="002C6683">
      <w:pPr>
        <w:spacing w:before="240"/>
        <w:rPr>
          <w:rFonts w:ascii="Arial" w:hAnsi="Arial" w:cs="Arial"/>
          <w:sz w:val="20"/>
          <w:lang w:val="cs-CZ"/>
        </w:rPr>
      </w:pPr>
      <w:r w:rsidRPr="00C30E28">
        <w:rPr>
          <w:rFonts w:ascii="Arial" w:hAnsi="Arial" w:cs="Arial"/>
          <w:sz w:val="20"/>
          <w:lang w:val="cs-CZ"/>
        </w:rPr>
        <w:t>Zhotovitel</w:t>
      </w:r>
      <w:r w:rsidR="002C6683" w:rsidRPr="00C30E28">
        <w:rPr>
          <w:rFonts w:ascii="Arial" w:hAnsi="Arial" w:cs="Arial"/>
          <w:sz w:val="20"/>
          <w:lang w:val="cs-CZ"/>
        </w:rPr>
        <w:t xml:space="preserve"> v</w:t>
      </w:r>
      <w:r w:rsidR="00F8550C" w:rsidRPr="00C30E28">
        <w:rPr>
          <w:rFonts w:ascii="Arial" w:hAnsi="Arial" w:cs="Arial"/>
          <w:sz w:val="20"/>
          <w:lang w:val="cs-CZ"/>
        </w:rPr>
        <w:t xml:space="preserve"> Implementační studii</w:t>
      </w:r>
      <w:r w:rsidR="002C6683" w:rsidRPr="00C30E28">
        <w:rPr>
          <w:rFonts w:ascii="Arial" w:hAnsi="Arial" w:cs="Arial"/>
          <w:sz w:val="20"/>
          <w:lang w:val="cs-CZ"/>
        </w:rPr>
        <w:t xml:space="preserve"> zpracuje přehled dokumentů, které </w:t>
      </w:r>
      <w:r w:rsidR="00F8550C" w:rsidRPr="00C30E28">
        <w:rPr>
          <w:rFonts w:ascii="Arial" w:hAnsi="Arial" w:cs="Arial"/>
          <w:sz w:val="20"/>
          <w:lang w:val="cs-CZ"/>
        </w:rPr>
        <w:t xml:space="preserve">dodá </w:t>
      </w:r>
      <w:r w:rsidR="002C6683" w:rsidRPr="00C30E28">
        <w:rPr>
          <w:rFonts w:ascii="Arial" w:hAnsi="Arial" w:cs="Arial"/>
          <w:sz w:val="20"/>
          <w:lang w:val="cs-CZ"/>
        </w:rPr>
        <w:t xml:space="preserve">v průběhu realizace. Dokumenty popíše v členění </w:t>
      </w:r>
      <w:r w:rsidR="00F8550C" w:rsidRPr="00C30E28">
        <w:rPr>
          <w:rFonts w:ascii="Arial" w:hAnsi="Arial" w:cs="Arial"/>
          <w:sz w:val="20"/>
          <w:lang w:val="cs-CZ"/>
        </w:rPr>
        <w:t>etap</w:t>
      </w:r>
      <w:r w:rsidR="002C6683" w:rsidRPr="00C30E28">
        <w:rPr>
          <w:rFonts w:ascii="Arial" w:hAnsi="Arial" w:cs="Arial"/>
          <w:sz w:val="20"/>
          <w:lang w:val="cs-CZ"/>
        </w:rPr>
        <w:t xml:space="preserve"> Projektu, viz vzor podle následující tabulky. V popisu obsahu dokumentu </w:t>
      </w:r>
      <w:r w:rsidRPr="00C30E28">
        <w:rPr>
          <w:rFonts w:ascii="Arial" w:hAnsi="Arial" w:cs="Arial"/>
          <w:sz w:val="20"/>
          <w:lang w:val="cs-CZ"/>
        </w:rPr>
        <w:t>Zhotovitel</w:t>
      </w:r>
      <w:r w:rsidR="002C6683" w:rsidRPr="00C30E28">
        <w:rPr>
          <w:rFonts w:ascii="Arial" w:hAnsi="Arial" w:cs="Arial"/>
          <w:sz w:val="20"/>
          <w:lang w:val="cs-CZ"/>
        </w:rPr>
        <w:t xml:space="preserve"> uvede zaměření a účel dokumentu a ve srozumitelných bodech vymezí jeho obsah formou osnovy.</w:t>
      </w:r>
    </w:p>
    <w:p w14:paraId="1467C1B0" w14:textId="77777777" w:rsidR="002C6683" w:rsidRPr="00C30E28" w:rsidRDefault="002C6683" w:rsidP="002C6683">
      <w:pPr>
        <w:pStyle w:val="Titulek"/>
        <w:rPr>
          <w:rFonts w:ascii="Arial" w:hAnsi="Arial" w:cs="Arial"/>
          <w:sz w:val="16"/>
          <w:lang w:val="cs-CZ"/>
        </w:rPr>
      </w:pPr>
      <w:bookmarkStart w:id="125" w:name="_Toc63678348"/>
      <w:r w:rsidRPr="00C30E28">
        <w:rPr>
          <w:rFonts w:ascii="Arial" w:hAnsi="Arial" w:cs="Arial"/>
          <w:sz w:val="16"/>
          <w:lang w:val="cs-CZ"/>
        </w:rPr>
        <w:t xml:space="preserve">Tabulka </w:t>
      </w:r>
      <w:r w:rsidRPr="00C30E28">
        <w:rPr>
          <w:rFonts w:ascii="Arial" w:hAnsi="Arial" w:cs="Arial"/>
          <w:sz w:val="16"/>
        </w:rPr>
        <w:fldChar w:fldCharType="begin"/>
      </w:r>
      <w:r w:rsidRPr="00C30E28">
        <w:rPr>
          <w:rFonts w:ascii="Arial" w:hAnsi="Arial" w:cs="Arial"/>
          <w:sz w:val="16"/>
          <w:lang w:val="cs-CZ"/>
        </w:rPr>
        <w:instrText xml:space="preserve"> SEQ Tabulka \* ARABIC </w:instrText>
      </w:r>
      <w:r w:rsidRPr="00C30E28">
        <w:rPr>
          <w:rFonts w:ascii="Arial" w:hAnsi="Arial" w:cs="Arial"/>
          <w:sz w:val="16"/>
        </w:rPr>
        <w:fldChar w:fldCharType="separate"/>
      </w:r>
      <w:r w:rsidR="00EB5905" w:rsidRPr="00C30E28">
        <w:rPr>
          <w:rFonts w:ascii="Arial" w:hAnsi="Arial" w:cs="Arial"/>
          <w:noProof/>
          <w:sz w:val="16"/>
          <w:lang w:val="cs-CZ"/>
        </w:rPr>
        <w:t>18</w:t>
      </w:r>
      <w:r w:rsidRPr="00C30E28">
        <w:rPr>
          <w:rFonts w:ascii="Arial" w:hAnsi="Arial" w:cs="Arial"/>
          <w:noProof/>
          <w:sz w:val="16"/>
        </w:rPr>
        <w:fldChar w:fldCharType="end"/>
      </w:r>
      <w:r w:rsidRPr="00C30E28">
        <w:rPr>
          <w:rFonts w:ascii="Arial" w:hAnsi="Arial" w:cs="Arial"/>
          <w:sz w:val="16"/>
          <w:lang w:val="cs-CZ"/>
        </w:rPr>
        <w:t>: Návrh struktury přehledu zpracovaných dokumentů v rámci realizace</w:t>
      </w:r>
      <w:bookmarkEnd w:id="125"/>
    </w:p>
    <w:tbl>
      <w:tblPr>
        <w:tblW w:w="9110" w:type="dxa"/>
        <w:tblInd w:w="-5" w:type="dxa"/>
        <w:tblBorders>
          <w:insideH w:val="single" w:sz="4" w:space="0" w:color="BFBFBF" w:themeColor="background1" w:themeShade="BF"/>
          <w:insideV w:val="single" w:sz="4" w:space="0" w:color="BFBFBF" w:themeColor="background1" w:themeShade="BF"/>
        </w:tblBorders>
        <w:tblCellMar>
          <w:top w:w="57" w:type="dxa"/>
          <w:left w:w="85" w:type="dxa"/>
          <w:bottom w:w="57" w:type="dxa"/>
          <w:right w:w="85" w:type="dxa"/>
        </w:tblCellMar>
        <w:tblLook w:val="01E0" w:firstRow="1" w:lastRow="1" w:firstColumn="1" w:lastColumn="1" w:noHBand="0" w:noVBand="0"/>
      </w:tblPr>
      <w:tblGrid>
        <w:gridCol w:w="1476"/>
        <w:gridCol w:w="1521"/>
        <w:gridCol w:w="1641"/>
        <w:gridCol w:w="4472"/>
      </w:tblGrid>
      <w:tr w:rsidR="002C6683" w:rsidRPr="00C30E28" w14:paraId="37C1D935" w14:textId="77777777" w:rsidTr="00F7423A">
        <w:trPr>
          <w:cantSplit/>
          <w:trHeight w:val="394"/>
          <w:tblHeader/>
        </w:trPr>
        <w:tc>
          <w:tcPr>
            <w:tcW w:w="1476" w:type="dxa"/>
            <w:shd w:val="clear" w:color="auto" w:fill="F2F2F2" w:themeFill="background1" w:themeFillShade="F2"/>
          </w:tcPr>
          <w:p w14:paraId="6B7E3A27" w14:textId="77777777" w:rsidR="002C6683" w:rsidRPr="00C30E28" w:rsidRDefault="001826A6" w:rsidP="002C6683">
            <w:pPr>
              <w:pStyle w:val="Tabulkatxttun"/>
              <w:spacing w:before="0" w:after="0"/>
              <w:jc w:val="both"/>
              <w:rPr>
                <w:rFonts w:ascii="Arial" w:hAnsi="Arial" w:cs="Arial"/>
                <w:sz w:val="16"/>
              </w:rPr>
            </w:pPr>
            <w:r w:rsidRPr="00C30E28">
              <w:rPr>
                <w:rFonts w:ascii="Arial" w:hAnsi="Arial" w:cs="Arial"/>
                <w:sz w:val="16"/>
              </w:rPr>
              <w:t>Etapa</w:t>
            </w:r>
          </w:p>
        </w:tc>
        <w:tc>
          <w:tcPr>
            <w:tcW w:w="1521" w:type="dxa"/>
            <w:shd w:val="clear" w:color="auto" w:fill="F2F2F2" w:themeFill="background1" w:themeFillShade="F2"/>
          </w:tcPr>
          <w:p w14:paraId="6489D35E" w14:textId="77777777" w:rsidR="002C6683" w:rsidRPr="00C30E28" w:rsidRDefault="002C6683" w:rsidP="002C6683">
            <w:pPr>
              <w:pStyle w:val="Tabulkatxttun"/>
              <w:spacing w:before="0" w:after="0"/>
              <w:jc w:val="both"/>
              <w:rPr>
                <w:rFonts w:ascii="Arial" w:hAnsi="Arial" w:cs="Arial"/>
                <w:sz w:val="16"/>
              </w:rPr>
            </w:pPr>
            <w:r w:rsidRPr="00C30E28">
              <w:rPr>
                <w:rFonts w:ascii="Arial" w:hAnsi="Arial" w:cs="Arial"/>
                <w:sz w:val="16"/>
              </w:rPr>
              <w:t>Kód dokumentu</w:t>
            </w:r>
          </w:p>
        </w:tc>
        <w:tc>
          <w:tcPr>
            <w:tcW w:w="1641" w:type="dxa"/>
            <w:shd w:val="clear" w:color="auto" w:fill="F2F2F2" w:themeFill="background1" w:themeFillShade="F2"/>
          </w:tcPr>
          <w:p w14:paraId="167E97E4" w14:textId="77777777" w:rsidR="002C6683" w:rsidRPr="00C30E28" w:rsidRDefault="002C6683" w:rsidP="002C6683">
            <w:pPr>
              <w:pStyle w:val="Tabulkatxttun"/>
              <w:spacing w:before="0" w:after="0"/>
              <w:jc w:val="both"/>
              <w:rPr>
                <w:rFonts w:ascii="Arial" w:hAnsi="Arial" w:cs="Arial"/>
                <w:sz w:val="16"/>
              </w:rPr>
            </w:pPr>
            <w:r w:rsidRPr="00C30E28">
              <w:rPr>
                <w:rFonts w:ascii="Arial" w:hAnsi="Arial" w:cs="Arial"/>
                <w:sz w:val="16"/>
              </w:rPr>
              <w:t>Dokument</w:t>
            </w:r>
          </w:p>
        </w:tc>
        <w:tc>
          <w:tcPr>
            <w:tcW w:w="4472" w:type="dxa"/>
            <w:shd w:val="clear" w:color="auto" w:fill="F2F2F2" w:themeFill="background1" w:themeFillShade="F2"/>
          </w:tcPr>
          <w:p w14:paraId="1195B809" w14:textId="77777777" w:rsidR="002C6683" w:rsidRPr="00C30E28" w:rsidRDefault="002C6683" w:rsidP="002C6683">
            <w:pPr>
              <w:pStyle w:val="Tabulkatxttun"/>
              <w:spacing w:before="0" w:after="0"/>
              <w:jc w:val="both"/>
              <w:rPr>
                <w:rFonts w:ascii="Arial" w:hAnsi="Arial" w:cs="Arial"/>
                <w:sz w:val="16"/>
              </w:rPr>
            </w:pPr>
            <w:r w:rsidRPr="00C30E28">
              <w:rPr>
                <w:rFonts w:ascii="Arial" w:hAnsi="Arial" w:cs="Arial"/>
                <w:sz w:val="16"/>
              </w:rPr>
              <w:t>Popis obsahu dokumentu</w:t>
            </w:r>
          </w:p>
        </w:tc>
      </w:tr>
      <w:tr w:rsidR="002C6683" w:rsidRPr="00C30E28" w14:paraId="4B26BE3D" w14:textId="77777777" w:rsidTr="00F7423A">
        <w:trPr>
          <w:cantSplit/>
          <w:trHeight w:val="394"/>
        </w:trPr>
        <w:tc>
          <w:tcPr>
            <w:tcW w:w="1476" w:type="dxa"/>
            <w:vMerge w:val="restart"/>
          </w:tcPr>
          <w:p w14:paraId="22B698FA" w14:textId="77777777" w:rsidR="002C6683" w:rsidRPr="00C30E28" w:rsidRDefault="002C6683" w:rsidP="002C6683">
            <w:pPr>
              <w:pStyle w:val="Tabulkatxttun"/>
              <w:rPr>
                <w:rFonts w:ascii="Arial" w:hAnsi="Arial" w:cs="Arial"/>
                <w:sz w:val="16"/>
              </w:rPr>
            </w:pPr>
            <w:r w:rsidRPr="00C30E28">
              <w:rPr>
                <w:rFonts w:ascii="Arial" w:hAnsi="Arial" w:cs="Arial"/>
                <w:sz w:val="16"/>
              </w:rPr>
              <w:t>[Označení fáze]</w:t>
            </w:r>
          </w:p>
        </w:tc>
        <w:tc>
          <w:tcPr>
            <w:tcW w:w="1521" w:type="dxa"/>
            <w:vAlign w:val="center"/>
          </w:tcPr>
          <w:p w14:paraId="521776AD" w14:textId="77777777" w:rsidR="002C6683" w:rsidRPr="00C30E28" w:rsidRDefault="002C6683" w:rsidP="002C6683">
            <w:pPr>
              <w:pStyle w:val="Tabulkatxtobyejn"/>
              <w:rPr>
                <w:rFonts w:ascii="Arial" w:hAnsi="Arial" w:cs="Arial"/>
                <w:sz w:val="16"/>
              </w:rPr>
            </w:pPr>
            <w:r w:rsidRPr="00C30E28">
              <w:rPr>
                <w:rFonts w:ascii="Arial" w:hAnsi="Arial" w:cs="Arial"/>
                <w:sz w:val="16"/>
              </w:rPr>
              <w:t>[kód dokumentu]</w:t>
            </w:r>
          </w:p>
        </w:tc>
        <w:tc>
          <w:tcPr>
            <w:tcW w:w="1641" w:type="dxa"/>
            <w:vAlign w:val="center"/>
          </w:tcPr>
          <w:p w14:paraId="6930AC1A" w14:textId="77777777" w:rsidR="002C6683" w:rsidRPr="00C30E28" w:rsidRDefault="002C6683" w:rsidP="002C6683">
            <w:pPr>
              <w:pStyle w:val="Tabulkatxtobyejn"/>
              <w:rPr>
                <w:rFonts w:ascii="Arial" w:hAnsi="Arial" w:cs="Arial"/>
                <w:sz w:val="16"/>
              </w:rPr>
            </w:pPr>
            <w:r w:rsidRPr="00C30E28">
              <w:rPr>
                <w:rFonts w:ascii="Arial" w:hAnsi="Arial" w:cs="Arial"/>
                <w:sz w:val="16"/>
              </w:rPr>
              <w:t>[název dokumentu]</w:t>
            </w:r>
          </w:p>
        </w:tc>
        <w:tc>
          <w:tcPr>
            <w:tcW w:w="4472" w:type="dxa"/>
          </w:tcPr>
          <w:p w14:paraId="0B4758CF" w14:textId="77777777" w:rsidR="002C6683" w:rsidRPr="00C30E28" w:rsidRDefault="002C6683" w:rsidP="002C6683">
            <w:pPr>
              <w:pStyle w:val="Tabulkatxtobyejn"/>
              <w:rPr>
                <w:rFonts w:ascii="Arial" w:hAnsi="Arial" w:cs="Arial"/>
                <w:sz w:val="16"/>
              </w:rPr>
            </w:pPr>
          </w:p>
        </w:tc>
      </w:tr>
      <w:tr w:rsidR="002C6683" w:rsidRPr="00C30E28" w14:paraId="0CCFDF3C" w14:textId="77777777" w:rsidTr="00F7423A">
        <w:trPr>
          <w:cantSplit/>
          <w:trHeight w:val="423"/>
        </w:trPr>
        <w:tc>
          <w:tcPr>
            <w:tcW w:w="1476" w:type="dxa"/>
            <w:vMerge/>
          </w:tcPr>
          <w:p w14:paraId="285CF71D" w14:textId="77777777" w:rsidR="002C6683" w:rsidRPr="00C30E28" w:rsidRDefault="002C6683" w:rsidP="002C6683">
            <w:pPr>
              <w:pStyle w:val="Tabulkatxttun"/>
              <w:rPr>
                <w:rFonts w:ascii="Arial" w:hAnsi="Arial" w:cs="Arial"/>
                <w:sz w:val="16"/>
              </w:rPr>
            </w:pPr>
          </w:p>
        </w:tc>
        <w:tc>
          <w:tcPr>
            <w:tcW w:w="1521" w:type="dxa"/>
            <w:vAlign w:val="center"/>
          </w:tcPr>
          <w:p w14:paraId="1180DBEB" w14:textId="77777777" w:rsidR="002C6683" w:rsidRPr="00C30E28" w:rsidRDefault="002C6683" w:rsidP="002C6683">
            <w:pPr>
              <w:pStyle w:val="Tabulkatxtobyejn"/>
              <w:rPr>
                <w:rFonts w:ascii="Arial" w:hAnsi="Arial" w:cs="Arial"/>
                <w:sz w:val="16"/>
              </w:rPr>
            </w:pPr>
            <w:r w:rsidRPr="00C30E28">
              <w:rPr>
                <w:rFonts w:ascii="Arial" w:hAnsi="Arial" w:cs="Arial"/>
                <w:sz w:val="16"/>
              </w:rPr>
              <w:t>[kód dokumentu]</w:t>
            </w:r>
          </w:p>
        </w:tc>
        <w:tc>
          <w:tcPr>
            <w:tcW w:w="1641" w:type="dxa"/>
            <w:vAlign w:val="center"/>
          </w:tcPr>
          <w:p w14:paraId="17818BAF" w14:textId="77777777" w:rsidR="002C6683" w:rsidRPr="00C30E28" w:rsidRDefault="002C6683" w:rsidP="002C6683">
            <w:pPr>
              <w:pStyle w:val="Tabulkatxtobyejn"/>
              <w:rPr>
                <w:rFonts w:ascii="Arial" w:hAnsi="Arial" w:cs="Arial"/>
                <w:sz w:val="16"/>
              </w:rPr>
            </w:pPr>
            <w:r w:rsidRPr="00C30E28">
              <w:rPr>
                <w:rFonts w:ascii="Arial" w:hAnsi="Arial" w:cs="Arial"/>
                <w:sz w:val="16"/>
              </w:rPr>
              <w:t>[název dokumentu]</w:t>
            </w:r>
          </w:p>
        </w:tc>
        <w:tc>
          <w:tcPr>
            <w:tcW w:w="4472" w:type="dxa"/>
          </w:tcPr>
          <w:p w14:paraId="5FD86CB9" w14:textId="77777777" w:rsidR="002C6683" w:rsidRPr="00C30E28" w:rsidRDefault="002C6683" w:rsidP="002C6683">
            <w:pPr>
              <w:pStyle w:val="Tabulkatxtobyejn"/>
              <w:rPr>
                <w:rFonts w:ascii="Arial" w:hAnsi="Arial" w:cs="Arial"/>
                <w:sz w:val="16"/>
              </w:rPr>
            </w:pPr>
          </w:p>
        </w:tc>
      </w:tr>
      <w:tr w:rsidR="002C6683" w:rsidRPr="00C30E28" w14:paraId="3F1901A7" w14:textId="77777777" w:rsidTr="00F7423A">
        <w:trPr>
          <w:cantSplit/>
          <w:trHeight w:val="379"/>
        </w:trPr>
        <w:tc>
          <w:tcPr>
            <w:tcW w:w="1476" w:type="dxa"/>
          </w:tcPr>
          <w:p w14:paraId="1DB3B519" w14:textId="77777777" w:rsidR="002C6683" w:rsidRPr="00C30E28" w:rsidRDefault="002C6683" w:rsidP="002C6683">
            <w:pPr>
              <w:pStyle w:val="Tabulkatxttun"/>
              <w:rPr>
                <w:rFonts w:ascii="Arial" w:hAnsi="Arial" w:cs="Arial"/>
                <w:sz w:val="16"/>
              </w:rPr>
            </w:pPr>
            <w:r w:rsidRPr="00C30E28">
              <w:rPr>
                <w:rFonts w:ascii="Arial" w:hAnsi="Arial" w:cs="Arial"/>
                <w:sz w:val="16"/>
              </w:rPr>
              <w:t>[Označení fáze]</w:t>
            </w:r>
          </w:p>
        </w:tc>
        <w:tc>
          <w:tcPr>
            <w:tcW w:w="1521" w:type="dxa"/>
            <w:vAlign w:val="center"/>
          </w:tcPr>
          <w:p w14:paraId="123751AF" w14:textId="77777777" w:rsidR="002C6683" w:rsidRPr="00C30E28" w:rsidRDefault="002C6683" w:rsidP="002C6683">
            <w:pPr>
              <w:pStyle w:val="Tabulkatxtobyejn"/>
              <w:rPr>
                <w:rFonts w:ascii="Arial" w:hAnsi="Arial" w:cs="Arial"/>
                <w:sz w:val="16"/>
              </w:rPr>
            </w:pPr>
            <w:r w:rsidRPr="00C30E28">
              <w:rPr>
                <w:rFonts w:ascii="Arial" w:hAnsi="Arial" w:cs="Arial"/>
                <w:sz w:val="16"/>
              </w:rPr>
              <w:t>[kód dokumentu]</w:t>
            </w:r>
          </w:p>
        </w:tc>
        <w:tc>
          <w:tcPr>
            <w:tcW w:w="1641" w:type="dxa"/>
            <w:vAlign w:val="center"/>
          </w:tcPr>
          <w:p w14:paraId="6F4552A1" w14:textId="77777777" w:rsidR="002C6683" w:rsidRPr="00C30E28" w:rsidRDefault="002C6683" w:rsidP="002C6683">
            <w:pPr>
              <w:pStyle w:val="Tabulkatxtobyejn"/>
              <w:rPr>
                <w:rFonts w:ascii="Arial" w:hAnsi="Arial" w:cs="Arial"/>
                <w:sz w:val="16"/>
              </w:rPr>
            </w:pPr>
            <w:r w:rsidRPr="00C30E28">
              <w:rPr>
                <w:rFonts w:ascii="Arial" w:hAnsi="Arial" w:cs="Arial"/>
                <w:sz w:val="16"/>
              </w:rPr>
              <w:t>[název dokumentu]</w:t>
            </w:r>
          </w:p>
        </w:tc>
        <w:tc>
          <w:tcPr>
            <w:tcW w:w="4472" w:type="dxa"/>
          </w:tcPr>
          <w:p w14:paraId="517FE332" w14:textId="77777777" w:rsidR="002C6683" w:rsidRPr="00C30E28" w:rsidRDefault="002C6683" w:rsidP="002C6683">
            <w:pPr>
              <w:pStyle w:val="Tabulkatxtobyejn"/>
              <w:rPr>
                <w:rFonts w:ascii="Arial" w:hAnsi="Arial" w:cs="Arial"/>
                <w:sz w:val="16"/>
              </w:rPr>
            </w:pPr>
          </w:p>
          <w:p w14:paraId="323BE6FB" w14:textId="77777777" w:rsidR="002C6683" w:rsidRPr="00C30E28" w:rsidRDefault="002C6683" w:rsidP="002C6683">
            <w:pPr>
              <w:pStyle w:val="Tabulkatxtobyejn"/>
              <w:rPr>
                <w:rFonts w:ascii="Arial" w:hAnsi="Arial" w:cs="Arial"/>
                <w:sz w:val="16"/>
              </w:rPr>
            </w:pPr>
          </w:p>
        </w:tc>
      </w:tr>
    </w:tbl>
    <w:p w14:paraId="3D612EAC" w14:textId="77777777" w:rsidR="00066EFB" w:rsidRPr="00C30E28" w:rsidRDefault="00066EFB" w:rsidP="002C6683">
      <w:pPr>
        <w:rPr>
          <w:rFonts w:ascii="Arial" w:hAnsi="Arial" w:cs="Arial"/>
          <w:sz w:val="20"/>
        </w:rPr>
      </w:pPr>
    </w:p>
    <w:p w14:paraId="54484F81" w14:textId="77777777" w:rsidR="00066EFB" w:rsidRPr="00C30E28" w:rsidRDefault="00066EFB">
      <w:pPr>
        <w:spacing w:after="0" w:line="240" w:lineRule="auto"/>
        <w:jc w:val="left"/>
        <w:rPr>
          <w:rFonts w:ascii="Arial" w:hAnsi="Arial" w:cs="Arial"/>
          <w:sz w:val="20"/>
        </w:rPr>
      </w:pPr>
      <w:r w:rsidRPr="00C30E28">
        <w:rPr>
          <w:rFonts w:ascii="Arial" w:hAnsi="Arial" w:cs="Arial"/>
          <w:sz w:val="20"/>
        </w:rPr>
        <w:br w:type="page"/>
      </w:r>
    </w:p>
    <w:p w14:paraId="751EEB97" w14:textId="77777777" w:rsidR="00C917B5" w:rsidRPr="00C30E28" w:rsidRDefault="00C917B5" w:rsidP="002C6683">
      <w:pPr>
        <w:pStyle w:val="Nadpis2"/>
        <w:spacing w:before="240" w:after="60" w:line="240" w:lineRule="auto"/>
        <w:ind w:left="578" w:hanging="578"/>
        <w:jc w:val="left"/>
        <w:rPr>
          <w:rFonts w:ascii="Arial" w:hAnsi="Arial" w:cs="Arial"/>
          <w:sz w:val="24"/>
          <w:szCs w:val="18"/>
        </w:rPr>
      </w:pPr>
      <w:bookmarkStart w:id="126" w:name="_Toc478128121"/>
      <w:bookmarkStart w:id="127" w:name="_Toc483576769"/>
      <w:bookmarkStart w:id="128" w:name="_Ref43231230"/>
      <w:bookmarkStart w:id="129" w:name="_Ref43231305"/>
      <w:bookmarkStart w:id="130" w:name="_Toc43234095"/>
      <w:bookmarkStart w:id="131" w:name="_Ref45288802"/>
      <w:bookmarkStart w:id="132" w:name="_Ref45289772"/>
      <w:bookmarkStart w:id="133" w:name="_Ref46319479"/>
      <w:bookmarkStart w:id="134" w:name="_Ref49949943"/>
      <w:bookmarkStart w:id="135" w:name="_Ref49955926"/>
      <w:bookmarkStart w:id="136" w:name="_Toc63677920"/>
      <w:r w:rsidRPr="00C30E28">
        <w:rPr>
          <w:rFonts w:ascii="Arial" w:hAnsi="Arial" w:cs="Arial"/>
          <w:sz w:val="24"/>
        </w:rPr>
        <w:lastRenderedPageBreak/>
        <w:t>Testování, a</w:t>
      </w:r>
      <w:r w:rsidR="002C6683" w:rsidRPr="00C30E28">
        <w:rPr>
          <w:rFonts w:ascii="Arial" w:hAnsi="Arial" w:cs="Arial"/>
          <w:sz w:val="24"/>
        </w:rPr>
        <w:t xml:space="preserve">kceptační postupy a akceptační </w:t>
      </w:r>
      <w:bookmarkEnd w:id="126"/>
      <w:r w:rsidR="002C6683" w:rsidRPr="00C30E28">
        <w:rPr>
          <w:rFonts w:ascii="Arial" w:hAnsi="Arial" w:cs="Arial"/>
          <w:sz w:val="24"/>
        </w:rPr>
        <w:t>kritéria</w:t>
      </w:r>
      <w:bookmarkEnd w:id="127"/>
      <w:bookmarkEnd w:id="128"/>
      <w:bookmarkEnd w:id="129"/>
      <w:bookmarkEnd w:id="130"/>
      <w:bookmarkEnd w:id="131"/>
      <w:bookmarkEnd w:id="132"/>
      <w:bookmarkEnd w:id="133"/>
      <w:bookmarkEnd w:id="134"/>
      <w:bookmarkEnd w:id="135"/>
      <w:bookmarkEnd w:id="136"/>
    </w:p>
    <w:p w14:paraId="3E40F6FE" w14:textId="77777777" w:rsidR="00C917B5" w:rsidRPr="00C30E28" w:rsidRDefault="00C917B5" w:rsidP="0074008D">
      <w:pPr>
        <w:pStyle w:val="Nadpis3"/>
        <w:rPr>
          <w:rFonts w:ascii="Arial" w:hAnsi="Arial" w:cs="Arial"/>
          <w:sz w:val="22"/>
        </w:rPr>
      </w:pPr>
      <w:bookmarkStart w:id="137" w:name="_Toc48946676"/>
      <w:bookmarkStart w:id="138" w:name="_Toc48946677"/>
      <w:r w:rsidRPr="00C30E28">
        <w:rPr>
          <w:rFonts w:ascii="Arial" w:hAnsi="Arial" w:cs="Arial"/>
          <w:sz w:val="22"/>
        </w:rPr>
        <w:t xml:space="preserve"> </w:t>
      </w:r>
      <w:bookmarkStart w:id="139" w:name="_Toc63677921"/>
      <w:r w:rsidRPr="00C30E28">
        <w:rPr>
          <w:rFonts w:ascii="Arial" w:hAnsi="Arial" w:cs="Arial"/>
          <w:sz w:val="22"/>
        </w:rPr>
        <w:t>Nasazení a testování Systému</w:t>
      </w:r>
      <w:bookmarkEnd w:id="137"/>
      <w:bookmarkEnd w:id="139"/>
    </w:p>
    <w:p w14:paraId="5D5040EB" w14:textId="77777777" w:rsidR="00C917B5" w:rsidRPr="00C30E28" w:rsidRDefault="00C917B5" w:rsidP="0074008D">
      <w:pPr>
        <w:pStyle w:val="Nadpis4"/>
        <w:rPr>
          <w:rFonts w:ascii="Arial" w:hAnsi="Arial" w:cs="Arial"/>
          <w:sz w:val="20"/>
        </w:rPr>
      </w:pPr>
      <w:r w:rsidRPr="00C30E28">
        <w:rPr>
          <w:rFonts w:ascii="Arial" w:hAnsi="Arial" w:cs="Arial"/>
          <w:sz w:val="20"/>
        </w:rPr>
        <w:t>Způsob nasazení Systému</w:t>
      </w:r>
      <w:bookmarkEnd w:id="138"/>
    </w:p>
    <w:p w14:paraId="6AD75E9F" w14:textId="77777777" w:rsidR="00C917B5" w:rsidRPr="00C30E28" w:rsidRDefault="0084062C" w:rsidP="0074008D">
      <w:pPr>
        <w:rPr>
          <w:rFonts w:ascii="Arial" w:hAnsi="Arial" w:cs="Arial"/>
          <w:sz w:val="20"/>
        </w:rPr>
      </w:pPr>
      <w:r w:rsidRPr="00C30E28">
        <w:rPr>
          <w:rFonts w:ascii="Arial" w:hAnsi="Arial" w:cs="Arial"/>
          <w:sz w:val="20"/>
          <w:lang w:val="cs-CZ"/>
        </w:rPr>
        <w:t>Objednatel</w:t>
      </w:r>
      <w:r w:rsidR="00C917B5" w:rsidRPr="00C30E28">
        <w:rPr>
          <w:rFonts w:ascii="Arial" w:hAnsi="Arial" w:cs="Arial"/>
          <w:sz w:val="20"/>
          <w:lang w:val="cs-CZ"/>
        </w:rPr>
        <w:t xml:space="preserve"> požaduje, aby nasazení Systému proběhlo úspěšně. Z tohoto důvodu požaduje, aby nasazení Systému nebylo připravováno, řízeno a provedeno pouze z technického pohledu, ale obsahovalo také složku řízení organizační změny. </w:t>
      </w:r>
      <w:r w:rsidRPr="00C30E28">
        <w:rPr>
          <w:rFonts w:ascii="Arial" w:hAnsi="Arial" w:cs="Arial"/>
          <w:sz w:val="20"/>
          <w:lang w:val="cs-CZ"/>
        </w:rPr>
        <w:t>Objednatel</w:t>
      </w:r>
      <w:r w:rsidR="00C917B5" w:rsidRPr="00C30E28">
        <w:rPr>
          <w:rFonts w:ascii="Arial" w:hAnsi="Arial" w:cs="Arial"/>
          <w:sz w:val="20"/>
          <w:lang w:val="cs-CZ"/>
        </w:rPr>
        <w:t xml:space="preserve"> požaduje, aby součástí realizace Projektu bylo také zvládnutí nezbytných změn, a to jak změn dočasných, které souvisejí s realizací Projektu, tak změn trvalých, které souvisejí se stavem rutinního používání Systému. </w:t>
      </w:r>
      <w:r w:rsidRPr="00C30E28">
        <w:rPr>
          <w:rFonts w:ascii="Arial" w:hAnsi="Arial" w:cs="Arial"/>
          <w:sz w:val="20"/>
          <w:lang w:val="cs-CZ"/>
        </w:rPr>
        <w:t>Zhotovitel</w:t>
      </w:r>
      <w:r w:rsidR="00C917B5" w:rsidRPr="00C30E28">
        <w:rPr>
          <w:rFonts w:ascii="Arial" w:hAnsi="Arial" w:cs="Arial"/>
          <w:sz w:val="20"/>
          <w:lang w:val="cs-CZ"/>
        </w:rPr>
        <w:t xml:space="preserve"> musí být schopen:</w:t>
      </w:r>
    </w:p>
    <w:p w14:paraId="6355DF23" w14:textId="77777777" w:rsidR="00C917B5" w:rsidRPr="00C30E28" w:rsidRDefault="00C917B5" w:rsidP="00C917B5">
      <w:pPr>
        <w:pStyle w:val="Odstavecseseznamem"/>
        <w:numPr>
          <w:ilvl w:val="0"/>
          <w:numId w:val="29"/>
        </w:numPr>
        <w:spacing w:before="60" w:after="60" w:line="240" w:lineRule="auto"/>
        <w:ind w:left="714" w:hanging="357"/>
        <w:rPr>
          <w:rFonts w:ascii="Arial" w:hAnsi="Arial" w:cs="Arial"/>
          <w:sz w:val="20"/>
          <w:szCs w:val="18"/>
          <w:lang w:val="cs-CZ"/>
        </w:rPr>
      </w:pPr>
      <w:r w:rsidRPr="00C30E28">
        <w:rPr>
          <w:rFonts w:ascii="Arial" w:hAnsi="Arial" w:cs="Arial"/>
          <w:sz w:val="20"/>
          <w:szCs w:val="18"/>
          <w:lang w:val="cs-CZ"/>
        </w:rPr>
        <w:t>Účinně minimalizovat pokles výkonnosti, který lze očekávat v období po nasazení Systému až do okamžiku jeho ustáleného používání;</w:t>
      </w:r>
    </w:p>
    <w:p w14:paraId="705E38C6" w14:textId="77777777" w:rsidR="00C917B5" w:rsidRPr="00C30E28" w:rsidRDefault="00C917B5" w:rsidP="00C917B5">
      <w:pPr>
        <w:pStyle w:val="Odstavecseseznamem"/>
        <w:numPr>
          <w:ilvl w:val="0"/>
          <w:numId w:val="29"/>
        </w:numPr>
        <w:spacing w:before="60" w:after="60" w:line="240" w:lineRule="auto"/>
        <w:ind w:left="714" w:hanging="357"/>
        <w:rPr>
          <w:rFonts w:ascii="Arial" w:hAnsi="Arial" w:cs="Arial"/>
          <w:sz w:val="20"/>
          <w:szCs w:val="18"/>
          <w:lang w:val="cs-CZ"/>
        </w:rPr>
      </w:pPr>
      <w:r w:rsidRPr="00C30E28">
        <w:rPr>
          <w:rFonts w:ascii="Arial" w:hAnsi="Arial" w:cs="Arial"/>
          <w:sz w:val="20"/>
          <w:szCs w:val="18"/>
          <w:lang w:val="cs-CZ"/>
        </w:rPr>
        <w:t xml:space="preserve">Připravit komunikační strategii a komunikační plán vůči organizaci </w:t>
      </w:r>
      <w:r w:rsidR="0084062C" w:rsidRPr="00C30E28">
        <w:rPr>
          <w:rFonts w:ascii="Arial" w:hAnsi="Arial" w:cs="Arial"/>
          <w:sz w:val="20"/>
          <w:szCs w:val="18"/>
          <w:lang w:val="cs-CZ"/>
        </w:rPr>
        <w:t>Objednatel</w:t>
      </w:r>
      <w:r w:rsidRPr="00C30E28">
        <w:rPr>
          <w:rFonts w:ascii="Arial" w:hAnsi="Arial" w:cs="Arial"/>
          <w:sz w:val="20"/>
          <w:szCs w:val="18"/>
          <w:lang w:val="cs-CZ"/>
        </w:rPr>
        <w:t>e a ostatním dotčeným stranám;</w:t>
      </w:r>
    </w:p>
    <w:p w14:paraId="69B4F5D2" w14:textId="77777777" w:rsidR="00C917B5" w:rsidRPr="00C30E28" w:rsidRDefault="00C917B5" w:rsidP="00C917B5">
      <w:pPr>
        <w:pStyle w:val="Odstavecseseznamem"/>
        <w:numPr>
          <w:ilvl w:val="0"/>
          <w:numId w:val="29"/>
        </w:numPr>
        <w:spacing w:before="60" w:after="60" w:line="240" w:lineRule="auto"/>
        <w:ind w:left="714" w:hanging="357"/>
        <w:rPr>
          <w:rFonts w:ascii="Arial" w:hAnsi="Arial" w:cs="Arial"/>
          <w:sz w:val="20"/>
          <w:szCs w:val="18"/>
          <w:lang w:val="cs-CZ"/>
        </w:rPr>
      </w:pPr>
      <w:r w:rsidRPr="00C30E28">
        <w:rPr>
          <w:rFonts w:ascii="Arial" w:hAnsi="Arial" w:cs="Arial"/>
          <w:sz w:val="20"/>
          <w:szCs w:val="18"/>
          <w:lang w:val="cs-CZ"/>
        </w:rPr>
        <w:t xml:space="preserve">Rozpoznat Projektem dotčené osoby a organizace, definovat přístup k řízení </w:t>
      </w:r>
      <w:r w:rsidRPr="00C30E28">
        <w:rPr>
          <w:rFonts w:ascii="Arial" w:hAnsi="Arial" w:cs="Arial"/>
          <w:sz w:val="20"/>
          <w:szCs w:val="18"/>
          <w:lang w:val="cs-CZ"/>
        </w:rPr>
        <w:br/>
        <w:t xml:space="preserve">jejich očekávání a být nápomocen </w:t>
      </w:r>
      <w:r w:rsidR="0084062C" w:rsidRPr="00C30E28">
        <w:rPr>
          <w:rFonts w:ascii="Arial" w:hAnsi="Arial" w:cs="Arial"/>
          <w:sz w:val="20"/>
          <w:szCs w:val="18"/>
          <w:lang w:val="cs-CZ"/>
        </w:rPr>
        <w:t>Objednatel</w:t>
      </w:r>
      <w:r w:rsidRPr="00C30E28">
        <w:rPr>
          <w:rFonts w:ascii="Arial" w:hAnsi="Arial" w:cs="Arial"/>
          <w:sz w:val="20"/>
          <w:szCs w:val="18"/>
          <w:lang w:val="cs-CZ"/>
        </w:rPr>
        <w:t>i při řízení očekávání těchto subjektů;</w:t>
      </w:r>
    </w:p>
    <w:p w14:paraId="5E4756B9" w14:textId="77777777" w:rsidR="00C917B5" w:rsidRPr="00C30E28" w:rsidRDefault="00C917B5" w:rsidP="00C917B5">
      <w:pPr>
        <w:pStyle w:val="Odstavecseseznamem"/>
        <w:numPr>
          <w:ilvl w:val="0"/>
          <w:numId w:val="29"/>
        </w:numPr>
        <w:spacing w:before="60" w:after="60" w:line="240" w:lineRule="auto"/>
        <w:ind w:left="714" w:hanging="357"/>
        <w:rPr>
          <w:rFonts w:ascii="Arial" w:hAnsi="Arial" w:cs="Arial"/>
          <w:sz w:val="20"/>
          <w:szCs w:val="18"/>
          <w:lang w:val="cs-CZ"/>
        </w:rPr>
      </w:pPr>
      <w:r w:rsidRPr="00C30E28">
        <w:rPr>
          <w:rFonts w:ascii="Arial" w:hAnsi="Arial" w:cs="Arial"/>
          <w:sz w:val="20"/>
          <w:szCs w:val="18"/>
          <w:lang w:val="cs-CZ"/>
        </w:rPr>
        <w:t xml:space="preserve">Zajistit správnou, včasnou a účinnou komunikaci Projektu a jeho výstupů a výsledků směrem dovnitř organizace </w:t>
      </w:r>
      <w:r w:rsidR="0084062C" w:rsidRPr="00C30E28">
        <w:rPr>
          <w:rFonts w:ascii="Arial" w:hAnsi="Arial" w:cs="Arial"/>
          <w:sz w:val="20"/>
          <w:szCs w:val="18"/>
          <w:lang w:val="cs-CZ"/>
        </w:rPr>
        <w:t>Objednatel</w:t>
      </w:r>
      <w:r w:rsidRPr="00C30E28">
        <w:rPr>
          <w:rFonts w:ascii="Arial" w:hAnsi="Arial" w:cs="Arial"/>
          <w:sz w:val="20"/>
          <w:szCs w:val="18"/>
          <w:lang w:val="cs-CZ"/>
        </w:rPr>
        <w:t>e;</w:t>
      </w:r>
    </w:p>
    <w:p w14:paraId="71D6E473" w14:textId="77777777" w:rsidR="00C917B5" w:rsidRPr="00C30E28" w:rsidRDefault="00C917B5" w:rsidP="00C917B5">
      <w:pPr>
        <w:pStyle w:val="Odstavecseseznamem"/>
        <w:numPr>
          <w:ilvl w:val="0"/>
          <w:numId w:val="29"/>
        </w:numPr>
        <w:spacing w:before="60" w:after="60" w:line="240" w:lineRule="auto"/>
        <w:ind w:left="714" w:hanging="357"/>
        <w:rPr>
          <w:rFonts w:ascii="Arial" w:hAnsi="Arial" w:cs="Arial"/>
          <w:sz w:val="20"/>
          <w:szCs w:val="18"/>
          <w:lang w:val="cs-CZ"/>
        </w:rPr>
      </w:pPr>
      <w:r w:rsidRPr="00C30E28">
        <w:rPr>
          <w:rFonts w:ascii="Arial" w:hAnsi="Arial" w:cs="Arial"/>
          <w:sz w:val="20"/>
          <w:szCs w:val="18"/>
          <w:lang w:val="cs-CZ"/>
        </w:rPr>
        <w:t xml:space="preserve">Nastavit vhodné způsoby a prostředky zjišťování zpětné vazby od Projektem dotčených subjektů, být nápomocen </w:t>
      </w:r>
      <w:r w:rsidR="0084062C" w:rsidRPr="00C30E28">
        <w:rPr>
          <w:rFonts w:ascii="Arial" w:hAnsi="Arial" w:cs="Arial"/>
          <w:sz w:val="20"/>
          <w:szCs w:val="18"/>
          <w:lang w:val="cs-CZ"/>
        </w:rPr>
        <w:t>Objednatel</w:t>
      </w:r>
      <w:r w:rsidRPr="00C30E28">
        <w:rPr>
          <w:rFonts w:ascii="Arial" w:hAnsi="Arial" w:cs="Arial"/>
          <w:sz w:val="20"/>
          <w:szCs w:val="18"/>
          <w:lang w:val="cs-CZ"/>
        </w:rPr>
        <w:t>i při zjišťování zpětné vazby, při jejím vyhodnocování a navrhování a realizaci opatření reagujících na poznatky zjištěné zpětnou vazbou;</w:t>
      </w:r>
    </w:p>
    <w:p w14:paraId="5C070989" w14:textId="77777777" w:rsidR="00C917B5" w:rsidRPr="00C30E28" w:rsidRDefault="00C917B5" w:rsidP="00C917B5">
      <w:pPr>
        <w:pStyle w:val="Odstavecseseznamem"/>
        <w:numPr>
          <w:ilvl w:val="0"/>
          <w:numId w:val="29"/>
        </w:numPr>
        <w:spacing w:before="60" w:after="60" w:line="240" w:lineRule="auto"/>
        <w:ind w:left="714" w:hanging="357"/>
        <w:rPr>
          <w:rFonts w:ascii="Arial" w:hAnsi="Arial" w:cs="Arial"/>
          <w:sz w:val="20"/>
          <w:szCs w:val="18"/>
          <w:lang w:val="cs-CZ"/>
        </w:rPr>
      </w:pPr>
      <w:r w:rsidRPr="00C30E28">
        <w:rPr>
          <w:rFonts w:ascii="Arial" w:hAnsi="Arial" w:cs="Arial"/>
          <w:sz w:val="20"/>
          <w:szCs w:val="18"/>
          <w:lang w:val="cs-CZ"/>
        </w:rPr>
        <w:t xml:space="preserve">Navrhovat potřebné změny v organizaci </w:t>
      </w:r>
      <w:r w:rsidR="0084062C" w:rsidRPr="00C30E28">
        <w:rPr>
          <w:rFonts w:ascii="Arial" w:hAnsi="Arial" w:cs="Arial"/>
          <w:sz w:val="20"/>
          <w:szCs w:val="18"/>
          <w:lang w:val="cs-CZ"/>
        </w:rPr>
        <w:t>Objednatel</w:t>
      </w:r>
      <w:r w:rsidRPr="00C30E28">
        <w:rPr>
          <w:rFonts w:ascii="Arial" w:hAnsi="Arial" w:cs="Arial"/>
          <w:sz w:val="20"/>
          <w:szCs w:val="18"/>
          <w:lang w:val="cs-CZ"/>
        </w:rPr>
        <w:t>e, které budou vyvolány nasazením Systému;</w:t>
      </w:r>
    </w:p>
    <w:p w14:paraId="1505AD0E" w14:textId="77777777" w:rsidR="00C917B5" w:rsidRPr="00C30E28" w:rsidRDefault="00C917B5" w:rsidP="00C917B5">
      <w:pPr>
        <w:pStyle w:val="Odstavecseseznamem"/>
        <w:numPr>
          <w:ilvl w:val="0"/>
          <w:numId w:val="29"/>
        </w:numPr>
        <w:spacing w:before="60" w:after="60" w:line="240" w:lineRule="auto"/>
        <w:ind w:left="714" w:hanging="357"/>
        <w:rPr>
          <w:rFonts w:ascii="Arial" w:hAnsi="Arial" w:cs="Arial"/>
          <w:sz w:val="20"/>
          <w:szCs w:val="18"/>
          <w:lang w:val="cs-CZ"/>
        </w:rPr>
      </w:pPr>
      <w:r w:rsidRPr="00C30E28">
        <w:rPr>
          <w:rFonts w:ascii="Arial" w:hAnsi="Arial" w:cs="Arial"/>
          <w:sz w:val="20"/>
          <w:szCs w:val="18"/>
          <w:lang w:val="cs-CZ"/>
        </w:rPr>
        <w:t xml:space="preserve">Navrhovat potřebné změny v procesech a postupech </w:t>
      </w:r>
      <w:r w:rsidR="0084062C" w:rsidRPr="00C30E28">
        <w:rPr>
          <w:rFonts w:ascii="Arial" w:hAnsi="Arial" w:cs="Arial"/>
          <w:sz w:val="20"/>
          <w:szCs w:val="18"/>
          <w:lang w:val="cs-CZ"/>
        </w:rPr>
        <w:t>Objednatel</w:t>
      </w:r>
      <w:r w:rsidRPr="00C30E28">
        <w:rPr>
          <w:rFonts w:ascii="Arial" w:hAnsi="Arial" w:cs="Arial"/>
          <w:sz w:val="20"/>
          <w:szCs w:val="18"/>
          <w:lang w:val="cs-CZ"/>
        </w:rPr>
        <w:t>e, které budou vyvolány nasazením Systému;</w:t>
      </w:r>
    </w:p>
    <w:p w14:paraId="15CCB539" w14:textId="77777777" w:rsidR="00C917B5" w:rsidRPr="00C30E28" w:rsidRDefault="00C917B5" w:rsidP="00C917B5">
      <w:pPr>
        <w:pStyle w:val="Odstavecseseznamem"/>
        <w:numPr>
          <w:ilvl w:val="0"/>
          <w:numId w:val="29"/>
        </w:numPr>
        <w:spacing w:before="60" w:after="60" w:line="240" w:lineRule="auto"/>
        <w:ind w:left="714" w:hanging="357"/>
        <w:rPr>
          <w:rFonts w:ascii="Arial" w:hAnsi="Arial" w:cs="Arial"/>
          <w:sz w:val="20"/>
          <w:szCs w:val="18"/>
          <w:lang w:val="cs-CZ"/>
        </w:rPr>
      </w:pPr>
      <w:r w:rsidRPr="00C30E28">
        <w:rPr>
          <w:rFonts w:ascii="Arial" w:hAnsi="Arial" w:cs="Arial"/>
          <w:sz w:val="20"/>
          <w:szCs w:val="18"/>
          <w:lang w:val="cs-CZ"/>
        </w:rPr>
        <w:t xml:space="preserve">Provést test připravenosti organizace </w:t>
      </w:r>
      <w:r w:rsidR="0084062C" w:rsidRPr="00C30E28">
        <w:rPr>
          <w:rFonts w:ascii="Arial" w:hAnsi="Arial" w:cs="Arial"/>
          <w:sz w:val="20"/>
          <w:szCs w:val="18"/>
          <w:lang w:val="cs-CZ"/>
        </w:rPr>
        <w:t>Objednatel</w:t>
      </w:r>
      <w:r w:rsidRPr="00C30E28">
        <w:rPr>
          <w:rFonts w:ascii="Arial" w:hAnsi="Arial" w:cs="Arial"/>
          <w:sz w:val="20"/>
          <w:szCs w:val="18"/>
          <w:lang w:val="cs-CZ"/>
        </w:rPr>
        <w:t>e před nasazením Systému.</w:t>
      </w:r>
    </w:p>
    <w:p w14:paraId="69511BF4" w14:textId="77777777" w:rsidR="00C917B5" w:rsidRPr="00C30E28" w:rsidRDefault="00C917B5" w:rsidP="0074008D">
      <w:pPr>
        <w:pStyle w:val="Odstavecseseznamem"/>
        <w:spacing w:before="60" w:after="60" w:line="240" w:lineRule="auto"/>
        <w:ind w:left="714"/>
        <w:rPr>
          <w:rFonts w:ascii="Arial" w:hAnsi="Arial" w:cs="Arial"/>
          <w:sz w:val="18"/>
          <w:szCs w:val="18"/>
          <w:lang w:val="cs-CZ"/>
        </w:rPr>
      </w:pPr>
    </w:p>
    <w:p w14:paraId="67AA4E15" w14:textId="77777777" w:rsidR="00C917B5" w:rsidRPr="00C30E28" w:rsidRDefault="0084062C" w:rsidP="0074008D">
      <w:pPr>
        <w:rPr>
          <w:rFonts w:ascii="Arial" w:hAnsi="Arial" w:cs="Arial"/>
          <w:sz w:val="20"/>
          <w:lang w:val="cs-CZ"/>
        </w:rPr>
      </w:pPr>
      <w:r w:rsidRPr="00C30E28">
        <w:rPr>
          <w:rFonts w:ascii="Arial" w:hAnsi="Arial" w:cs="Arial"/>
          <w:sz w:val="20"/>
          <w:lang w:val="cs-CZ"/>
        </w:rPr>
        <w:t>Objednatel</w:t>
      </w:r>
      <w:r w:rsidR="00C917B5" w:rsidRPr="00C30E28">
        <w:rPr>
          <w:rFonts w:ascii="Arial" w:hAnsi="Arial" w:cs="Arial"/>
          <w:sz w:val="20"/>
          <w:lang w:val="cs-CZ"/>
        </w:rPr>
        <w:t xml:space="preserve"> požaduje, aby před </w:t>
      </w:r>
      <w:r w:rsidR="000F1E39" w:rsidRPr="00C30E28">
        <w:rPr>
          <w:rFonts w:ascii="Arial" w:hAnsi="Arial" w:cs="Arial"/>
          <w:sz w:val="20"/>
          <w:lang w:val="cs-CZ"/>
        </w:rPr>
        <w:t>Uvedením do provozu</w:t>
      </w:r>
      <w:r w:rsidR="00C917B5" w:rsidRPr="00C30E28">
        <w:rPr>
          <w:rFonts w:ascii="Arial" w:hAnsi="Arial" w:cs="Arial"/>
          <w:sz w:val="20"/>
          <w:lang w:val="cs-CZ"/>
        </w:rPr>
        <w:t xml:space="preserve"> byly splněny tyto minimální předpoklady:</w:t>
      </w:r>
    </w:p>
    <w:p w14:paraId="0B8271CB" w14:textId="77777777" w:rsidR="00C917B5" w:rsidRPr="00C30E28" w:rsidRDefault="00C917B5" w:rsidP="00C917B5">
      <w:pPr>
        <w:pStyle w:val="Odstavecseseznamem"/>
        <w:numPr>
          <w:ilvl w:val="0"/>
          <w:numId w:val="29"/>
        </w:numPr>
        <w:spacing w:before="60" w:after="60" w:line="240" w:lineRule="auto"/>
        <w:ind w:left="714" w:hanging="357"/>
        <w:rPr>
          <w:rFonts w:ascii="Arial" w:hAnsi="Arial" w:cs="Arial"/>
          <w:sz w:val="20"/>
          <w:szCs w:val="18"/>
          <w:lang w:val="cs-CZ"/>
        </w:rPr>
      </w:pPr>
      <w:r w:rsidRPr="00C30E28">
        <w:rPr>
          <w:rFonts w:ascii="Arial" w:hAnsi="Arial" w:cs="Arial"/>
          <w:sz w:val="20"/>
          <w:szCs w:val="18"/>
          <w:lang w:val="cs-CZ"/>
        </w:rPr>
        <w:t>Systém a všechny jeho součásti (moduly, komponenty, rozhraní atd.) budou nainstalovány na všech příslušných počítačích a souvisejících technických prvcích;</w:t>
      </w:r>
    </w:p>
    <w:p w14:paraId="26543D62" w14:textId="77777777" w:rsidR="00C917B5" w:rsidRPr="00C30E28" w:rsidRDefault="00C917B5" w:rsidP="00C917B5">
      <w:pPr>
        <w:pStyle w:val="Odstavecseseznamem"/>
        <w:numPr>
          <w:ilvl w:val="0"/>
          <w:numId w:val="29"/>
        </w:numPr>
        <w:spacing w:before="60" w:after="60" w:line="240" w:lineRule="auto"/>
        <w:ind w:left="714" w:hanging="357"/>
        <w:rPr>
          <w:rFonts w:ascii="Arial" w:hAnsi="Arial" w:cs="Arial"/>
          <w:sz w:val="20"/>
          <w:szCs w:val="18"/>
          <w:lang w:val="cs-CZ"/>
        </w:rPr>
      </w:pPr>
      <w:r w:rsidRPr="00C30E28">
        <w:rPr>
          <w:rFonts w:ascii="Arial" w:hAnsi="Arial" w:cs="Arial"/>
          <w:sz w:val="20"/>
          <w:szCs w:val="18"/>
          <w:lang w:val="cs-CZ"/>
        </w:rPr>
        <w:t>Spojení Systému s ostatními systémy bylo otestováno, akceptováno a je stabilní;</w:t>
      </w:r>
    </w:p>
    <w:p w14:paraId="08C39AC4" w14:textId="77777777" w:rsidR="00C917B5" w:rsidRPr="00C30E28" w:rsidRDefault="00C917B5" w:rsidP="00C917B5">
      <w:pPr>
        <w:pStyle w:val="Odstavecseseznamem"/>
        <w:numPr>
          <w:ilvl w:val="0"/>
          <w:numId w:val="29"/>
        </w:numPr>
        <w:spacing w:before="60" w:after="60" w:line="240" w:lineRule="auto"/>
        <w:ind w:left="714" w:hanging="357"/>
        <w:rPr>
          <w:rFonts w:ascii="Arial" w:hAnsi="Arial" w:cs="Arial"/>
          <w:sz w:val="20"/>
          <w:szCs w:val="18"/>
          <w:lang w:val="cs-CZ"/>
        </w:rPr>
      </w:pPr>
      <w:r w:rsidRPr="00C30E28">
        <w:rPr>
          <w:rFonts w:ascii="Arial" w:hAnsi="Arial" w:cs="Arial"/>
          <w:sz w:val="20"/>
          <w:szCs w:val="18"/>
          <w:lang w:val="cs-CZ"/>
        </w:rPr>
        <w:t>Interní i externí uživatelé jsou připraveni používat nový Systém. Připojené systémy mají připraveny otestované, akceptované a funkční integrační vazby;</w:t>
      </w:r>
    </w:p>
    <w:p w14:paraId="53151397" w14:textId="77777777" w:rsidR="00C917B5" w:rsidRPr="00C30E28" w:rsidRDefault="008D3FBE" w:rsidP="00C917B5">
      <w:pPr>
        <w:pStyle w:val="Odstavecseseznamem"/>
        <w:numPr>
          <w:ilvl w:val="0"/>
          <w:numId w:val="29"/>
        </w:numPr>
        <w:spacing w:before="60" w:after="60" w:line="240" w:lineRule="auto"/>
        <w:ind w:left="714" w:hanging="357"/>
        <w:rPr>
          <w:rFonts w:ascii="Arial" w:hAnsi="Arial" w:cs="Arial"/>
          <w:sz w:val="20"/>
          <w:szCs w:val="18"/>
          <w:lang w:val="cs-CZ"/>
        </w:rPr>
      </w:pPr>
      <w:r w:rsidRPr="00C30E28">
        <w:rPr>
          <w:rFonts w:ascii="Arial" w:hAnsi="Arial" w:cs="Arial"/>
          <w:sz w:val="20"/>
          <w:szCs w:val="18"/>
          <w:lang w:val="cs-CZ"/>
        </w:rPr>
        <w:t xml:space="preserve">Dokumentace je </w:t>
      </w:r>
      <w:r w:rsidR="00C917B5" w:rsidRPr="00C30E28">
        <w:rPr>
          <w:rFonts w:ascii="Arial" w:hAnsi="Arial" w:cs="Arial"/>
          <w:sz w:val="20"/>
          <w:szCs w:val="18"/>
          <w:lang w:val="cs-CZ"/>
        </w:rPr>
        <w:t xml:space="preserve"> </w:t>
      </w:r>
      <w:r w:rsidRPr="00C30E28">
        <w:rPr>
          <w:rFonts w:ascii="Arial" w:hAnsi="Arial" w:cs="Arial"/>
          <w:sz w:val="20"/>
          <w:szCs w:val="18"/>
          <w:lang w:val="cs-CZ"/>
        </w:rPr>
        <w:t>dokončena a akceptována</w:t>
      </w:r>
      <w:r w:rsidR="00C917B5" w:rsidRPr="00C30E28">
        <w:rPr>
          <w:rFonts w:ascii="Arial" w:hAnsi="Arial" w:cs="Arial"/>
          <w:sz w:val="20"/>
          <w:szCs w:val="18"/>
          <w:lang w:val="cs-CZ"/>
        </w:rPr>
        <w:t xml:space="preserve">. </w:t>
      </w:r>
      <w:r w:rsidRPr="00C30E28">
        <w:rPr>
          <w:rFonts w:ascii="Arial" w:hAnsi="Arial" w:cs="Arial"/>
          <w:sz w:val="20"/>
          <w:szCs w:val="18"/>
          <w:lang w:val="cs-CZ"/>
        </w:rPr>
        <w:t xml:space="preserve">Je </w:t>
      </w:r>
      <w:r w:rsidR="00C917B5" w:rsidRPr="00C30E28">
        <w:rPr>
          <w:rFonts w:ascii="Arial" w:hAnsi="Arial" w:cs="Arial"/>
          <w:sz w:val="20"/>
          <w:szCs w:val="18"/>
          <w:lang w:val="cs-CZ"/>
        </w:rPr>
        <w:t xml:space="preserve">příslušným uživatelům </w:t>
      </w:r>
      <w:r w:rsidRPr="00C30E28">
        <w:rPr>
          <w:rFonts w:ascii="Arial" w:hAnsi="Arial" w:cs="Arial"/>
          <w:sz w:val="20"/>
          <w:szCs w:val="18"/>
          <w:lang w:val="cs-CZ"/>
        </w:rPr>
        <w:t>dostupná</w:t>
      </w:r>
      <w:r w:rsidR="00C917B5" w:rsidRPr="00C30E28">
        <w:rPr>
          <w:rFonts w:ascii="Arial" w:hAnsi="Arial" w:cs="Arial"/>
          <w:sz w:val="20"/>
          <w:szCs w:val="18"/>
          <w:lang w:val="cs-CZ"/>
        </w:rPr>
        <w:t>;</w:t>
      </w:r>
    </w:p>
    <w:p w14:paraId="6A9D5F25" w14:textId="77777777" w:rsidR="00C917B5" w:rsidRPr="00C30E28" w:rsidRDefault="00C917B5" w:rsidP="00C917B5">
      <w:pPr>
        <w:pStyle w:val="Odstavecseseznamem"/>
        <w:numPr>
          <w:ilvl w:val="0"/>
          <w:numId w:val="29"/>
        </w:numPr>
        <w:spacing w:before="60" w:after="60" w:line="240" w:lineRule="auto"/>
        <w:ind w:left="714" w:hanging="357"/>
        <w:rPr>
          <w:rFonts w:ascii="Arial" w:hAnsi="Arial" w:cs="Arial"/>
          <w:sz w:val="20"/>
          <w:szCs w:val="18"/>
          <w:lang w:val="cs-CZ"/>
        </w:rPr>
      </w:pPr>
      <w:r w:rsidRPr="00C30E28">
        <w:rPr>
          <w:rFonts w:ascii="Arial" w:hAnsi="Arial" w:cs="Arial"/>
          <w:sz w:val="20"/>
          <w:szCs w:val="18"/>
          <w:lang w:val="cs-CZ"/>
        </w:rPr>
        <w:t>Všechna školení řádně proběhla, uživatelé i technický personál jsou proškolení a jsou připraveni pracovat se Systémem;</w:t>
      </w:r>
    </w:p>
    <w:p w14:paraId="3257FFBC" w14:textId="77777777" w:rsidR="00C917B5" w:rsidRPr="00C30E28" w:rsidRDefault="00C917B5" w:rsidP="00C917B5">
      <w:pPr>
        <w:pStyle w:val="Odstavecseseznamem"/>
        <w:numPr>
          <w:ilvl w:val="0"/>
          <w:numId w:val="29"/>
        </w:numPr>
        <w:spacing w:before="60" w:after="60" w:line="240" w:lineRule="auto"/>
        <w:ind w:left="714" w:hanging="357"/>
        <w:rPr>
          <w:rFonts w:ascii="Arial" w:hAnsi="Arial" w:cs="Arial"/>
          <w:sz w:val="20"/>
          <w:szCs w:val="18"/>
          <w:lang w:val="cs-CZ"/>
        </w:rPr>
      </w:pPr>
      <w:r w:rsidRPr="00C30E28">
        <w:rPr>
          <w:rFonts w:ascii="Arial" w:hAnsi="Arial" w:cs="Arial"/>
          <w:sz w:val="20"/>
          <w:szCs w:val="18"/>
          <w:lang w:val="cs-CZ"/>
        </w:rPr>
        <w:t>Funkční, uživatelský a další testy byly řádně provedeny a Systém byl akceptován;</w:t>
      </w:r>
    </w:p>
    <w:p w14:paraId="74FA9B59" w14:textId="77777777" w:rsidR="00C917B5" w:rsidRPr="00C30E28" w:rsidRDefault="00C917B5" w:rsidP="0074008D">
      <w:pPr>
        <w:pStyle w:val="Odstavecseseznamem"/>
        <w:spacing w:before="60" w:after="60" w:line="240" w:lineRule="auto"/>
        <w:ind w:left="714"/>
        <w:rPr>
          <w:rFonts w:ascii="Arial" w:hAnsi="Arial" w:cs="Arial"/>
          <w:sz w:val="20"/>
          <w:szCs w:val="18"/>
          <w:lang w:val="cs-CZ"/>
        </w:rPr>
      </w:pPr>
    </w:p>
    <w:p w14:paraId="4D268D2F" w14:textId="77777777" w:rsidR="00C917B5" w:rsidRPr="00C30E28" w:rsidRDefault="00C917B5" w:rsidP="0074008D">
      <w:pPr>
        <w:pStyle w:val="Nadpis4"/>
        <w:rPr>
          <w:rFonts w:ascii="Arial" w:hAnsi="Arial" w:cs="Arial"/>
          <w:sz w:val="20"/>
        </w:rPr>
      </w:pPr>
      <w:bookmarkStart w:id="140" w:name="_Toc48946678"/>
      <w:r w:rsidRPr="00C30E28">
        <w:rPr>
          <w:rFonts w:ascii="Arial" w:hAnsi="Arial" w:cs="Arial"/>
          <w:sz w:val="20"/>
        </w:rPr>
        <w:t>Testování</w:t>
      </w:r>
      <w:bookmarkEnd w:id="140"/>
    </w:p>
    <w:p w14:paraId="5B03149F" w14:textId="77777777" w:rsidR="00C917B5" w:rsidRPr="00C30E28" w:rsidRDefault="00C917B5" w:rsidP="0074008D">
      <w:pPr>
        <w:rPr>
          <w:rFonts w:ascii="Arial" w:hAnsi="Arial" w:cs="Arial"/>
          <w:sz w:val="20"/>
        </w:rPr>
      </w:pPr>
      <w:r w:rsidRPr="00C30E28">
        <w:rPr>
          <w:rFonts w:ascii="Arial" w:hAnsi="Arial" w:cs="Arial"/>
          <w:sz w:val="20"/>
          <w:lang w:val="cs-CZ"/>
        </w:rPr>
        <w:t xml:space="preserve">Plněním </w:t>
      </w:r>
      <w:r w:rsidR="0084062C" w:rsidRPr="00C30E28">
        <w:rPr>
          <w:rFonts w:ascii="Arial" w:hAnsi="Arial" w:cs="Arial"/>
          <w:sz w:val="20"/>
          <w:lang w:val="cs-CZ"/>
        </w:rPr>
        <w:t>Zhotovitel</w:t>
      </w:r>
      <w:r w:rsidRPr="00C30E28">
        <w:rPr>
          <w:rFonts w:ascii="Arial" w:hAnsi="Arial" w:cs="Arial"/>
          <w:sz w:val="20"/>
          <w:lang w:val="cs-CZ"/>
        </w:rPr>
        <w:t>e v oblasti testování je celkové řízení testování, které mj. zahrnuje zpracování dokumentu Strategie</w:t>
      </w:r>
      <w:r w:rsidR="008D3FBE" w:rsidRPr="00C30E28">
        <w:rPr>
          <w:rFonts w:ascii="Arial" w:hAnsi="Arial" w:cs="Arial"/>
          <w:sz w:val="20"/>
          <w:lang w:val="cs-CZ"/>
        </w:rPr>
        <w:t xml:space="preserve"> zkoušek a</w:t>
      </w:r>
      <w:r w:rsidRPr="00C30E28">
        <w:rPr>
          <w:rFonts w:ascii="Arial" w:hAnsi="Arial" w:cs="Arial"/>
          <w:sz w:val="20"/>
          <w:lang w:val="cs-CZ"/>
        </w:rPr>
        <w:t xml:space="preserve"> testování, plánů jednotlivých testů, řízení a organizování testování přes celý jeho životní cyklus od strategie (mj. plánování, příprava, návrh testu, příprava testovacích dat, provádění testu, vykazování a sledování defektů, vyhodnocení a ukončení aj.), definování a řízení potřebné součinnosti </w:t>
      </w:r>
      <w:r w:rsidR="0084062C" w:rsidRPr="00C30E28">
        <w:rPr>
          <w:rFonts w:ascii="Arial" w:hAnsi="Arial" w:cs="Arial"/>
          <w:sz w:val="20"/>
          <w:lang w:val="cs-CZ"/>
        </w:rPr>
        <w:t>Objednatel</w:t>
      </w:r>
      <w:r w:rsidRPr="00C30E28">
        <w:rPr>
          <w:rFonts w:ascii="Arial" w:hAnsi="Arial" w:cs="Arial"/>
          <w:sz w:val="20"/>
          <w:lang w:val="cs-CZ"/>
        </w:rPr>
        <w:t>e při uplatňování požadavků vůči třetím stranám (např. příprava testovacích dat, technické kontroly, modifikace jimi dodávaných systémů atp.), řízení a koordinace všech stran zapojených do testování, koordinace a řešení chyb, incidentů a problémů navzájem mezi stranami zapojenými do testování.</w:t>
      </w:r>
    </w:p>
    <w:p w14:paraId="203AFBB8" w14:textId="77777777" w:rsidR="00C917B5" w:rsidRPr="00C30E28" w:rsidRDefault="0084062C" w:rsidP="0074008D">
      <w:pPr>
        <w:rPr>
          <w:rFonts w:ascii="Arial" w:hAnsi="Arial" w:cs="Arial"/>
          <w:sz w:val="20"/>
        </w:rPr>
      </w:pPr>
      <w:r w:rsidRPr="00C30E28">
        <w:rPr>
          <w:rFonts w:ascii="Arial" w:hAnsi="Arial" w:cs="Arial"/>
          <w:sz w:val="20"/>
          <w:lang w:val="cs-CZ"/>
        </w:rPr>
        <w:lastRenderedPageBreak/>
        <w:t>Objednatel</w:t>
      </w:r>
      <w:r w:rsidR="00C917B5" w:rsidRPr="00C30E28">
        <w:rPr>
          <w:rFonts w:ascii="Arial" w:hAnsi="Arial" w:cs="Arial"/>
          <w:sz w:val="20"/>
          <w:lang w:val="cs-CZ"/>
        </w:rPr>
        <w:t xml:space="preserve"> požaduje, aby </w:t>
      </w:r>
      <w:r w:rsidRPr="00C30E28">
        <w:rPr>
          <w:rFonts w:ascii="Arial" w:hAnsi="Arial" w:cs="Arial"/>
          <w:sz w:val="20"/>
          <w:lang w:val="cs-CZ"/>
        </w:rPr>
        <w:t>Zhotovitel</w:t>
      </w:r>
      <w:r w:rsidR="00C917B5" w:rsidRPr="00C30E28">
        <w:rPr>
          <w:rFonts w:ascii="Arial" w:hAnsi="Arial" w:cs="Arial"/>
          <w:sz w:val="20"/>
          <w:lang w:val="cs-CZ"/>
        </w:rPr>
        <w:t xml:space="preserve"> celý průběh testování logicky rozčlenil a provedl ve čtyřech navazujících částech:</w:t>
      </w:r>
    </w:p>
    <w:p w14:paraId="11D78129" w14:textId="77777777" w:rsidR="00C917B5" w:rsidRPr="00C30E28" w:rsidRDefault="00C917B5" w:rsidP="00C917B5">
      <w:pPr>
        <w:pStyle w:val="Normalodrka"/>
        <w:numPr>
          <w:ilvl w:val="0"/>
          <w:numId w:val="30"/>
        </w:numPr>
        <w:spacing w:after="120" w:line="276" w:lineRule="auto"/>
        <w:ind w:left="714" w:hanging="357"/>
        <w:jc w:val="both"/>
        <w:rPr>
          <w:rFonts w:ascii="Arial" w:hAnsi="Arial" w:cs="Arial"/>
          <w:sz w:val="20"/>
        </w:rPr>
      </w:pPr>
      <w:r w:rsidRPr="00C30E28">
        <w:rPr>
          <w:rFonts w:ascii="Arial" w:hAnsi="Arial" w:cs="Arial"/>
          <w:b/>
          <w:sz w:val="20"/>
        </w:rPr>
        <w:t>Strategie</w:t>
      </w:r>
      <w:r w:rsidRPr="00C30E28">
        <w:rPr>
          <w:rFonts w:ascii="Arial" w:hAnsi="Arial" w:cs="Arial"/>
          <w:sz w:val="20"/>
        </w:rPr>
        <w:t>, tzn. návrh konceptu testování. Je součást analýzy prováděné v rámci úvodní Implementační studie. Obsahuje návrh testů pro každý funkční celek dodávaného Systému. Návrh testů obsahuje vymezení typů prováděných testů (funk</w:t>
      </w:r>
      <w:r w:rsidRPr="00C30E28">
        <w:rPr>
          <w:rFonts w:ascii="Arial" w:hAnsi="Arial" w:cs="Arial"/>
          <w:sz w:val="20"/>
        </w:rPr>
        <w:softHyphen/>
        <w:t xml:space="preserve">ční, uživatelský, integrační, </w:t>
      </w:r>
      <w:r w:rsidR="00CC5282" w:rsidRPr="00C30E28">
        <w:rPr>
          <w:rFonts w:ascii="Arial" w:hAnsi="Arial" w:cs="Arial"/>
          <w:sz w:val="20"/>
        </w:rPr>
        <w:t>komplexní</w:t>
      </w:r>
      <w:r w:rsidRPr="00C30E28">
        <w:rPr>
          <w:rFonts w:ascii="Arial" w:hAnsi="Arial" w:cs="Arial"/>
          <w:sz w:val="20"/>
        </w:rPr>
        <w:t xml:space="preserve">, výkonnostní či zátěžové aj.) s jejich popisem. Testovací strategie pokládá základy celého testování. Základními atributy testování, které musí </w:t>
      </w:r>
      <w:r w:rsidR="0084062C" w:rsidRPr="00C30E28">
        <w:rPr>
          <w:rFonts w:ascii="Arial" w:hAnsi="Arial" w:cs="Arial"/>
          <w:sz w:val="20"/>
        </w:rPr>
        <w:t>Zhotovitel</w:t>
      </w:r>
      <w:r w:rsidRPr="00C30E28">
        <w:rPr>
          <w:rFonts w:ascii="Arial" w:hAnsi="Arial" w:cs="Arial"/>
          <w:sz w:val="20"/>
        </w:rPr>
        <w:t xml:space="preserve"> důsledně zohlednit</w:t>
      </w:r>
      <w:r w:rsidR="008D3FBE" w:rsidRPr="00C30E28">
        <w:rPr>
          <w:rFonts w:ascii="Arial" w:hAnsi="Arial" w:cs="Arial"/>
          <w:sz w:val="20"/>
        </w:rPr>
        <w:t xml:space="preserve">, </w:t>
      </w:r>
      <w:r w:rsidRPr="00C30E28">
        <w:rPr>
          <w:rFonts w:ascii="Arial" w:hAnsi="Arial" w:cs="Arial"/>
          <w:sz w:val="20"/>
        </w:rPr>
        <w:t>jsou principy měřitelnosti, transparentnosti, trasovatelnosti a auditovatelnosti. Výstupem je Strategie</w:t>
      </w:r>
      <w:r w:rsidR="003863F3" w:rsidRPr="00C30E28">
        <w:rPr>
          <w:rFonts w:ascii="Arial" w:hAnsi="Arial" w:cs="Arial"/>
          <w:sz w:val="20"/>
        </w:rPr>
        <w:t xml:space="preserve"> zkoušek a</w:t>
      </w:r>
      <w:r w:rsidRPr="00C30E28">
        <w:rPr>
          <w:rFonts w:ascii="Arial" w:hAnsi="Arial" w:cs="Arial"/>
          <w:sz w:val="20"/>
        </w:rPr>
        <w:t xml:space="preserve"> testování.</w:t>
      </w:r>
    </w:p>
    <w:p w14:paraId="1382C808" w14:textId="77777777" w:rsidR="00C917B5" w:rsidRPr="00C30E28" w:rsidRDefault="00C917B5" w:rsidP="00C917B5">
      <w:pPr>
        <w:pStyle w:val="Normalodrka"/>
        <w:numPr>
          <w:ilvl w:val="0"/>
          <w:numId w:val="30"/>
        </w:numPr>
        <w:spacing w:after="120" w:line="276" w:lineRule="auto"/>
        <w:ind w:left="714" w:hanging="357"/>
        <w:jc w:val="both"/>
        <w:rPr>
          <w:rFonts w:ascii="Arial" w:hAnsi="Arial" w:cs="Arial"/>
          <w:sz w:val="20"/>
        </w:rPr>
      </w:pPr>
      <w:r w:rsidRPr="00C30E28">
        <w:rPr>
          <w:rFonts w:ascii="Arial" w:hAnsi="Arial" w:cs="Arial"/>
          <w:b/>
          <w:sz w:val="20"/>
        </w:rPr>
        <w:t>Příprava</w:t>
      </w:r>
      <w:r w:rsidRPr="00C30E28">
        <w:rPr>
          <w:rFonts w:ascii="Arial" w:hAnsi="Arial" w:cs="Arial"/>
          <w:sz w:val="20"/>
        </w:rPr>
        <w:t xml:space="preserve">, tzn. příprava artefaktů testování. Příprava testovacích scénářů a testovacích skriptů vychází z funkčních a technických požadavků. Pro každý typ testu </w:t>
      </w:r>
      <w:r w:rsidR="0084062C" w:rsidRPr="00C30E28">
        <w:rPr>
          <w:rFonts w:ascii="Arial" w:hAnsi="Arial" w:cs="Arial"/>
          <w:sz w:val="20"/>
        </w:rPr>
        <w:t>Zhotovitel</w:t>
      </w:r>
      <w:r w:rsidR="00A54A3F" w:rsidRPr="00C30E28">
        <w:rPr>
          <w:rFonts w:ascii="Arial" w:hAnsi="Arial" w:cs="Arial"/>
          <w:sz w:val="20"/>
        </w:rPr>
        <w:t xml:space="preserve"> </w:t>
      </w:r>
      <w:r w:rsidRPr="00C30E28">
        <w:rPr>
          <w:rFonts w:ascii="Arial" w:hAnsi="Arial" w:cs="Arial"/>
          <w:sz w:val="20"/>
        </w:rPr>
        <w:t>vypracovává detailní plán testování. Dále testovací scénáře jako podrobný návod pro testery, jak testovat daný funkční celek Systému pro jednotlivé pří</w:t>
      </w:r>
      <w:r w:rsidRPr="00C30E28">
        <w:rPr>
          <w:rFonts w:ascii="Arial" w:hAnsi="Arial" w:cs="Arial"/>
          <w:sz w:val="20"/>
        </w:rPr>
        <w:softHyphen/>
        <w:t xml:space="preserve">pady jeho užití (různé uživatelské postupy, různé typy zpracovávaných dat apod.) a pro dané typy testů. Připravuje se testovací prostředí a testovací data. Testovací prostředí a data připravuje </w:t>
      </w:r>
      <w:r w:rsidR="0084062C" w:rsidRPr="00C30E28">
        <w:rPr>
          <w:rFonts w:ascii="Arial" w:hAnsi="Arial" w:cs="Arial"/>
          <w:sz w:val="20"/>
        </w:rPr>
        <w:t>Zhotovitel</w:t>
      </w:r>
      <w:r w:rsidRPr="00C30E28">
        <w:rPr>
          <w:rFonts w:ascii="Arial" w:hAnsi="Arial" w:cs="Arial"/>
          <w:sz w:val="20"/>
        </w:rPr>
        <w:t xml:space="preserve"> za součinnosti </w:t>
      </w:r>
      <w:r w:rsidR="0084062C" w:rsidRPr="00C30E28">
        <w:rPr>
          <w:rFonts w:ascii="Arial" w:hAnsi="Arial" w:cs="Arial"/>
          <w:sz w:val="20"/>
        </w:rPr>
        <w:t>Objednatel</w:t>
      </w:r>
      <w:r w:rsidRPr="00C30E28">
        <w:rPr>
          <w:rFonts w:ascii="Arial" w:hAnsi="Arial" w:cs="Arial"/>
          <w:sz w:val="20"/>
        </w:rPr>
        <w:t xml:space="preserve">e. Součástí přípravy je také příprava technologií a dat pro testování a v případě uživatelského akceptačního testu pak zejména příprava testerů. Výstupy jsou plány testování, testovací případy, scénáře a skripty, testovací data a testovací prostředí. Testování podle příslušného typu testu provádějí vývojáři, konzultanti, příp. další testeři </w:t>
      </w:r>
      <w:r w:rsidR="0084062C" w:rsidRPr="00C30E28">
        <w:rPr>
          <w:rFonts w:ascii="Arial" w:hAnsi="Arial" w:cs="Arial"/>
          <w:sz w:val="20"/>
        </w:rPr>
        <w:t>Zhotovitel</w:t>
      </w:r>
      <w:r w:rsidRPr="00C30E28">
        <w:rPr>
          <w:rFonts w:ascii="Arial" w:hAnsi="Arial" w:cs="Arial"/>
          <w:sz w:val="20"/>
        </w:rPr>
        <w:t xml:space="preserve">e a v některých typech testů i příslušní pracovníci </w:t>
      </w:r>
      <w:r w:rsidR="0084062C" w:rsidRPr="00C30E28">
        <w:rPr>
          <w:rFonts w:ascii="Arial" w:hAnsi="Arial" w:cs="Arial"/>
          <w:sz w:val="20"/>
        </w:rPr>
        <w:t>Objednatel</w:t>
      </w:r>
      <w:r w:rsidRPr="00C30E28">
        <w:rPr>
          <w:rFonts w:ascii="Arial" w:hAnsi="Arial" w:cs="Arial"/>
          <w:sz w:val="20"/>
        </w:rPr>
        <w:t>e a jeho uživatelé (příp. také pracovníci a uživatelé dotčených stran). Testovaní v rámci tes</w:t>
      </w:r>
      <w:r w:rsidRPr="00C30E28">
        <w:rPr>
          <w:rFonts w:ascii="Arial" w:hAnsi="Arial" w:cs="Arial"/>
          <w:sz w:val="20"/>
        </w:rPr>
        <w:softHyphen/>
        <w:t xml:space="preserve">tů navazujících na iniciální testy (jakými jsou jednotkové testy či systémové testy) se již vývojáři a konzultanti </w:t>
      </w:r>
      <w:r w:rsidR="0084062C" w:rsidRPr="00C30E28">
        <w:rPr>
          <w:rFonts w:ascii="Arial" w:hAnsi="Arial" w:cs="Arial"/>
          <w:sz w:val="20"/>
        </w:rPr>
        <w:t>Zhotovitel</w:t>
      </w:r>
      <w:r w:rsidRPr="00C30E28">
        <w:rPr>
          <w:rFonts w:ascii="Arial" w:hAnsi="Arial" w:cs="Arial"/>
          <w:sz w:val="20"/>
        </w:rPr>
        <w:t xml:space="preserve">e smí účastnit jen v omezeném a jasně předem definovaným způsobem, aby byl eliminován konflikt zájmů. Provedení testů příslušného funkčního celku Systému podle platného plánu zajistí vždy stanovení testeři </w:t>
      </w:r>
      <w:r w:rsidR="0084062C" w:rsidRPr="00C30E28">
        <w:rPr>
          <w:rFonts w:ascii="Arial" w:hAnsi="Arial" w:cs="Arial"/>
          <w:sz w:val="20"/>
        </w:rPr>
        <w:t>Zhotovitel</w:t>
      </w:r>
      <w:r w:rsidRPr="00C30E28">
        <w:rPr>
          <w:rFonts w:ascii="Arial" w:hAnsi="Arial" w:cs="Arial"/>
          <w:sz w:val="20"/>
        </w:rPr>
        <w:t xml:space="preserve">e nebo </w:t>
      </w:r>
      <w:r w:rsidR="0084062C" w:rsidRPr="00C30E28">
        <w:rPr>
          <w:rFonts w:ascii="Arial" w:hAnsi="Arial" w:cs="Arial"/>
          <w:sz w:val="20"/>
        </w:rPr>
        <w:t>Objednatel</w:t>
      </w:r>
      <w:r w:rsidRPr="00C30E28">
        <w:rPr>
          <w:rFonts w:ascii="Arial" w:hAnsi="Arial" w:cs="Arial"/>
          <w:sz w:val="20"/>
        </w:rPr>
        <w:t xml:space="preserve">e, příp. třetích stran podle dříve vypracovaného plánu testování a testovacích scénářů. Všechny testy jsou realizovány na základě </w:t>
      </w:r>
      <w:r w:rsidR="0084062C" w:rsidRPr="00C30E28">
        <w:rPr>
          <w:rFonts w:ascii="Arial" w:hAnsi="Arial" w:cs="Arial"/>
          <w:sz w:val="20"/>
        </w:rPr>
        <w:t>Zhotovitel</w:t>
      </w:r>
      <w:r w:rsidRPr="00C30E28">
        <w:rPr>
          <w:rFonts w:ascii="Arial" w:hAnsi="Arial" w:cs="Arial"/>
          <w:sz w:val="20"/>
        </w:rPr>
        <w:t>em připravených a </w:t>
      </w:r>
      <w:r w:rsidR="0084062C" w:rsidRPr="00C30E28">
        <w:rPr>
          <w:rFonts w:ascii="Arial" w:hAnsi="Arial" w:cs="Arial"/>
          <w:sz w:val="20"/>
        </w:rPr>
        <w:t>Objednatel</w:t>
      </w:r>
      <w:r w:rsidRPr="00C30E28">
        <w:rPr>
          <w:rFonts w:ascii="Arial" w:hAnsi="Arial" w:cs="Arial"/>
          <w:sz w:val="20"/>
        </w:rPr>
        <w:t>em odsouhlasených testovacích scénářů a akceptačních kritérií testování. Konkrétní způsob pro</w:t>
      </w:r>
      <w:r w:rsidRPr="00C30E28">
        <w:rPr>
          <w:rFonts w:ascii="Arial" w:hAnsi="Arial" w:cs="Arial"/>
          <w:sz w:val="20"/>
        </w:rPr>
        <w:softHyphen/>
        <w:t xml:space="preserve">vedení daného typu testu jednotlivých funkčních celků a celého Systému je součástí jeho detailního plánu testování a je v rámci tohoto detailního plánu odsouhlasen </w:t>
      </w:r>
      <w:r w:rsidR="0084062C" w:rsidRPr="00C30E28">
        <w:rPr>
          <w:rFonts w:ascii="Arial" w:hAnsi="Arial" w:cs="Arial"/>
          <w:sz w:val="20"/>
        </w:rPr>
        <w:t>Objednatel</w:t>
      </w:r>
      <w:r w:rsidRPr="00C30E28">
        <w:rPr>
          <w:rFonts w:ascii="Arial" w:hAnsi="Arial" w:cs="Arial"/>
          <w:sz w:val="20"/>
        </w:rPr>
        <w:t>em. Tes</w:t>
      </w:r>
      <w:r w:rsidRPr="00C30E28">
        <w:rPr>
          <w:rFonts w:ascii="Arial" w:hAnsi="Arial" w:cs="Arial"/>
          <w:sz w:val="20"/>
        </w:rPr>
        <w:softHyphen/>
        <w:t xml:space="preserve">teři ověřují celkovou funkčnost funkčních celků a celého Systému způsobem a v příslušných rolích </w:t>
      </w:r>
      <w:r w:rsidR="0084062C" w:rsidRPr="00C30E28">
        <w:rPr>
          <w:rFonts w:ascii="Arial" w:hAnsi="Arial" w:cs="Arial"/>
          <w:sz w:val="20"/>
        </w:rPr>
        <w:t>Objednatel</w:t>
      </w:r>
      <w:r w:rsidRPr="00C30E28">
        <w:rPr>
          <w:rFonts w:ascii="Arial" w:hAnsi="Arial" w:cs="Arial"/>
          <w:sz w:val="20"/>
        </w:rPr>
        <w:t xml:space="preserve">e podle toho, jak bude cílově provozován v reálném provozu. Odstranění závad, resp. provedení nezbytných úprav z akceptačních testů provede </w:t>
      </w:r>
      <w:r w:rsidR="0084062C" w:rsidRPr="00C30E28">
        <w:rPr>
          <w:rFonts w:ascii="Arial" w:hAnsi="Arial" w:cs="Arial"/>
          <w:sz w:val="20"/>
        </w:rPr>
        <w:t>Zhotovitel</w:t>
      </w:r>
      <w:r w:rsidRPr="00C30E28">
        <w:rPr>
          <w:rFonts w:ascii="Arial" w:hAnsi="Arial" w:cs="Arial"/>
          <w:sz w:val="20"/>
        </w:rPr>
        <w:t xml:space="preserve"> (příp. třetí strany </w:t>
      </w:r>
      <w:r w:rsidRPr="00C30E28">
        <w:rPr>
          <w:rFonts w:ascii="Arial" w:hAnsi="Arial" w:cs="Arial"/>
          <w:sz w:val="20"/>
        </w:rPr>
        <w:br/>
        <w:t>a ne</w:t>
      </w:r>
      <w:r w:rsidRPr="00C30E28">
        <w:rPr>
          <w:rFonts w:ascii="Arial" w:hAnsi="Arial" w:cs="Arial"/>
          <w:sz w:val="20"/>
        </w:rPr>
        <w:softHyphen/>
        <w:t>bu</w:t>
      </w:r>
      <w:r w:rsidRPr="00C30E28">
        <w:rPr>
          <w:rFonts w:ascii="Arial" w:hAnsi="Arial" w:cs="Arial"/>
          <w:sz w:val="20"/>
        </w:rPr>
        <w:softHyphen/>
        <w:t xml:space="preserve">de-li odstranění závady proveditelné bez součinnosti </w:t>
      </w:r>
      <w:r w:rsidR="0084062C" w:rsidRPr="00C30E28">
        <w:rPr>
          <w:rFonts w:ascii="Arial" w:hAnsi="Arial" w:cs="Arial"/>
          <w:sz w:val="20"/>
        </w:rPr>
        <w:t>Objednatel</w:t>
      </w:r>
      <w:r w:rsidRPr="00C30E28">
        <w:rPr>
          <w:rFonts w:ascii="Arial" w:hAnsi="Arial" w:cs="Arial"/>
          <w:sz w:val="20"/>
        </w:rPr>
        <w:t>e, pak i s jeho součinností) v do</w:t>
      </w:r>
      <w:r w:rsidRPr="00C30E28">
        <w:rPr>
          <w:rFonts w:ascii="Arial" w:hAnsi="Arial" w:cs="Arial"/>
          <w:sz w:val="20"/>
        </w:rPr>
        <w:softHyphen/>
        <w:t>hodnutém termínu. Bezodkladně po odstranění závad budou testy pro tyto závady přiměřeně zopakovány.</w:t>
      </w:r>
    </w:p>
    <w:p w14:paraId="1B408EFC" w14:textId="77777777" w:rsidR="00C917B5" w:rsidRPr="00C30E28" w:rsidRDefault="00C917B5" w:rsidP="00C917B5">
      <w:pPr>
        <w:pStyle w:val="Normalodrka"/>
        <w:numPr>
          <w:ilvl w:val="0"/>
          <w:numId w:val="30"/>
        </w:numPr>
        <w:spacing w:after="120" w:line="276" w:lineRule="auto"/>
        <w:ind w:left="714" w:hanging="357"/>
        <w:jc w:val="both"/>
        <w:rPr>
          <w:rFonts w:ascii="Arial" w:hAnsi="Arial" w:cs="Arial"/>
          <w:sz w:val="20"/>
        </w:rPr>
      </w:pPr>
      <w:r w:rsidRPr="00C30E28">
        <w:rPr>
          <w:rFonts w:ascii="Arial" w:hAnsi="Arial" w:cs="Arial"/>
          <w:b/>
          <w:sz w:val="20"/>
        </w:rPr>
        <w:t>Realizace</w:t>
      </w:r>
      <w:r w:rsidRPr="00C30E28">
        <w:rPr>
          <w:rFonts w:ascii="Arial" w:hAnsi="Arial" w:cs="Arial"/>
          <w:sz w:val="20"/>
        </w:rPr>
        <w:t xml:space="preserve">, tzn. provádění testování a řízení testerů, sledování a vyhodnocování defektů, řízení odstraňování chyb, koordinace třetích stran a nasazování systémů a oprav. Při provádění jednotlivých testovacích scénářů dochází k porovnání skutečné reakce Systému s reakcí očekávanou podle daného scénáře. Pokud se skutečná reakce Systému od očekávané reakce liší, je tento fakt označen jako </w:t>
      </w:r>
      <w:r w:rsidR="00A54A3F" w:rsidRPr="00C30E28">
        <w:rPr>
          <w:rFonts w:ascii="Arial" w:hAnsi="Arial" w:cs="Arial"/>
          <w:sz w:val="20"/>
        </w:rPr>
        <w:t>defekt</w:t>
      </w:r>
      <w:r w:rsidRPr="00C30E28">
        <w:rPr>
          <w:rFonts w:ascii="Arial" w:hAnsi="Arial" w:cs="Arial"/>
          <w:sz w:val="20"/>
        </w:rPr>
        <w:t xml:space="preserve">. Dalšími možnými důvody nesprávné očekávané reakce nebo nesprávné skutečné reakce Systému jsou defekty vyplývající z chyby testovacího scénáře, chyby testovacích dat, chyby v nastavení prostředí atd. Klasifikaci defektu provádí a zaznamenává tester při evidenci defektu. Defekt buď indikuje chybu (očekávaná reakce Systému je správná, ale skutečná reakce Systému se od ní liší), nebo změnu (Systém reaguje vzhledem k zadání správně, nesprávná je v tomto případě očekávaná reakce, kdy hlavním důvodem nesprávné očekávané reakce je nepřesná znalost zadání ze </w:t>
      </w:r>
      <w:r w:rsidRPr="00C30E28">
        <w:rPr>
          <w:rFonts w:ascii="Arial" w:hAnsi="Arial" w:cs="Arial"/>
          <w:sz w:val="20"/>
        </w:rPr>
        <w:lastRenderedPageBreak/>
        <w:t>strany testera či pracovníka, který testovací případy/scénáře navrhoval) – defekt může vyústit v požadavek na změnu.</w:t>
      </w:r>
    </w:p>
    <w:p w14:paraId="16BA163E" w14:textId="77777777" w:rsidR="00C917B5" w:rsidRPr="00C30E28" w:rsidRDefault="00C917B5" w:rsidP="00C917B5">
      <w:pPr>
        <w:pStyle w:val="Normalodrka"/>
        <w:numPr>
          <w:ilvl w:val="0"/>
          <w:numId w:val="30"/>
        </w:numPr>
        <w:spacing w:after="120" w:line="276" w:lineRule="auto"/>
        <w:ind w:left="714" w:hanging="357"/>
        <w:jc w:val="both"/>
        <w:rPr>
          <w:rFonts w:ascii="Arial" w:hAnsi="Arial" w:cs="Arial"/>
          <w:sz w:val="20"/>
        </w:rPr>
      </w:pPr>
      <w:r w:rsidRPr="00C30E28">
        <w:rPr>
          <w:rFonts w:ascii="Arial" w:hAnsi="Arial" w:cs="Arial"/>
          <w:b/>
          <w:sz w:val="20"/>
        </w:rPr>
        <w:t>Ukončení</w:t>
      </w:r>
      <w:r w:rsidRPr="00C30E28">
        <w:rPr>
          <w:rFonts w:ascii="Arial" w:hAnsi="Arial" w:cs="Arial"/>
          <w:sz w:val="20"/>
        </w:rPr>
        <w:t xml:space="preserve">, tzn. shrnutí výsledků testování. Důkladné zdokumentování realizovaných testů. Identifikace zbývajících neodstraněných chyb a akceptace daného typu testu. Test je možno ukončit, pokud byly provedeny všechny testovací případy a testovací scénáře, proběhla všechna naplánovaná kola (běhy) testů. Dokumentace o průběhu a výsledcích testu byla </w:t>
      </w:r>
      <w:r w:rsidR="0084062C" w:rsidRPr="00C30E28">
        <w:rPr>
          <w:rFonts w:ascii="Arial" w:hAnsi="Arial" w:cs="Arial"/>
          <w:sz w:val="20"/>
        </w:rPr>
        <w:t>Zhotovitel</w:t>
      </w:r>
      <w:r w:rsidRPr="00C30E28">
        <w:rPr>
          <w:rFonts w:ascii="Arial" w:hAnsi="Arial" w:cs="Arial"/>
          <w:sz w:val="20"/>
        </w:rPr>
        <w:t xml:space="preserve">em připravena a schválena </w:t>
      </w:r>
      <w:r w:rsidR="0084062C" w:rsidRPr="00C30E28">
        <w:rPr>
          <w:rFonts w:ascii="Arial" w:hAnsi="Arial" w:cs="Arial"/>
          <w:sz w:val="20"/>
        </w:rPr>
        <w:t>Objednatel</w:t>
      </w:r>
      <w:r w:rsidRPr="00C30E28">
        <w:rPr>
          <w:rFonts w:ascii="Arial" w:hAnsi="Arial" w:cs="Arial"/>
          <w:sz w:val="20"/>
        </w:rPr>
        <w:t>em a byly stanoveny termíny oprav zbylých chyb a releasy, do nichž budou zahrnuty případné změnové požadavky. Výsledkem každého testování je Protokol o pro</w:t>
      </w:r>
      <w:r w:rsidRPr="00C30E28">
        <w:rPr>
          <w:rFonts w:ascii="Arial" w:hAnsi="Arial" w:cs="Arial"/>
          <w:sz w:val="20"/>
        </w:rPr>
        <w:softHyphen/>
        <w:t>ve</w:t>
      </w:r>
      <w:r w:rsidRPr="00C30E28">
        <w:rPr>
          <w:rFonts w:ascii="Arial" w:hAnsi="Arial" w:cs="Arial"/>
          <w:sz w:val="20"/>
        </w:rPr>
        <w:softHyphen/>
        <w:t>de</w:t>
      </w:r>
      <w:r w:rsidRPr="00C30E28">
        <w:rPr>
          <w:rFonts w:ascii="Arial" w:hAnsi="Arial" w:cs="Arial"/>
          <w:sz w:val="20"/>
        </w:rPr>
        <w:softHyphen/>
        <w:t>ní testu, který obsahuje seznam případných závad s jejich popisem a klasifikací závažnosti spo</w:t>
      </w:r>
      <w:r w:rsidRPr="00C30E28">
        <w:rPr>
          <w:rFonts w:ascii="Arial" w:hAnsi="Arial" w:cs="Arial"/>
          <w:sz w:val="20"/>
        </w:rPr>
        <w:softHyphen/>
      </w:r>
      <w:r w:rsidRPr="00C30E28">
        <w:rPr>
          <w:rFonts w:ascii="Arial" w:hAnsi="Arial" w:cs="Arial"/>
          <w:sz w:val="20"/>
        </w:rPr>
        <w:softHyphen/>
        <w:t>lu s dohod</w:t>
      </w:r>
      <w:r w:rsidRPr="00C30E28">
        <w:rPr>
          <w:rFonts w:ascii="Arial" w:hAnsi="Arial" w:cs="Arial"/>
          <w:sz w:val="20"/>
        </w:rPr>
        <w:softHyphen/>
        <w:t>nu</w:t>
      </w:r>
      <w:r w:rsidRPr="00C30E28">
        <w:rPr>
          <w:rFonts w:ascii="Arial" w:hAnsi="Arial" w:cs="Arial"/>
          <w:sz w:val="20"/>
        </w:rPr>
        <w:softHyphen/>
        <w:t xml:space="preserve">tým způsobem a termíny jejich odstranění. Protokol o provedení testů vypracovává manažer testování za </w:t>
      </w:r>
      <w:r w:rsidR="0084062C" w:rsidRPr="00C30E28">
        <w:rPr>
          <w:rFonts w:ascii="Arial" w:hAnsi="Arial" w:cs="Arial"/>
          <w:sz w:val="20"/>
        </w:rPr>
        <w:t>Zhotovitel</w:t>
      </w:r>
      <w:r w:rsidRPr="00C30E28">
        <w:rPr>
          <w:rFonts w:ascii="Arial" w:hAnsi="Arial" w:cs="Arial"/>
          <w:sz w:val="20"/>
        </w:rPr>
        <w:t xml:space="preserve">e a odsouhlasuje ho pověřený pracovník </w:t>
      </w:r>
      <w:r w:rsidR="0084062C" w:rsidRPr="00C30E28">
        <w:rPr>
          <w:rFonts w:ascii="Arial" w:hAnsi="Arial" w:cs="Arial"/>
          <w:sz w:val="20"/>
        </w:rPr>
        <w:t>Objednatel</w:t>
      </w:r>
      <w:r w:rsidRPr="00C30E28">
        <w:rPr>
          <w:rFonts w:ascii="Arial" w:hAnsi="Arial" w:cs="Arial"/>
          <w:sz w:val="20"/>
        </w:rPr>
        <w:t xml:space="preserve">e (např. </w:t>
      </w:r>
      <w:r w:rsidR="00545D29" w:rsidRPr="00C30E28">
        <w:rPr>
          <w:rFonts w:ascii="Arial" w:hAnsi="Arial" w:cs="Arial"/>
          <w:sz w:val="20"/>
        </w:rPr>
        <w:t xml:space="preserve">vedoucí </w:t>
      </w:r>
      <w:r w:rsidRPr="00C30E28">
        <w:rPr>
          <w:rFonts w:ascii="Arial" w:hAnsi="Arial" w:cs="Arial"/>
          <w:sz w:val="20"/>
        </w:rPr>
        <w:t xml:space="preserve">projektu nebo </w:t>
      </w:r>
      <w:r w:rsidR="00545D29" w:rsidRPr="00C30E28">
        <w:rPr>
          <w:rFonts w:ascii="Arial" w:hAnsi="Arial" w:cs="Arial"/>
          <w:sz w:val="20"/>
        </w:rPr>
        <w:t xml:space="preserve">vedoucí </w:t>
      </w:r>
      <w:r w:rsidRPr="00C30E28">
        <w:rPr>
          <w:rFonts w:ascii="Arial" w:hAnsi="Arial" w:cs="Arial"/>
          <w:sz w:val="20"/>
        </w:rPr>
        <w:t xml:space="preserve">testování). Je předmětem projednávání a odsouhlasení </w:t>
      </w:r>
      <w:r w:rsidR="00545D29" w:rsidRPr="00C30E28">
        <w:rPr>
          <w:rFonts w:ascii="Arial" w:hAnsi="Arial" w:cs="Arial"/>
          <w:sz w:val="20"/>
        </w:rPr>
        <w:t xml:space="preserve">řídicím </w:t>
      </w:r>
      <w:r w:rsidRPr="00C30E28">
        <w:rPr>
          <w:rFonts w:ascii="Arial" w:hAnsi="Arial" w:cs="Arial"/>
          <w:sz w:val="20"/>
        </w:rPr>
        <w:t>výborem projektu. Protokol o provedení testu obsahuje dokumentaci realizovaného testu a jeho výsledek pro testovací scénáře jednotlivě i souhrnně a případně ta</w:t>
      </w:r>
      <w:r w:rsidRPr="00C30E28">
        <w:rPr>
          <w:rFonts w:ascii="Arial" w:hAnsi="Arial" w:cs="Arial"/>
          <w:sz w:val="20"/>
        </w:rPr>
        <w:softHyphen/>
        <w:t>ké seznam zbývajících neodstraněných chyb či nedostatků s jejich popisem, klasifikací závažnosti a dohodnutý způsob jejich odstranění spolu s termíny odstranění. Průběh testování a vý</w:t>
      </w:r>
      <w:r w:rsidRPr="00C30E28">
        <w:rPr>
          <w:rFonts w:ascii="Arial" w:hAnsi="Arial" w:cs="Arial"/>
          <w:sz w:val="20"/>
        </w:rPr>
        <w:softHyphen/>
        <w:t xml:space="preserve">sledky provedených případů a scénářů se zaznamenávají do protokolu průběžně nejlépe ke konci každého dne provádění testu. Výsledný Protokol o provedení testu zpracovává </w:t>
      </w:r>
      <w:r w:rsidR="0084062C" w:rsidRPr="00C30E28">
        <w:rPr>
          <w:rFonts w:ascii="Arial" w:hAnsi="Arial" w:cs="Arial"/>
          <w:sz w:val="20"/>
        </w:rPr>
        <w:t>Zhotovitel</w:t>
      </w:r>
      <w:r w:rsidRPr="00C30E28">
        <w:rPr>
          <w:rFonts w:ascii="Arial" w:hAnsi="Arial" w:cs="Arial"/>
          <w:sz w:val="20"/>
        </w:rPr>
        <w:t xml:space="preserve"> a před</w:t>
      </w:r>
      <w:r w:rsidRPr="00C30E28">
        <w:rPr>
          <w:rFonts w:ascii="Arial" w:hAnsi="Arial" w:cs="Arial"/>
          <w:sz w:val="20"/>
        </w:rPr>
        <w:softHyphen/>
        <w:t xml:space="preserve">kládá ho </w:t>
      </w:r>
      <w:r w:rsidR="0084062C" w:rsidRPr="00C30E28">
        <w:rPr>
          <w:rFonts w:ascii="Arial" w:hAnsi="Arial" w:cs="Arial"/>
          <w:sz w:val="20"/>
        </w:rPr>
        <w:t>Objednatel</w:t>
      </w:r>
      <w:r w:rsidRPr="00C30E28">
        <w:rPr>
          <w:rFonts w:ascii="Arial" w:hAnsi="Arial" w:cs="Arial"/>
          <w:sz w:val="20"/>
        </w:rPr>
        <w:t>i k připomínkování a odsouhlasení a následnému potvrzení vedoucími projek</w:t>
      </w:r>
      <w:r w:rsidRPr="00C30E28">
        <w:rPr>
          <w:rFonts w:ascii="Arial" w:hAnsi="Arial" w:cs="Arial"/>
          <w:sz w:val="20"/>
        </w:rPr>
        <w:softHyphen/>
        <w:t xml:space="preserve">tu obou stran. Je přikládán jako nedílná příloha </w:t>
      </w:r>
      <w:r w:rsidR="00372B42" w:rsidRPr="00C30E28">
        <w:rPr>
          <w:rFonts w:ascii="Arial" w:hAnsi="Arial" w:cs="Arial"/>
          <w:sz w:val="20"/>
        </w:rPr>
        <w:t>Protokolu o předání</w:t>
      </w:r>
      <w:r w:rsidRPr="00C30E28">
        <w:rPr>
          <w:rFonts w:ascii="Arial" w:hAnsi="Arial" w:cs="Arial"/>
          <w:sz w:val="20"/>
        </w:rPr>
        <w:t>, je-li pří</w:t>
      </w:r>
      <w:r w:rsidRPr="00C30E28">
        <w:rPr>
          <w:rFonts w:ascii="Arial" w:hAnsi="Arial" w:cs="Arial"/>
          <w:sz w:val="20"/>
        </w:rPr>
        <w:softHyphen/>
        <w:t xml:space="preserve">slušné akceptované plnění ověřováno testem. </w:t>
      </w:r>
    </w:p>
    <w:p w14:paraId="7BF400F1" w14:textId="77777777" w:rsidR="00C917B5" w:rsidRPr="00C30E28" w:rsidRDefault="0084062C" w:rsidP="00C917B5">
      <w:pPr>
        <w:pStyle w:val="Odst"/>
        <w:spacing w:before="200" w:after="200"/>
        <w:rPr>
          <w:rFonts w:ascii="Arial" w:hAnsi="Arial" w:cs="Arial"/>
          <w:sz w:val="20"/>
        </w:rPr>
      </w:pPr>
      <w:r w:rsidRPr="00C30E28">
        <w:rPr>
          <w:rFonts w:ascii="Arial" w:hAnsi="Arial" w:cs="Arial"/>
          <w:sz w:val="20"/>
        </w:rPr>
        <w:t>Objednatel</w:t>
      </w:r>
      <w:r w:rsidR="00C917B5" w:rsidRPr="00C30E28">
        <w:rPr>
          <w:rFonts w:ascii="Arial" w:hAnsi="Arial" w:cs="Arial"/>
          <w:sz w:val="20"/>
        </w:rPr>
        <w:t xml:space="preserve"> požaduje, aby proběhly v rámci testování minimálně následující testy Systému, které mají za účel ověřit jeho různé vlastnosti.</w:t>
      </w:r>
    </w:p>
    <w:p w14:paraId="5AD51523" w14:textId="77777777" w:rsidR="00C917B5" w:rsidRPr="00C30E28" w:rsidRDefault="00C917B5" w:rsidP="00C917B5">
      <w:pPr>
        <w:pStyle w:val="Titulek"/>
        <w:rPr>
          <w:rFonts w:ascii="Arial" w:hAnsi="Arial" w:cs="Arial"/>
          <w:sz w:val="16"/>
          <w:lang w:val="cs-CZ"/>
        </w:rPr>
      </w:pPr>
      <w:bookmarkStart w:id="141" w:name="_Toc63678349"/>
      <w:r w:rsidRPr="00C30E28">
        <w:rPr>
          <w:rFonts w:ascii="Arial" w:hAnsi="Arial" w:cs="Arial"/>
          <w:sz w:val="16"/>
          <w:lang w:val="cs-CZ"/>
        </w:rPr>
        <w:t xml:space="preserve">Tabulka </w:t>
      </w:r>
      <w:r w:rsidRPr="00C30E28">
        <w:rPr>
          <w:rFonts w:ascii="Arial" w:hAnsi="Arial" w:cs="Arial"/>
          <w:sz w:val="16"/>
        </w:rPr>
        <w:fldChar w:fldCharType="begin"/>
      </w:r>
      <w:r w:rsidRPr="00C30E28">
        <w:rPr>
          <w:rFonts w:ascii="Arial" w:hAnsi="Arial" w:cs="Arial"/>
          <w:sz w:val="16"/>
          <w:lang w:val="cs-CZ"/>
        </w:rPr>
        <w:instrText xml:space="preserve"> SEQ Tabulka \* ARABIC </w:instrText>
      </w:r>
      <w:r w:rsidRPr="00C30E28">
        <w:rPr>
          <w:rFonts w:ascii="Arial" w:hAnsi="Arial" w:cs="Arial"/>
          <w:sz w:val="16"/>
        </w:rPr>
        <w:fldChar w:fldCharType="separate"/>
      </w:r>
      <w:r w:rsidR="00EB5905" w:rsidRPr="00C30E28">
        <w:rPr>
          <w:rFonts w:ascii="Arial" w:hAnsi="Arial" w:cs="Arial"/>
          <w:noProof/>
          <w:sz w:val="16"/>
          <w:lang w:val="cs-CZ"/>
        </w:rPr>
        <w:t>19</w:t>
      </w:r>
      <w:r w:rsidRPr="00C30E28">
        <w:rPr>
          <w:rFonts w:ascii="Arial" w:hAnsi="Arial" w:cs="Arial"/>
          <w:noProof/>
          <w:sz w:val="16"/>
        </w:rPr>
        <w:fldChar w:fldCharType="end"/>
      </w:r>
      <w:r w:rsidRPr="00C30E28">
        <w:rPr>
          <w:rFonts w:ascii="Arial" w:hAnsi="Arial" w:cs="Arial"/>
          <w:sz w:val="16"/>
          <w:lang w:val="cs-CZ"/>
        </w:rPr>
        <w:t xml:space="preserve">: </w:t>
      </w:r>
      <w:r w:rsidR="00FF12CF" w:rsidRPr="00C30E28">
        <w:rPr>
          <w:rFonts w:ascii="Arial" w:hAnsi="Arial" w:cs="Arial"/>
          <w:sz w:val="16"/>
          <w:lang w:val="cs-CZ"/>
        </w:rPr>
        <w:t>Požadované typy testů</w:t>
      </w:r>
      <w:bookmarkEnd w:id="141"/>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28" w:type="dxa"/>
          <w:right w:w="28" w:type="dxa"/>
        </w:tblCellMar>
        <w:tblLook w:val="04A0" w:firstRow="1" w:lastRow="0" w:firstColumn="1" w:lastColumn="0" w:noHBand="0" w:noVBand="1"/>
      </w:tblPr>
      <w:tblGrid>
        <w:gridCol w:w="1555"/>
        <w:gridCol w:w="3283"/>
        <w:gridCol w:w="2177"/>
        <w:gridCol w:w="2047"/>
      </w:tblGrid>
      <w:tr w:rsidR="00C917B5" w:rsidRPr="00C30E28" w14:paraId="2AC30E50" w14:textId="77777777" w:rsidTr="0074008D">
        <w:trPr>
          <w:tblHeader/>
        </w:trPr>
        <w:tc>
          <w:tcPr>
            <w:tcW w:w="1555" w:type="dxa"/>
            <w:shd w:val="clear" w:color="auto" w:fill="F2F2F2" w:themeFill="background1" w:themeFillShade="F2"/>
          </w:tcPr>
          <w:p w14:paraId="3B98B5A8" w14:textId="77777777" w:rsidR="00C917B5" w:rsidRPr="00C30E28" w:rsidRDefault="00C917B5" w:rsidP="00C917B5">
            <w:pPr>
              <w:pStyle w:val="Tabulkatxttun"/>
              <w:spacing w:before="0" w:after="120"/>
              <w:jc w:val="both"/>
              <w:rPr>
                <w:rFonts w:ascii="Arial" w:hAnsi="Arial" w:cs="Arial"/>
                <w:szCs w:val="20"/>
              </w:rPr>
            </w:pPr>
            <w:r w:rsidRPr="00C30E28">
              <w:rPr>
                <w:rFonts w:ascii="Arial" w:hAnsi="Arial" w:cs="Arial"/>
                <w:szCs w:val="20"/>
              </w:rPr>
              <w:t>Typ testu</w:t>
            </w:r>
          </w:p>
        </w:tc>
        <w:tc>
          <w:tcPr>
            <w:tcW w:w="3283" w:type="dxa"/>
            <w:shd w:val="clear" w:color="auto" w:fill="F2F2F2" w:themeFill="background1" w:themeFillShade="F2"/>
          </w:tcPr>
          <w:p w14:paraId="6C7DD4FB" w14:textId="77777777" w:rsidR="00C917B5" w:rsidRPr="00C30E28" w:rsidRDefault="00C917B5" w:rsidP="00C917B5">
            <w:pPr>
              <w:pStyle w:val="Tabulkatxttun"/>
              <w:spacing w:before="0" w:after="120"/>
              <w:jc w:val="both"/>
              <w:rPr>
                <w:rFonts w:ascii="Arial" w:hAnsi="Arial" w:cs="Arial"/>
                <w:szCs w:val="20"/>
              </w:rPr>
            </w:pPr>
            <w:r w:rsidRPr="00C30E28">
              <w:rPr>
                <w:rFonts w:ascii="Arial" w:hAnsi="Arial" w:cs="Arial"/>
                <w:szCs w:val="20"/>
              </w:rPr>
              <w:t>Obsah testu</w:t>
            </w:r>
          </w:p>
        </w:tc>
        <w:tc>
          <w:tcPr>
            <w:tcW w:w="2177" w:type="dxa"/>
            <w:shd w:val="clear" w:color="auto" w:fill="F2F2F2" w:themeFill="background1" w:themeFillShade="F2"/>
          </w:tcPr>
          <w:p w14:paraId="3260910D" w14:textId="77777777" w:rsidR="00C917B5" w:rsidRPr="00C30E28" w:rsidRDefault="00C917B5" w:rsidP="00C917B5">
            <w:pPr>
              <w:pStyle w:val="Tabulkatxttun"/>
              <w:spacing w:before="0" w:after="120"/>
              <w:jc w:val="both"/>
              <w:rPr>
                <w:rFonts w:ascii="Arial" w:hAnsi="Arial" w:cs="Arial"/>
                <w:szCs w:val="20"/>
              </w:rPr>
            </w:pPr>
            <w:r w:rsidRPr="00C30E28">
              <w:rPr>
                <w:rFonts w:ascii="Arial" w:hAnsi="Arial" w:cs="Arial"/>
                <w:szCs w:val="20"/>
              </w:rPr>
              <w:t>Odpovědnost za provedení</w:t>
            </w:r>
          </w:p>
        </w:tc>
        <w:tc>
          <w:tcPr>
            <w:tcW w:w="2047" w:type="dxa"/>
            <w:shd w:val="clear" w:color="auto" w:fill="F2F2F2" w:themeFill="background1" w:themeFillShade="F2"/>
          </w:tcPr>
          <w:p w14:paraId="3DA980E8" w14:textId="77777777" w:rsidR="00C917B5" w:rsidRPr="00C30E28" w:rsidRDefault="00C917B5" w:rsidP="00C917B5">
            <w:pPr>
              <w:pStyle w:val="Tabulkatxttun"/>
              <w:spacing w:before="0" w:after="120"/>
              <w:jc w:val="both"/>
              <w:rPr>
                <w:rFonts w:ascii="Arial" w:hAnsi="Arial" w:cs="Arial"/>
                <w:szCs w:val="20"/>
              </w:rPr>
            </w:pPr>
            <w:r w:rsidRPr="00C30E28">
              <w:rPr>
                <w:rFonts w:ascii="Arial" w:hAnsi="Arial" w:cs="Arial"/>
                <w:szCs w:val="20"/>
              </w:rPr>
              <w:t>Výstup</w:t>
            </w:r>
          </w:p>
        </w:tc>
      </w:tr>
      <w:tr w:rsidR="00C917B5" w:rsidRPr="00C30E28" w14:paraId="37491A2C" w14:textId="77777777" w:rsidTr="0074008D">
        <w:tc>
          <w:tcPr>
            <w:tcW w:w="1555" w:type="dxa"/>
          </w:tcPr>
          <w:p w14:paraId="1808D839" w14:textId="77777777" w:rsidR="00C917B5" w:rsidRPr="00C30E28" w:rsidRDefault="00C917B5" w:rsidP="00C917B5">
            <w:pPr>
              <w:pStyle w:val="Tabulkatxttun"/>
              <w:spacing w:before="0" w:after="120"/>
              <w:jc w:val="both"/>
              <w:rPr>
                <w:rFonts w:ascii="Arial" w:hAnsi="Arial" w:cs="Arial"/>
                <w:szCs w:val="20"/>
              </w:rPr>
            </w:pPr>
            <w:r w:rsidRPr="00C30E28">
              <w:rPr>
                <w:rFonts w:ascii="Arial" w:hAnsi="Arial" w:cs="Arial"/>
                <w:szCs w:val="20"/>
              </w:rPr>
              <w:t>Jednotkový</w:t>
            </w:r>
          </w:p>
          <w:p w14:paraId="265BCF49" w14:textId="77777777" w:rsidR="00C917B5" w:rsidRPr="00C30E28" w:rsidRDefault="00C917B5" w:rsidP="00C917B5">
            <w:pPr>
              <w:pStyle w:val="Tabulkatxttun"/>
              <w:spacing w:before="0" w:after="120"/>
              <w:jc w:val="both"/>
              <w:rPr>
                <w:rFonts w:ascii="Arial" w:hAnsi="Arial" w:cs="Arial"/>
                <w:szCs w:val="20"/>
              </w:rPr>
            </w:pPr>
          </w:p>
        </w:tc>
        <w:tc>
          <w:tcPr>
            <w:tcW w:w="3283" w:type="dxa"/>
          </w:tcPr>
          <w:p w14:paraId="2B2BEF6C"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 xml:space="preserve">Testují se funkce a jejich interakce; toto testování probíhá v simulovaném testovacím prostředí </w:t>
            </w:r>
            <w:r w:rsidR="0084062C" w:rsidRPr="00C30E28">
              <w:rPr>
                <w:rFonts w:ascii="Arial" w:hAnsi="Arial" w:cs="Arial"/>
                <w:szCs w:val="20"/>
              </w:rPr>
              <w:t>Zhotovitel</w:t>
            </w:r>
            <w:r w:rsidRPr="00C30E28">
              <w:rPr>
                <w:rFonts w:ascii="Arial" w:hAnsi="Arial" w:cs="Arial"/>
                <w:szCs w:val="20"/>
              </w:rPr>
              <w:t>e.</w:t>
            </w:r>
          </w:p>
          <w:p w14:paraId="4F8CDC26"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 xml:space="preserve">Testovací prostředí musí umožňovat volání jednotlivých funkcí </w:t>
            </w:r>
            <w:r w:rsidR="00545D29" w:rsidRPr="00C30E28">
              <w:rPr>
                <w:rFonts w:ascii="Arial" w:hAnsi="Arial" w:cs="Arial"/>
                <w:szCs w:val="20"/>
              </w:rPr>
              <w:t>Systému</w:t>
            </w:r>
            <w:r w:rsidRPr="00C30E28">
              <w:rPr>
                <w:rFonts w:ascii="Arial" w:hAnsi="Arial" w:cs="Arial"/>
                <w:szCs w:val="20"/>
              </w:rPr>
              <w:t xml:space="preserve">, kontrolu výsledků a simulování vlivu jiných </w:t>
            </w:r>
            <w:r w:rsidR="00545D29" w:rsidRPr="00C30E28">
              <w:rPr>
                <w:rFonts w:ascii="Arial" w:hAnsi="Arial" w:cs="Arial"/>
                <w:szCs w:val="20"/>
              </w:rPr>
              <w:t>systémů</w:t>
            </w:r>
            <w:r w:rsidRPr="00C30E28">
              <w:rPr>
                <w:rFonts w:ascii="Arial" w:hAnsi="Arial" w:cs="Arial"/>
                <w:szCs w:val="20"/>
              </w:rPr>
              <w:t>. Tento test je interním testem vývoje a nebude směrem k </w:t>
            </w:r>
            <w:r w:rsidR="0084062C" w:rsidRPr="00C30E28">
              <w:rPr>
                <w:rFonts w:ascii="Arial" w:hAnsi="Arial" w:cs="Arial"/>
                <w:szCs w:val="20"/>
              </w:rPr>
              <w:t>Objednatel</w:t>
            </w:r>
            <w:r w:rsidRPr="00C30E28">
              <w:rPr>
                <w:rFonts w:ascii="Arial" w:hAnsi="Arial" w:cs="Arial"/>
                <w:szCs w:val="20"/>
              </w:rPr>
              <w:t>i detailně komunikován.</w:t>
            </w:r>
          </w:p>
          <w:p w14:paraId="69E67671"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 xml:space="preserve">Cílem je odhalení případných rozporů mezi implementací a specifikací </w:t>
            </w:r>
            <w:r w:rsidR="00545D29" w:rsidRPr="00C30E28">
              <w:rPr>
                <w:rFonts w:ascii="Arial" w:hAnsi="Arial" w:cs="Arial"/>
                <w:szCs w:val="20"/>
              </w:rPr>
              <w:t>funkcí Systému</w:t>
            </w:r>
            <w:r w:rsidRPr="00C30E28">
              <w:rPr>
                <w:rFonts w:ascii="Arial" w:hAnsi="Arial" w:cs="Arial"/>
                <w:szCs w:val="20"/>
              </w:rPr>
              <w:t>.</w:t>
            </w:r>
          </w:p>
          <w:p w14:paraId="495AC8AF" w14:textId="77777777" w:rsidR="00C917B5" w:rsidRPr="00C30E28" w:rsidRDefault="00C917B5" w:rsidP="00545D29">
            <w:pPr>
              <w:pStyle w:val="Tabulkatxtobyejn"/>
              <w:spacing w:before="0" w:after="120"/>
              <w:rPr>
                <w:rFonts w:ascii="Arial" w:hAnsi="Arial" w:cs="Arial"/>
                <w:szCs w:val="20"/>
              </w:rPr>
            </w:pPr>
            <w:r w:rsidRPr="00C30E28">
              <w:rPr>
                <w:rFonts w:ascii="Arial" w:hAnsi="Arial" w:cs="Arial"/>
                <w:szCs w:val="20"/>
              </w:rPr>
              <w:t xml:space="preserve">Po dohodě s </w:t>
            </w:r>
            <w:r w:rsidR="0084062C" w:rsidRPr="00C30E28">
              <w:rPr>
                <w:rFonts w:ascii="Arial" w:hAnsi="Arial" w:cs="Arial"/>
                <w:szCs w:val="20"/>
              </w:rPr>
              <w:t>Objednatel</w:t>
            </w:r>
            <w:r w:rsidRPr="00C30E28">
              <w:rPr>
                <w:rFonts w:ascii="Arial" w:hAnsi="Arial" w:cs="Arial"/>
                <w:szCs w:val="20"/>
              </w:rPr>
              <w:t xml:space="preserve">em mohou být některé </w:t>
            </w:r>
            <w:r w:rsidR="00545D29" w:rsidRPr="00C30E28">
              <w:rPr>
                <w:rFonts w:ascii="Arial" w:hAnsi="Arial" w:cs="Arial"/>
                <w:szCs w:val="20"/>
              </w:rPr>
              <w:t>části Systému</w:t>
            </w:r>
            <w:r w:rsidRPr="00C30E28">
              <w:rPr>
                <w:rFonts w:ascii="Arial" w:hAnsi="Arial" w:cs="Arial"/>
                <w:szCs w:val="20"/>
              </w:rPr>
              <w:t xml:space="preserve"> vyjmuty z jednotkového testu.</w:t>
            </w:r>
          </w:p>
        </w:tc>
        <w:tc>
          <w:tcPr>
            <w:tcW w:w="2177" w:type="dxa"/>
          </w:tcPr>
          <w:p w14:paraId="3AD1B02D"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 xml:space="preserve">Vývojáři </w:t>
            </w:r>
            <w:r w:rsidR="0084062C" w:rsidRPr="00C30E28">
              <w:rPr>
                <w:rFonts w:ascii="Arial" w:hAnsi="Arial" w:cs="Arial"/>
                <w:szCs w:val="20"/>
              </w:rPr>
              <w:t>Zhotovitel</w:t>
            </w:r>
            <w:r w:rsidRPr="00C30E28">
              <w:rPr>
                <w:rFonts w:ascii="Arial" w:hAnsi="Arial" w:cs="Arial"/>
                <w:szCs w:val="20"/>
              </w:rPr>
              <w:t>e</w:t>
            </w:r>
          </w:p>
          <w:p w14:paraId="19607695"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 xml:space="preserve">Vývojáři </w:t>
            </w:r>
            <w:r w:rsidR="00545D29" w:rsidRPr="00C30E28">
              <w:rPr>
                <w:rFonts w:ascii="Arial" w:hAnsi="Arial" w:cs="Arial"/>
                <w:szCs w:val="20"/>
              </w:rPr>
              <w:t>dodavatelů</w:t>
            </w:r>
            <w:r w:rsidRPr="00C30E28">
              <w:rPr>
                <w:rFonts w:ascii="Arial" w:hAnsi="Arial" w:cs="Arial"/>
                <w:szCs w:val="20"/>
              </w:rPr>
              <w:t xml:space="preserve"> systémů třetích stran</w:t>
            </w:r>
          </w:p>
          <w:p w14:paraId="24B1E981" w14:textId="77777777" w:rsidR="00C917B5" w:rsidRPr="00C30E28" w:rsidRDefault="00C917B5" w:rsidP="00C917B5">
            <w:pPr>
              <w:pStyle w:val="Tabulkatxtobyejn"/>
              <w:spacing w:before="0" w:after="120"/>
              <w:rPr>
                <w:rFonts w:ascii="Arial" w:hAnsi="Arial" w:cs="Arial"/>
                <w:szCs w:val="20"/>
              </w:rPr>
            </w:pPr>
          </w:p>
        </w:tc>
        <w:tc>
          <w:tcPr>
            <w:tcW w:w="2047" w:type="dxa"/>
          </w:tcPr>
          <w:p w14:paraId="5857B641"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Protokol o provedení testu</w:t>
            </w:r>
          </w:p>
          <w:p w14:paraId="37F7C4E3" w14:textId="77777777" w:rsidR="00C917B5" w:rsidRPr="00C30E28" w:rsidRDefault="00C917B5" w:rsidP="00C917B5">
            <w:pPr>
              <w:pStyle w:val="Tabulkatxtobyejn"/>
              <w:spacing w:before="0" w:after="120"/>
              <w:rPr>
                <w:rFonts w:ascii="Arial" w:hAnsi="Arial" w:cs="Arial"/>
                <w:szCs w:val="20"/>
              </w:rPr>
            </w:pPr>
          </w:p>
        </w:tc>
      </w:tr>
      <w:tr w:rsidR="00C917B5" w:rsidRPr="00C30E28" w14:paraId="2DC45B74" w14:textId="77777777" w:rsidTr="0074008D">
        <w:tc>
          <w:tcPr>
            <w:tcW w:w="1555" w:type="dxa"/>
          </w:tcPr>
          <w:p w14:paraId="0A7DDE6F" w14:textId="77777777" w:rsidR="00C917B5" w:rsidRPr="00C30E28" w:rsidRDefault="00C917B5" w:rsidP="00C917B5">
            <w:pPr>
              <w:pStyle w:val="Tabulkatxttun"/>
              <w:spacing w:before="0" w:after="120"/>
              <w:jc w:val="both"/>
              <w:rPr>
                <w:rFonts w:ascii="Arial" w:hAnsi="Arial" w:cs="Arial"/>
                <w:szCs w:val="20"/>
              </w:rPr>
            </w:pPr>
            <w:r w:rsidRPr="00C30E28">
              <w:rPr>
                <w:rFonts w:ascii="Arial" w:hAnsi="Arial" w:cs="Arial"/>
                <w:szCs w:val="20"/>
              </w:rPr>
              <w:t xml:space="preserve">Systémový funkční </w:t>
            </w:r>
          </w:p>
        </w:tc>
        <w:tc>
          <w:tcPr>
            <w:tcW w:w="3283" w:type="dxa"/>
          </w:tcPr>
          <w:p w14:paraId="19CAF0A3"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Reálný test funkčnosti dodávaného řešení.</w:t>
            </w:r>
          </w:p>
          <w:p w14:paraId="197E6C6B"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Provádí se ve vyvinutém Systému, který prošel jednotkovými testy.</w:t>
            </w:r>
          </w:p>
          <w:p w14:paraId="2211F820"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 xml:space="preserve">Jedná se o testování jednotlivých subsystémů; za subsystém je v tomto případě považován modul, kombinace jednotlivých modulů </w:t>
            </w:r>
            <w:r w:rsidRPr="00C30E28">
              <w:rPr>
                <w:rFonts w:ascii="Arial" w:hAnsi="Arial" w:cs="Arial"/>
                <w:szCs w:val="20"/>
              </w:rPr>
              <w:br/>
            </w:r>
            <w:r w:rsidRPr="00C30E28">
              <w:rPr>
                <w:rFonts w:ascii="Arial" w:hAnsi="Arial" w:cs="Arial"/>
                <w:szCs w:val="20"/>
              </w:rPr>
              <w:lastRenderedPageBreak/>
              <w:t>či ucelená funkční oblast, které byly v předchozích testech individuálně testovány</w:t>
            </w:r>
          </w:p>
          <w:p w14:paraId="2668A065"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 xml:space="preserve">Simulovaně se testuje i správná funkce rozhraní mezi subsystémy (jednotlivými dílčími informačními systémy (vnitřními i externími) </w:t>
            </w:r>
            <w:r w:rsidRPr="00C30E28">
              <w:rPr>
                <w:rFonts w:ascii="Arial" w:hAnsi="Arial" w:cs="Arial"/>
                <w:szCs w:val="20"/>
              </w:rPr>
              <w:br/>
              <w:t>či vlastním software) pomocí záslepek či simulátorů, které zastupují funkce okolních systémů</w:t>
            </w:r>
            <w:r w:rsidR="00545D29" w:rsidRPr="00C30E28">
              <w:rPr>
                <w:rFonts w:ascii="Arial" w:hAnsi="Arial" w:cs="Arial"/>
                <w:szCs w:val="20"/>
              </w:rPr>
              <w:t>.</w:t>
            </w:r>
          </w:p>
          <w:p w14:paraId="16DE0215"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Cílem tohoto testu je otestovat správnost a funkčnost řešení software a dále správnost ukládání a vyhledávání dat</w:t>
            </w:r>
            <w:r w:rsidR="00545D29" w:rsidRPr="00C30E28">
              <w:rPr>
                <w:rFonts w:ascii="Arial" w:hAnsi="Arial" w:cs="Arial"/>
                <w:szCs w:val="20"/>
              </w:rPr>
              <w:t>.</w:t>
            </w:r>
          </w:p>
        </w:tc>
        <w:tc>
          <w:tcPr>
            <w:tcW w:w="2177" w:type="dxa"/>
          </w:tcPr>
          <w:p w14:paraId="5E02ACBB" w14:textId="77777777" w:rsidR="00C917B5" w:rsidRPr="00C30E28" w:rsidRDefault="0084062C" w:rsidP="00C917B5">
            <w:pPr>
              <w:pStyle w:val="Tabulkatxtobyejn"/>
              <w:spacing w:before="0" w:after="120"/>
              <w:rPr>
                <w:rFonts w:ascii="Arial" w:hAnsi="Arial" w:cs="Arial"/>
                <w:szCs w:val="20"/>
              </w:rPr>
            </w:pPr>
            <w:r w:rsidRPr="00C30E28">
              <w:rPr>
                <w:rFonts w:ascii="Arial" w:hAnsi="Arial" w:cs="Arial"/>
                <w:szCs w:val="20"/>
              </w:rPr>
              <w:lastRenderedPageBreak/>
              <w:t>Zhotovitel</w:t>
            </w:r>
            <w:r w:rsidR="00C917B5" w:rsidRPr="00C30E28">
              <w:rPr>
                <w:rFonts w:ascii="Arial" w:hAnsi="Arial" w:cs="Arial"/>
                <w:szCs w:val="20"/>
              </w:rPr>
              <w:t xml:space="preserve"> (osoby odlišné od vývojářů)</w:t>
            </w:r>
          </w:p>
          <w:p w14:paraId="27A95841" w14:textId="77777777" w:rsidR="00C917B5" w:rsidRPr="00C30E28" w:rsidRDefault="00545D29" w:rsidP="00545D29">
            <w:pPr>
              <w:pStyle w:val="Tabulkatxtobyejn"/>
              <w:spacing w:before="0" w:after="120"/>
              <w:rPr>
                <w:rFonts w:ascii="Arial" w:hAnsi="Arial" w:cs="Arial"/>
                <w:szCs w:val="20"/>
              </w:rPr>
            </w:pPr>
            <w:r w:rsidRPr="00C30E28">
              <w:rPr>
                <w:rFonts w:ascii="Arial" w:hAnsi="Arial" w:cs="Arial"/>
                <w:szCs w:val="20"/>
              </w:rPr>
              <w:t>dodavatel</w:t>
            </w:r>
            <w:r w:rsidR="00C917B5" w:rsidRPr="00C30E28">
              <w:rPr>
                <w:rFonts w:ascii="Arial" w:hAnsi="Arial" w:cs="Arial"/>
                <w:szCs w:val="20"/>
              </w:rPr>
              <w:t>é systémů třetích stran (osoby odlišné od vývojářů)</w:t>
            </w:r>
          </w:p>
        </w:tc>
        <w:tc>
          <w:tcPr>
            <w:tcW w:w="2047" w:type="dxa"/>
          </w:tcPr>
          <w:p w14:paraId="26AB72AF"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Aktualizovaný dokument Strategie</w:t>
            </w:r>
            <w:r w:rsidR="003863F3" w:rsidRPr="00C30E28">
              <w:rPr>
                <w:rFonts w:ascii="Arial" w:hAnsi="Arial" w:cs="Arial"/>
                <w:szCs w:val="20"/>
              </w:rPr>
              <w:t xml:space="preserve"> zkoušek a</w:t>
            </w:r>
            <w:r w:rsidRPr="00C30E28">
              <w:rPr>
                <w:rFonts w:ascii="Arial" w:hAnsi="Arial" w:cs="Arial"/>
                <w:szCs w:val="20"/>
              </w:rPr>
              <w:t xml:space="preserve"> testování</w:t>
            </w:r>
          </w:p>
          <w:p w14:paraId="1A5B587A"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Plán testu</w:t>
            </w:r>
          </w:p>
          <w:p w14:paraId="3D5DFCF0"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Testovací případy a scénáře</w:t>
            </w:r>
          </w:p>
          <w:p w14:paraId="59BD5B01"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Testovací data</w:t>
            </w:r>
          </w:p>
          <w:p w14:paraId="50590AB5"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lastRenderedPageBreak/>
              <w:t xml:space="preserve">Záslepky </w:t>
            </w:r>
            <w:r w:rsidRPr="00C30E28">
              <w:rPr>
                <w:rFonts w:ascii="Arial" w:hAnsi="Arial" w:cs="Arial"/>
                <w:szCs w:val="20"/>
              </w:rPr>
              <w:br/>
              <w:t>či simulátory okolních systémů</w:t>
            </w:r>
          </w:p>
          <w:p w14:paraId="02FC9753"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Protokol o provedení testu</w:t>
            </w:r>
          </w:p>
          <w:p w14:paraId="2F460F43" w14:textId="77777777" w:rsidR="00C917B5" w:rsidRPr="00C30E28" w:rsidRDefault="00C917B5" w:rsidP="00C917B5">
            <w:pPr>
              <w:pStyle w:val="Tabulkatxtobyejn"/>
              <w:spacing w:before="0" w:after="120"/>
              <w:rPr>
                <w:rFonts w:ascii="Arial" w:hAnsi="Arial" w:cs="Arial"/>
                <w:szCs w:val="20"/>
              </w:rPr>
            </w:pPr>
          </w:p>
        </w:tc>
      </w:tr>
      <w:tr w:rsidR="00C917B5" w:rsidRPr="00C30E28" w14:paraId="1FB04F44" w14:textId="77777777" w:rsidTr="0074008D">
        <w:tc>
          <w:tcPr>
            <w:tcW w:w="1555" w:type="dxa"/>
          </w:tcPr>
          <w:p w14:paraId="60F54103" w14:textId="77777777" w:rsidR="00C917B5" w:rsidRPr="00C30E28" w:rsidRDefault="00C917B5" w:rsidP="00C917B5">
            <w:pPr>
              <w:pStyle w:val="Tabulkatxttun"/>
              <w:spacing w:before="0" w:after="120"/>
              <w:jc w:val="both"/>
              <w:rPr>
                <w:rFonts w:ascii="Arial" w:hAnsi="Arial" w:cs="Arial"/>
                <w:szCs w:val="20"/>
              </w:rPr>
            </w:pPr>
            <w:r w:rsidRPr="00C30E28">
              <w:rPr>
                <w:rFonts w:ascii="Arial" w:hAnsi="Arial" w:cs="Arial"/>
                <w:szCs w:val="20"/>
              </w:rPr>
              <w:lastRenderedPageBreak/>
              <w:t>Integrační</w:t>
            </w:r>
          </w:p>
        </w:tc>
        <w:tc>
          <w:tcPr>
            <w:tcW w:w="3283" w:type="dxa"/>
          </w:tcPr>
          <w:p w14:paraId="3BCC020E"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Testování celého Systému (integrace modulů do celého Systému a okolních systémů)</w:t>
            </w:r>
          </w:p>
          <w:p w14:paraId="1C77B77E"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Testuje se integrace všech subsystémů (jednotlivých informačních systémů či vlastní software)</w:t>
            </w:r>
            <w:r w:rsidR="00545D29" w:rsidRPr="00C30E28">
              <w:rPr>
                <w:rFonts w:ascii="Arial" w:hAnsi="Arial" w:cs="Arial"/>
                <w:szCs w:val="20"/>
              </w:rPr>
              <w:t>.</w:t>
            </w:r>
          </w:p>
          <w:p w14:paraId="37C71F89"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Jedná se o test jednotlivých nastavených procesů z pohledu jejich celistvého provádění</w:t>
            </w:r>
            <w:r w:rsidR="00545D29" w:rsidRPr="00C30E28">
              <w:rPr>
                <w:rFonts w:ascii="Arial" w:hAnsi="Arial" w:cs="Arial"/>
                <w:szCs w:val="20"/>
              </w:rPr>
              <w:t>.</w:t>
            </w:r>
          </w:p>
          <w:p w14:paraId="6D119E89"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 xml:space="preserve">Test je prováděn </w:t>
            </w:r>
            <w:r w:rsidR="0084062C" w:rsidRPr="00C30E28">
              <w:rPr>
                <w:rFonts w:ascii="Arial" w:hAnsi="Arial" w:cs="Arial"/>
                <w:szCs w:val="20"/>
              </w:rPr>
              <w:t>Zhotovitel</w:t>
            </w:r>
            <w:r w:rsidRPr="00C30E28">
              <w:rPr>
                <w:rFonts w:ascii="Arial" w:hAnsi="Arial" w:cs="Arial"/>
                <w:szCs w:val="20"/>
              </w:rPr>
              <w:t xml:space="preserve">em </w:t>
            </w:r>
            <w:r w:rsidRPr="00C30E28">
              <w:rPr>
                <w:rFonts w:ascii="Arial" w:hAnsi="Arial" w:cs="Arial"/>
                <w:szCs w:val="20"/>
              </w:rPr>
              <w:br/>
              <w:t xml:space="preserve">a za omezené součinnosti </w:t>
            </w:r>
            <w:r w:rsidR="0084062C" w:rsidRPr="00C30E28">
              <w:rPr>
                <w:rFonts w:ascii="Arial" w:hAnsi="Arial" w:cs="Arial"/>
                <w:szCs w:val="20"/>
              </w:rPr>
              <w:t>Objednatel</w:t>
            </w:r>
            <w:r w:rsidRPr="00C30E28">
              <w:rPr>
                <w:rFonts w:ascii="Arial" w:hAnsi="Arial" w:cs="Arial"/>
                <w:szCs w:val="20"/>
              </w:rPr>
              <w:t>e</w:t>
            </w:r>
            <w:r w:rsidR="00545D29" w:rsidRPr="00C30E28">
              <w:rPr>
                <w:rFonts w:ascii="Arial" w:hAnsi="Arial" w:cs="Arial"/>
                <w:szCs w:val="20"/>
              </w:rPr>
              <w:t>.</w:t>
            </w:r>
          </w:p>
          <w:p w14:paraId="57FBF0D1"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Cílem je najít a odstranit odchylky mezi vyvinutým Systémem a jeho skutečným chováním vytvořeného Systému jako integrovaného celku</w:t>
            </w:r>
            <w:r w:rsidR="00545D29" w:rsidRPr="00C30E28">
              <w:rPr>
                <w:rFonts w:ascii="Arial" w:hAnsi="Arial" w:cs="Arial"/>
                <w:szCs w:val="20"/>
              </w:rPr>
              <w:t>.</w:t>
            </w:r>
          </w:p>
        </w:tc>
        <w:tc>
          <w:tcPr>
            <w:tcW w:w="2177" w:type="dxa"/>
          </w:tcPr>
          <w:p w14:paraId="77527649" w14:textId="77777777" w:rsidR="00C917B5" w:rsidRPr="00C30E28" w:rsidRDefault="0084062C" w:rsidP="00545D29">
            <w:pPr>
              <w:pStyle w:val="Tabulkatxtobyejn"/>
              <w:spacing w:before="0" w:after="120"/>
              <w:rPr>
                <w:rFonts w:ascii="Arial" w:hAnsi="Arial" w:cs="Arial"/>
                <w:szCs w:val="20"/>
              </w:rPr>
            </w:pPr>
            <w:r w:rsidRPr="00C30E28">
              <w:rPr>
                <w:rFonts w:ascii="Arial" w:hAnsi="Arial" w:cs="Arial"/>
                <w:szCs w:val="20"/>
              </w:rPr>
              <w:t>Zhotovitel</w:t>
            </w:r>
            <w:r w:rsidR="00C917B5" w:rsidRPr="00C30E28">
              <w:rPr>
                <w:rFonts w:ascii="Arial" w:hAnsi="Arial" w:cs="Arial"/>
                <w:szCs w:val="20"/>
              </w:rPr>
              <w:t xml:space="preserve"> (osoby odlišné od vývojářů) za úzké součinnosti všech </w:t>
            </w:r>
            <w:r w:rsidR="00545D29" w:rsidRPr="00C30E28">
              <w:rPr>
                <w:rFonts w:ascii="Arial" w:hAnsi="Arial" w:cs="Arial"/>
                <w:szCs w:val="20"/>
              </w:rPr>
              <w:t>dodavatel</w:t>
            </w:r>
            <w:r w:rsidR="00C917B5" w:rsidRPr="00C30E28">
              <w:rPr>
                <w:rFonts w:ascii="Arial" w:hAnsi="Arial" w:cs="Arial"/>
                <w:szCs w:val="20"/>
              </w:rPr>
              <w:t>ů integrovaných systémů třetích stran (osoby odlišné od vývojářů)</w:t>
            </w:r>
          </w:p>
        </w:tc>
        <w:tc>
          <w:tcPr>
            <w:tcW w:w="2047" w:type="dxa"/>
          </w:tcPr>
          <w:p w14:paraId="3190D218"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 xml:space="preserve">Aktualizovaný dokument Strategie </w:t>
            </w:r>
            <w:r w:rsidR="003863F3" w:rsidRPr="00C30E28">
              <w:rPr>
                <w:rFonts w:ascii="Arial" w:hAnsi="Arial" w:cs="Arial"/>
                <w:szCs w:val="20"/>
              </w:rPr>
              <w:t xml:space="preserve">zkoušek a </w:t>
            </w:r>
            <w:r w:rsidRPr="00C30E28">
              <w:rPr>
                <w:rFonts w:ascii="Arial" w:hAnsi="Arial" w:cs="Arial"/>
                <w:szCs w:val="20"/>
              </w:rPr>
              <w:t>testování</w:t>
            </w:r>
          </w:p>
          <w:p w14:paraId="1BD8BB10"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Plán testu</w:t>
            </w:r>
          </w:p>
          <w:p w14:paraId="648D0E35"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Testovací případy a scénáře</w:t>
            </w:r>
          </w:p>
          <w:p w14:paraId="1266E657"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Testovací data</w:t>
            </w:r>
          </w:p>
          <w:p w14:paraId="109F5E57"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Protokol o provedení testu</w:t>
            </w:r>
          </w:p>
          <w:p w14:paraId="4CF2F510" w14:textId="77777777" w:rsidR="00C917B5" w:rsidRPr="00C30E28" w:rsidRDefault="00C917B5" w:rsidP="00C917B5">
            <w:pPr>
              <w:pStyle w:val="Tabulkatxtobyejn"/>
              <w:spacing w:before="0" w:after="120"/>
              <w:rPr>
                <w:rFonts w:ascii="Arial" w:hAnsi="Arial" w:cs="Arial"/>
                <w:szCs w:val="20"/>
              </w:rPr>
            </w:pPr>
          </w:p>
        </w:tc>
      </w:tr>
      <w:tr w:rsidR="00C917B5" w:rsidRPr="00C30E28" w14:paraId="2B0162A2" w14:textId="77777777" w:rsidTr="0074008D">
        <w:tc>
          <w:tcPr>
            <w:tcW w:w="1555" w:type="dxa"/>
          </w:tcPr>
          <w:p w14:paraId="49DD9F1F" w14:textId="77777777" w:rsidR="00C917B5" w:rsidRPr="00C30E28" w:rsidRDefault="00C917B5" w:rsidP="00C917B5">
            <w:pPr>
              <w:pStyle w:val="Tabulkatxttun"/>
              <w:spacing w:before="0" w:after="120"/>
              <w:jc w:val="both"/>
              <w:rPr>
                <w:rFonts w:ascii="Arial" w:hAnsi="Arial" w:cs="Arial"/>
                <w:szCs w:val="20"/>
              </w:rPr>
            </w:pPr>
            <w:r w:rsidRPr="00C30E28">
              <w:rPr>
                <w:rFonts w:ascii="Arial" w:hAnsi="Arial" w:cs="Arial"/>
                <w:szCs w:val="20"/>
              </w:rPr>
              <w:t>Předintegrační</w:t>
            </w:r>
          </w:p>
        </w:tc>
        <w:tc>
          <w:tcPr>
            <w:tcW w:w="3283" w:type="dxa"/>
          </w:tcPr>
          <w:p w14:paraId="562E43AC"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Může předcházet integračním testům, je to jejich zjednodušená forma, která slouží k ověření základních integračních vazeb, vzájemné komunikace, prostupů atp.</w:t>
            </w:r>
          </w:p>
          <w:p w14:paraId="47E70E67"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 xml:space="preserve">Předintegrační test je zařazen </w:t>
            </w:r>
            <w:r w:rsidRPr="00C30E28">
              <w:rPr>
                <w:rFonts w:ascii="Arial" w:hAnsi="Arial" w:cs="Arial"/>
                <w:szCs w:val="20"/>
              </w:rPr>
              <w:br/>
              <w:t xml:space="preserve">či vyjmut z celkového konceptu testování v dohodě mezi </w:t>
            </w:r>
            <w:r w:rsidR="0084062C" w:rsidRPr="00C30E28">
              <w:rPr>
                <w:rFonts w:ascii="Arial" w:hAnsi="Arial" w:cs="Arial"/>
                <w:szCs w:val="20"/>
              </w:rPr>
              <w:t>Objednatel</w:t>
            </w:r>
            <w:r w:rsidRPr="00C30E28">
              <w:rPr>
                <w:rFonts w:ascii="Arial" w:hAnsi="Arial" w:cs="Arial"/>
                <w:szCs w:val="20"/>
              </w:rPr>
              <w:t xml:space="preserve">em a </w:t>
            </w:r>
            <w:r w:rsidR="0084062C" w:rsidRPr="00C30E28">
              <w:rPr>
                <w:rFonts w:ascii="Arial" w:hAnsi="Arial" w:cs="Arial"/>
                <w:szCs w:val="20"/>
              </w:rPr>
              <w:t>Zhotovitel</w:t>
            </w:r>
            <w:r w:rsidRPr="00C30E28">
              <w:rPr>
                <w:rFonts w:ascii="Arial" w:hAnsi="Arial" w:cs="Arial"/>
                <w:szCs w:val="20"/>
              </w:rPr>
              <w:t>em</w:t>
            </w:r>
            <w:r w:rsidR="00545D29" w:rsidRPr="00C30E28">
              <w:rPr>
                <w:rFonts w:ascii="Arial" w:hAnsi="Arial" w:cs="Arial"/>
                <w:szCs w:val="20"/>
              </w:rPr>
              <w:t>.</w:t>
            </w:r>
          </w:p>
          <w:p w14:paraId="062054FF"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 xml:space="preserve">Cílem je ověřit, že Systém </w:t>
            </w:r>
            <w:r w:rsidRPr="00C30E28">
              <w:rPr>
                <w:rFonts w:ascii="Arial" w:hAnsi="Arial" w:cs="Arial"/>
                <w:szCs w:val="20"/>
              </w:rPr>
              <w:br/>
              <w:t>jako celek správně pracuje, spolupracuje s okolními systémy, fungují základní integrační scénáře a všechna rozhraní jsou přístupná všemi příslušnými systémy</w:t>
            </w:r>
          </w:p>
        </w:tc>
        <w:tc>
          <w:tcPr>
            <w:tcW w:w="2177" w:type="dxa"/>
          </w:tcPr>
          <w:p w14:paraId="21696A5E" w14:textId="77777777" w:rsidR="00C917B5" w:rsidRPr="00C30E28" w:rsidRDefault="0084062C" w:rsidP="00545D29">
            <w:pPr>
              <w:pStyle w:val="Tabulkatxtobyejn"/>
              <w:spacing w:before="0" w:after="120"/>
              <w:rPr>
                <w:rFonts w:ascii="Arial" w:hAnsi="Arial" w:cs="Arial"/>
                <w:szCs w:val="20"/>
              </w:rPr>
            </w:pPr>
            <w:r w:rsidRPr="00C30E28">
              <w:rPr>
                <w:rFonts w:ascii="Arial" w:hAnsi="Arial" w:cs="Arial"/>
                <w:szCs w:val="20"/>
              </w:rPr>
              <w:t>Zhotovitel</w:t>
            </w:r>
            <w:r w:rsidR="00C917B5" w:rsidRPr="00C30E28">
              <w:rPr>
                <w:rFonts w:ascii="Arial" w:hAnsi="Arial" w:cs="Arial"/>
                <w:szCs w:val="20"/>
              </w:rPr>
              <w:t xml:space="preserve"> (osoby odlišné od vývojářů) za úzké součinnosti všech </w:t>
            </w:r>
            <w:r w:rsidR="00545D29" w:rsidRPr="00C30E28">
              <w:rPr>
                <w:rFonts w:ascii="Arial" w:hAnsi="Arial" w:cs="Arial"/>
                <w:szCs w:val="20"/>
              </w:rPr>
              <w:t>dodavatel</w:t>
            </w:r>
            <w:r w:rsidR="00C917B5" w:rsidRPr="00C30E28">
              <w:rPr>
                <w:rFonts w:ascii="Arial" w:hAnsi="Arial" w:cs="Arial"/>
                <w:szCs w:val="20"/>
              </w:rPr>
              <w:t>ů integrovaných systémů třetích stran (osoby odlišné od vývojářů)</w:t>
            </w:r>
          </w:p>
        </w:tc>
        <w:tc>
          <w:tcPr>
            <w:tcW w:w="2047" w:type="dxa"/>
          </w:tcPr>
          <w:p w14:paraId="642266AC"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 xml:space="preserve">Aktualizovaný dokument Strategie </w:t>
            </w:r>
            <w:r w:rsidR="003863F3" w:rsidRPr="00C30E28">
              <w:rPr>
                <w:rFonts w:ascii="Arial" w:hAnsi="Arial" w:cs="Arial"/>
                <w:szCs w:val="20"/>
              </w:rPr>
              <w:t xml:space="preserve">zkoušek a </w:t>
            </w:r>
            <w:r w:rsidRPr="00C30E28">
              <w:rPr>
                <w:rFonts w:ascii="Arial" w:hAnsi="Arial" w:cs="Arial"/>
                <w:szCs w:val="20"/>
              </w:rPr>
              <w:t>testování</w:t>
            </w:r>
          </w:p>
          <w:p w14:paraId="16C9BC1D"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Plán testu</w:t>
            </w:r>
          </w:p>
          <w:p w14:paraId="54426007"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Testovací případy a scénáře</w:t>
            </w:r>
          </w:p>
          <w:p w14:paraId="116ACEED"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Testovací data</w:t>
            </w:r>
          </w:p>
          <w:p w14:paraId="49912088"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Protokol o provedení testu</w:t>
            </w:r>
          </w:p>
          <w:p w14:paraId="5F99D15A" w14:textId="77777777" w:rsidR="00C917B5" w:rsidRPr="00C30E28" w:rsidRDefault="00C917B5" w:rsidP="00C917B5">
            <w:pPr>
              <w:pStyle w:val="Tabulkatxtobyejn"/>
              <w:spacing w:before="0" w:after="120"/>
              <w:rPr>
                <w:rFonts w:ascii="Arial" w:hAnsi="Arial" w:cs="Arial"/>
                <w:szCs w:val="20"/>
              </w:rPr>
            </w:pPr>
          </w:p>
        </w:tc>
      </w:tr>
      <w:tr w:rsidR="00C917B5" w:rsidRPr="00C30E28" w14:paraId="508D1D57" w14:textId="77777777" w:rsidTr="0074008D">
        <w:tc>
          <w:tcPr>
            <w:tcW w:w="1555" w:type="dxa"/>
          </w:tcPr>
          <w:p w14:paraId="6F319AC5" w14:textId="77777777" w:rsidR="00C917B5" w:rsidRPr="00C30E28" w:rsidRDefault="00C917B5" w:rsidP="00C917B5">
            <w:pPr>
              <w:pStyle w:val="Tabulkatxttun"/>
              <w:spacing w:before="0" w:after="120"/>
              <w:jc w:val="both"/>
              <w:rPr>
                <w:rFonts w:ascii="Arial" w:hAnsi="Arial" w:cs="Arial"/>
                <w:szCs w:val="20"/>
              </w:rPr>
            </w:pPr>
            <w:r w:rsidRPr="00C30E28">
              <w:rPr>
                <w:rFonts w:ascii="Arial" w:hAnsi="Arial" w:cs="Arial"/>
                <w:szCs w:val="20"/>
              </w:rPr>
              <w:t>Izolovaný výkonnostní</w:t>
            </w:r>
          </w:p>
        </w:tc>
        <w:tc>
          <w:tcPr>
            <w:tcW w:w="3283" w:type="dxa"/>
          </w:tcPr>
          <w:p w14:paraId="5D0B6110"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 xml:space="preserve">Testuje odezvy Systému </w:t>
            </w:r>
            <w:r w:rsidRPr="00C30E28">
              <w:rPr>
                <w:rFonts w:ascii="Arial" w:hAnsi="Arial" w:cs="Arial"/>
                <w:szCs w:val="20"/>
              </w:rPr>
              <w:br/>
              <w:t xml:space="preserve">při simulované zátěži definované počtem uživatelů či připojených subjektů a testuje odezvy a doby zpracování Systému </w:t>
            </w:r>
            <w:r w:rsidRPr="00C30E28">
              <w:rPr>
                <w:rFonts w:ascii="Arial" w:hAnsi="Arial" w:cs="Arial"/>
                <w:szCs w:val="20"/>
              </w:rPr>
              <w:br/>
              <w:t xml:space="preserve">při uchovávání, zpracovávání a přístupu k různým definovaným objemům dat. Výkonnostní testy slouží k ověření výkonových charakteristik, příp. k jejich </w:t>
            </w:r>
            <w:r w:rsidRPr="00C30E28">
              <w:rPr>
                <w:rFonts w:ascii="Arial" w:hAnsi="Arial" w:cs="Arial"/>
                <w:szCs w:val="20"/>
              </w:rPr>
              <w:lastRenderedPageBreak/>
              <w:t>doladění nebo posílení Systému. Objemy dat a počty testovaných uživatelů budou definovány.</w:t>
            </w:r>
          </w:p>
          <w:p w14:paraId="1897996D"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 xml:space="preserve">Jedná se o test v simulovaném režimu pro ověření celkové výkonnosti software při provozu </w:t>
            </w:r>
            <w:r w:rsidRPr="00C30E28">
              <w:rPr>
                <w:rFonts w:ascii="Arial" w:hAnsi="Arial" w:cs="Arial"/>
                <w:szCs w:val="20"/>
              </w:rPr>
              <w:br/>
              <w:t>se simulovaným počtem uživatelů plánovaných jako aktivně současně pracujících.</w:t>
            </w:r>
          </w:p>
          <w:p w14:paraId="0AE5B2AF"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 xml:space="preserve">Je realizován </w:t>
            </w:r>
            <w:r w:rsidR="0084062C" w:rsidRPr="00C30E28">
              <w:rPr>
                <w:rFonts w:ascii="Arial" w:hAnsi="Arial" w:cs="Arial"/>
                <w:szCs w:val="20"/>
              </w:rPr>
              <w:t>Zhotovitel</w:t>
            </w:r>
            <w:r w:rsidRPr="00C30E28">
              <w:rPr>
                <w:rFonts w:ascii="Arial" w:hAnsi="Arial" w:cs="Arial"/>
                <w:szCs w:val="20"/>
              </w:rPr>
              <w:t>em.</w:t>
            </w:r>
          </w:p>
          <w:p w14:paraId="29048D03"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Jeho úspěšné dokončení je podmínkou celkového převzetí dodávaného Systému.</w:t>
            </w:r>
          </w:p>
          <w:p w14:paraId="2EA270BA"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 xml:space="preserve">Pro provádění tohoto testu </w:t>
            </w:r>
            <w:r w:rsidRPr="00C30E28">
              <w:rPr>
                <w:rFonts w:ascii="Arial" w:hAnsi="Arial" w:cs="Arial"/>
                <w:szCs w:val="20"/>
              </w:rPr>
              <w:br/>
              <w:t>se obvykle využívají technické prostředky, které umožňují automatizovaně simulovat používání Systému velkým počtem uživatelů.</w:t>
            </w:r>
          </w:p>
          <w:p w14:paraId="28CB51BC"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Následně po automatickém testování bývá tento test proveden i uživatelsky.</w:t>
            </w:r>
          </w:p>
          <w:p w14:paraId="1B0B5BB0"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Cílem tohoto testu je ověřit chování Systému jako celku při plném provozu a zatížení jeho klíčových částí. Tyto parametry budou definovány během přípravy Implementační studie.</w:t>
            </w:r>
          </w:p>
        </w:tc>
        <w:tc>
          <w:tcPr>
            <w:tcW w:w="2177" w:type="dxa"/>
          </w:tcPr>
          <w:p w14:paraId="1DC91FDE" w14:textId="77777777" w:rsidR="00C917B5" w:rsidRPr="00C30E28" w:rsidRDefault="0084062C" w:rsidP="00C917B5">
            <w:pPr>
              <w:pStyle w:val="Tabulkatxtobyejn"/>
              <w:spacing w:before="0" w:after="120"/>
              <w:rPr>
                <w:rFonts w:ascii="Arial" w:hAnsi="Arial" w:cs="Arial"/>
                <w:szCs w:val="20"/>
              </w:rPr>
            </w:pPr>
            <w:r w:rsidRPr="00C30E28">
              <w:rPr>
                <w:rFonts w:ascii="Arial" w:hAnsi="Arial" w:cs="Arial"/>
                <w:szCs w:val="20"/>
              </w:rPr>
              <w:lastRenderedPageBreak/>
              <w:t>Zhotovitel</w:t>
            </w:r>
            <w:r w:rsidR="00C917B5" w:rsidRPr="00C30E28">
              <w:rPr>
                <w:rFonts w:ascii="Arial" w:hAnsi="Arial" w:cs="Arial"/>
                <w:szCs w:val="20"/>
              </w:rPr>
              <w:t xml:space="preserve"> (osoby odlišné od vývojářů)</w:t>
            </w:r>
          </w:p>
          <w:p w14:paraId="47D85294" w14:textId="77777777" w:rsidR="00C917B5" w:rsidRPr="00C30E28" w:rsidRDefault="00C17533" w:rsidP="00C17533">
            <w:pPr>
              <w:pStyle w:val="Tabulkatxtobyejn"/>
              <w:spacing w:before="0" w:after="120"/>
              <w:rPr>
                <w:rFonts w:ascii="Arial" w:hAnsi="Arial" w:cs="Arial"/>
                <w:szCs w:val="20"/>
              </w:rPr>
            </w:pPr>
            <w:r w:rsidRPr="00C30E28">
              <w:rPr>
                <w:rFonts w:ascii="Arial" w:hAnsi="Arial" w:cs="Arial"/>
                <w:szCs w:val="20"/>
              </w:rPr>
              <w:t>dodavatel</w:t>
            </w:r>
            <w:r w:rsidR="00C917B5" w:rsidRPr="00C30E28">
              <w:rPr>
                <w:rFonts w:ascii="Arial" w:hAnsi="Arial" w:cs="Arial"/>
                <w:szCs w:val="20"/>
              </w:rPr>
              <w:t>é systémů třetích stran (osoby odlišné od vývojářů)</w:t>
            </w:r>
          </w:p>
        </w:tc>
        <w:tc>
          <w:tcPr>
            <w:tcW w:w="2047" w:type="dxa"/>
          </w:tcPr>
          <w:p w14:paraId="50E4C3D1"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 xml:space="preserve">Aktualizovaný dokument Strategie </w:t>
            </w:r>
            <w:r w:rsidR="003863F3" w:rsidRPr="00C30E28">
              <w:rPr>
                <w:rFonts w:ascii="Arial" w:hAnsi="Arial" w:cs="Arial"/>
                <w:szCs w:val="20"/>
              </w:rPr>
              <w:t xml:space="preserve">zkoušek a </w:t>
            </w:r>
            <w:r w:rsidRPr="00C30E28">
              <w:rPr>
                <w:rFonts w:ascii="Arial" w:hAnsi="Arial" w:cs="Arial"/>
                <w:szCs w:val="20"/>
              </w:rPr>
              <w:t>testování</w:t>
            </w:r>
          </w:p>
          <w:p w14:paraId="733910C6"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Plán testu</w:t>
            </w:r>
          </w:p>
          <w:p w14:paraId="6F4572B0"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Testovací případy a scénáře</w:t>
            </w:r>
          </w:p>
          <w:p w14:paraId="564DC664"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Testovací data</w:t>
            </w:r>
          </w:p>
          <w:p w14:paraId="00C0DF4C"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lastRenderedPageBreak/>
              <w:t>Nastavené nástroje a pomůcky pro provádění testu</w:t>
            </w:r>
          </w:p>
          <w:p w14:paraId="0243087B"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Protokol o provedení testu</w:t>
            </w:r>
          </w:p>
          <w:p w14:paraId="60A90E0E" w14:textId="77777777" w:rsidR="00C917B5" w:rsidRPr="00C30E28" w:rsidRDefault="00C917B5" w:rsidP="00C917B5">
            <w:pPr>
              <w:pStyle w:val="Tabulkatxtobyejn"/>
              <w:spacing w:before="0" w:after="120"/>
              <w:rPr>
                <w:rFonts w:ascii="Arial" w:hAnsi="Arial" w:cs="Arial"/>
                <w:szCs w:val="20"/>
              </w:rPr>
            </w:pPr>
          </w:p>
        </w:tc>
      </w:tr>
      <w:tr w:rsidR="00C917B5" w:rsidRPr="00C30E28" w14:paraId="4F5B73F7" w14:textId="77777777" w:rsidTr="0074008D">
        <w:tc>
          <w:tcPr>
            <w:tcW w:w="1555" w:type="dxa"/>
          </w:tcPr>
          <w:p w14:paraId="50AB7390" w14:textId="77777777" w:rsidR="00C917B5" w:rsidRPr="00C30E28" w:rsidRDefault="00C917B5" w:rsidP="00C917B5">
            <w:pPr>
              <w:pStyle w:val="Tabulkatxttun"/>
              <w:spacing w:before="0" w:after="120"/>
              <w:jc w:val="both"/>
              <w:rPr>
                <w:rFonts w:ascii="Arial" w:hAnsi="Arial" w:cs="Arial"/>
                <w:szCs w:val="20"/>
              </w:rPr>
            </w:pPr>
            <w:r w:rsidRPr="00C30E28">
              <w:rPr>
                <w:rFonts w:ascii="Arial" w:hAnsi="Arial" w:cs="Arial"/>
                <w:szCs w:val="20"/>
              </w:rPr>
              <w:lastRenderedPageBreak/>
              <w:t>Integrovaný výkonnostní</w:t>
            </w:r>
          </w:p>
        </w:tc>
        <w:tc>
          <w:tcPr>
            <w:tcW w:w="3283" w:type="dxa"/>
          </w:tcPr>
          <w:p w14:paraId="5C7D36CC"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Integrovaný zátěžový (výkonnostní) test má podobné vlastnosti jako izolovaný výkonnostní s tím, že se uskutečňuje v produkčním prostředí.</w:t>
            </w:r>
          </w:p>
          <w:p w14:paraId="4AAC27FF"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 xml:space="preserve">Aktuální počet reálných údajů a dokumentů vzniklých z dat importovaných pro účel testu je doplněn simulovanými údaji a dokumenty na celkový </w:t>
            </w:r>
            <w:r w:rsidR="0084062C" w:rsidRPr="00C30E28">
              <w:rPr>
                <w:rFonts w:ascii="Arial" w:hAnsi="Arial" w:cs="Arial"/>
                <w:szCs w:val="20"/>
              </w:rPr>
              <w:t>Objednatel</w:t>
            </w:r>
            <w:r w:rsidRPr="00C30E28">
              <w:rPr>
                <w:rFonts w:ascii="Arial" w:hAnsi="Arial" w:cs="Arial"/>
                <w:szCs w:val="20"/>
              </w:rPr>
              <w:t>em stanovený počet údajů a dokumentů.</w:t>
            </w:r>
          </w:p>
        </w:tc>
        <w:tc>
          <w:tcPr>
            <w:tcW w:w="2177" w:type="dxa"/>
          </w:tcPr>
          <w:p w14:paraId="49872D17" w14:textId="77777777" w:rsidR="00C917B5" w:rsidRPr="00C30E28" w:rsidRDefault="0084062C" w:rsidP="00C917B5">
            <w:pPr>
              <w:pStyle w:val="Tabulkatxtobyejn"/>
              <w:spacing w:before="0" w:after="120"/>
              <w:rPr>
                <w:rFonts w:ascii="Arial" w:hAnsi="Arial" w:cs="Arial"/>
                <w:szCs w:val="20"/>
              </w:rPr>
            </w:pPr>
            <w:r w:rsidRPr="00C30E28">
              <w:rPr>
                <w:rFonts w:ascii="Arial" w:hAnsi="Arial" w:cs="Arial"/>
                <w:szCs w:val="20"/>
              </w:rPr>
              <w:t>Zhotovitel</w:t>
            </w:r>
            <w:r w:rsidR="00C917B5" w:rsidRPr="00C30E28">
              <w:rPr>
                <w:rFonts w:ascii="Arial" w:hAnsi="Arial" w:cs="Arial"/>
                <w:szCs w:val="20"/>
              </w:rPr>
              <w:t xml:space="preserve"> (osoby odlišné od vývojářů) odpovídá za celkové řízení a faktické provedení testu za úzké součinnosti všech </w:t>
            </w:r>
            <w:r w:rsidR="00D02712" w:rsidRPr="00C30E28">
              <w:rPr>
                <w:rFonts w:ascii="Arial" w:hAnsi="Arial" w:cs="Arial"/>
                <w:szCs w:val="20"/>
              </w:rPr>
              <w:t>dodavatel</w:t>
            </w:r>
            <w:r w:rsidR="00C917B5" w:rsidRPr="00C30E28">
              <w:rPr>
                <w:rFonts w:ascii="Arial" w:hAnsi="Arial" w:cs="Arial"/>
                <w:szCs w:val="20"/>
              </w:rPr>
              <w:t>ů integrovaných systémů třetích stran (osoby odlišné od vývojářů)</w:t>
            </w:r>
          </w:p>
          <w:p w14:paraId="61D9A1D2" w14:textId="77777777" w:rsidR="00C917B5" w:rsidRPr="00C30E28" w:rsidRDefault="0084062C" w:rsidP="00C917B5">
            <w:pPr>
              <w:pStyle w:val="Tabulkatxtobyejn"/>
              <w:spacing w:before="0" w:after="120"/>
              <w:rPr>
                <w:rFonts w:ascii="Arial" w:hAnsi="Arial" w:cs="Arial"/>
                <w:szCs w:val="20"/>
              </w:rPr>
            </w:pPr>
            <w:r w:rsidRPr="00C30E28">
              <w:rPr>
                <w:rFonts w:ascii="Arial" w:hAnsi="Arial" w:cs="Arial"/>
                <w:szCs w:val="20"/>
              </w:rPr>
              <w:t>Zhotovitel</w:t>
            </w:r>
            <w:r w:rsidR="00C917B5" w:rsidRPr="00C30E28">
              <w:rPr>
                <w:rFonts w:ascii="Arial" w:hAnsi="Arial" w:cs="Arial"/>
                <w:szCs w:val="20"/>
              </w:rPr>
              <w:t xml:space="preserve"> zajišťuje, řídí a provozuje všechny potřebné nástroje a pomůcky</w:t>
            </w:r>
          </w:p>
        </w:tc>
        <w:tc>
          <w:tcPr>
            <w:tcW w:w="2047" w:type="dxa"/>
          </w:tcPr>
          <w:p w14:paraId="7521E6A7"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 xml:space="preserve">Aktualizovaný dokument Strategie </w:t>
            </w:r>
            <w:r w:rsidR="003863F3" w:rsidRPr="00C30E28">
              <w:rPr>
                <w:rFonts w:ascii="Arial" w:hAnsi="Arial" w:cs="Arial"/>
                <w:szCs w:val="20"/>
              </w:rPr>
              <w:t xml:space="preserve">zkoušek a </w:t>
            </w:r>
            <w:r w:rsidRPr="00C30E28">
              <w:rPr>
                <w:rFonts w:ascii="Arial" w:hAnsi="Arial" w:cs="Arial"/>
                <w:szCs w:val="20"/>
              </w:rPr>
              <w:t>testování</w:t>
            </w:r>
          </w:p>
          <w:p w14:paraId="309A8E0E"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Plán testu</w:t>
            </w:r>
          </w:p>
          <w:p w14:paraId="34486C74"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Testovací případy a scénáře</w:t>
            </w:r>
          </w:p>
          <w:p w14:paraId="59756EE9"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Testovací data</w:t>
            </w:r>
          </w:p>
          <w:p w14:paraId="092CD982"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Nastavené nástroje a pomůcky pro provádění testu</w:t>
            </w:r>
          </w:p>
          <w:p w14:paraId="18A1032E"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Protokol o provedení testu</w:t>
            </w:r>
          </w:p>
          <w:p w14:paraId="7403C2F7" w14:textId="77777777" w:rsidR="00C917B5" w:rsidRPr="00C30E28" w:rsidRDefault="00C917B5" w:rsidP="00C917B5">
            <w:pPr>
              <w:pStyle w:val="Tabulkatxtobyejn"/>
              <w:spacing w:before="0" w:after="120"/>
              <w:rPr>
                <w:rFonts w:ascii="Arial" w:hAnsi="Arial" w:cs="Arial"/>
                <w:szCs w:val="20"/>
              </w:rPr>
            </w:pPr>
          </w:p>
        </w:tc>
      </w:tr>
      <w:tr w:rsidR="00C917B5" w:rsidRPr="00C30E28" w14:paraId="5E9E7F6C" w14:textId="77777777" w:rsidTr="0074008D">
        <w:tc>
          <w:tcPr>
            <w:tcW w:w="1555" w:type="dxa"/>
          </w:tcPr>
          <w:p w14:paraId="027CBCDA" w14:textId="77777777" w:rsidR="00C917B5" w:rsidRPr="00C30E28" w:rsidRDefault="00C917B5" w:rsidP="00C917B5">
            <w:pPr>
              <w:pStyle w:val="Tabulkatxttun"/>
              <w:spacing w:before="0" w:after="120"/>
              <w:jc w:val="both"/>
              <w:rPr>
                <w:rFonts w:ascii="Arial" w:hAnsi="Arial" w:cs="Arial"/>
                <w:szCs w:val="20"/>
              </w:rPr>
            </w:pPr>
            <w:r w:rsidRPr="00C30E28">
              <w:rPr>
                <w:rFonts w:ascii="Arial" w:hAnsi="Arial" w:cs="Arial"/>
                <w:szCs w:val="20"/>
              </w:rPr>
              <w:t>Infrastruk</w:t>
            </w:r>
            <w:r w:rsidRPr="00C30E28">
              <w:rPr>
                <w:rFonts w:ascii="Arial" w:hAnsi="Arial" w:cs="Arial"/>
                <w:szCs w:val="20"/>
              </w:rPr>
              <w:softHyphen/>
              <w:t>turní</w:t>
            </w:r>
          </w:p>
        </w:tc>
        <w:tc>
          <w:tcPr>
            <w:tcW w:w="3283" w:type="dxa"/>
          </w:tcPr>
          <w:p w14:paraId="06659CD0"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Testuje infrastrukturu a všechny její komponenty z pohledu jejich funkčnosti, spolupráce, dostupnosti a dalších souvisejících vlastností.</w:t>
            </w:r>
          </w:p>
          <w:p w14:paraId="033D9216"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 xml:space="preserve">Ověřuje funkčnost infrastruktury jako celku i její funkčnost v různých situacích, </w:t>
            </w:r>
            <w:r w:rsidRPr="00C30E28">
              <w:rPr>
                <w:rFonts w:ascii="Arial" w:hAnsi="Arial" w:cs="Arial"/>
                <w:szCs w:val="20"/>
              </w:rPr>
              <w:br/>
              <w:t>např. při poruše některých částí, výpadku některého nebo všech uzlů či celé lokality.</w:t>
            </w:r>
          </w:p>
          <w:p w14:paraId="6C1A1B24"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 xml:space="preserve">Součástí je test součinnosti produkční a záložní lokality, </w:t>
            </w:r>
            <w:r w:rsidRPr="00C30E28">
              <w:rPr>
                <w:rFonts w:ascii="Arial" w:hAnsi="Arial" w:cs="Arial"/>
                <w:szCs w:val="20"/>
              </w:rPr>
              <w:br/>
              <w:t xml:space="preserve">vč. přenosu provozu z produkční na </w:t>
            </w:r>
            <w:r w:rsidRPr="00C30E28">
              <w:rPr>
                <w:rFonts w:ascii="Arial" w:hAnsi="Arial" w:cs="Arial"/>
                <w:szCs w:val="20"/>
              </w:rPr>
              <w:lastRenderedPageBreak/>
              <w:t xml:space="preserve">záložní lokalitu v případě nezbytnosti obnovení provozu </w:t>
            </w:r>
            <w:r w:rsidRPr="00C30E28">
              <w:rPr>
                <w:rFonts w:ascii="Arial" w:hAnsi="Arial" w:cs="Arial"/>
                <w:szCs w:val="20"/>
              </w:rPr>
              <w:br/>
              <w:t>po havárii a zpět při obnovení pokojného normálního stavu.</w:t>
            </w:r>
          </w:p>
        </w:tc>
        <w:tc>
          <w:tcPr>
            <w:tcW w:w="2177" w:type="dxa"/>
          </w:tcPr>
          <w:p w14:paraId="409017C3" w14:textId="77777777" w:rsidR="00C917B5" w:rsidRPr="00C30E28" w:rsidRDefault="0084062C" w:rsidP="00D02712">
            <w:pPr>
              <w:pStyle w:val="Tabulkatxtobyejn"/>
              <w:spacing w:before="0" w:after="120"/>
              <w:rPr>
                <w:rFonts w:ascii="Arial" w:hAnsi="Arial" w:cs="Arial"/>
                <w:szCs w:val="20"/>
              </w:rPr>
            </w:pPr>
            <w:r w:rsidRPr="00C30E28">
              <w:rPr>
                <w:rFonts w:ascii="Arial" w:hAnsi="Arial" w:cs="Arial"/>
                <w:szCs w:val="20"/>
              </w:rPr>
              <w:lastRenderedPageBreak/>
              <w:t>Zhotovitel</w:t>
            </w:r>
            <w:r w:rsidR="00C917B5" w:rsidRPr="00C30E28">
              <w:rPr>
                <w:rFonts w:ascii="Arial" w:hAnsi="Arial" w:cs="Arial"/>
                <w:szCs w:val="20"/>
              </w:rPr>
              <w:t xml:space="preserve"> odpovídá za celkové řízení a faktické provedení testu za úzké součinnosti všech </w:t>
            </w:r>
            <w:r w:rsidR="00D02712" w:rsidRPr="00C30E28">
              <w:rPr>
                <w:rFonts w:ascii="Arial" w:hAnsi="Arial" w:cs="Arial"/>
                <w:szCs w:val="20"/>
              </w:rPr>
              <w:t>dodavatel</w:t>
            </w:r>
            <w:r w:rsidR="00C917B5" w:rsidRPr="00C30E28">
              <w:rPr>
                <w:rFonts w:ascii="Arial" w:hAnsi="Arial" w:cs="Arial"/>
                <w:szCs w:val="20"/>
              </w:rPr>
              <w:t>ů HW (třetích stran)</w:t>
            </w:r>
          </w:p>
        </w:tc>
        <w:tc>
          <w:tcPr>
            <w:tcW w:w="2047" w:type="dxa"/>
          </w:tcPr>
          <w:p w14:paraId="72EC7C10"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 xml:space="preserve">Aktualizovaný dokument Strategie </w:t>
            </w:r>
            <w:r w:rsidR="003863F3" w:rsidRPr="00C30E28">
              <w:rPr>
                <w:rFonts w:ascii="Arial" w:hAnsi="Arial" w:cs="Arial"/>
                <w:szCs w:val="20"/>
              </w:rPr>
              <w:t xml:space="preserve">zkoušek a </w:t>
            </w:r>
            <w:r w:rsidRPr="00C30E28">
              <w:rPr>
                <w:rFonts w:ascii="Arial" w:hAnsi="Arial" w:cs="Arial"/>
                <w:szCs w:val="20"/>
              </w:rPr>
              <w:t>testování</w:t>
            </w:r>
          </w:p>
          <w:p w14:paraId="7560650D"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Plán testu</w:t>
            </w:r>
          </w:p>
          <w:p w14:paraId="0E118BA7"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Testovací případy a scénáře</w:t>
            </w:r>
          </w:p>
          <w:p w14:paraId="522736BF"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Protokol o provedení testu</w:t>
            </w:r>
          </w:p>
          <w:p w14:paraId="456C1640" w14:textId="77777777" w:rsidR="00C917B5" w:rsidRPr="00C30E28" w:rsidRDefault="00C917B5" w:rsidP="00C917B5">
            <w:pPr>
              <w:pStyle w:val="Tabulkatxtobyejn"/>
              <w:spacing w:before="0" w:after="120"/>
              <w:rPr>
                <w:rFonts w:ascii="Arial" w:hAnsi="Arial" w:cs="Arial"/>
                <w:szCs w:val="20"/>
              </w:rPr>
            </w:pPr>
          </w:p>
        </w:tc>
      </w:tr>
      <w:tr w:rsidR="00C917B5" w:rsidRPr="00C30E28" w14:paraId="77F7573A" w14:textId="77777777" w:rsidTr="0074008D">
        <w:tc>
          <w:tcPr>
            <w:tcW w:w="1555" w:type="dxa"/>
          </w:tcPr>
          <w:p w14:paraId="018B3AD7" w14:textId="77777777" w:rsidR="00C917B5" w:rsidRPr="00C30E28" w:rsidRDefault="00C917B5" w:rsidP="00C917B5">
            <w:pPr>
              <w:pStyle w:val="Tabulkatxttun"/>
              <w:spacing w:before="0" w:after="120"/>
              <w:jc w:val="both"/>
              <w:rPr>
                <w:rFonts w:ascii="Arial" w:hAnsi="Arial" w:cs="Arial"/>
                <w:szCs w:val="20"/>
              </w:rPr>
            </w:pPr>
            <w:r w:rsidRPr="00C30E28">
              <w:rPr>
                <w:rFonts w:ascii="Arial" w:hAnsi="Arial" w:cs="Arial"/>
                <w:szCs w:val="20"/>
              </w:rPr>
              <w:lastRenderedPageBreak/>
              <w:t>Obnovy</w:t>
            </w:r>
          </w:p>
        </w:tc>
        <w:tc>
          <w:tcPr>
            <w:tcW w:w="3283" w:type="dxa"/>
          </w:tcPr>
          <w:p w14:paraId="555CED19"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 xml:space="preserve">Testuje se provedení obnovy </w:t>
            </w:r>
            <w:r w:rsidRPr="00C30E28">
              <w:rPr>
                <w:rFonts w:ascii="Arial" w:hAnsi="Arial" w:cs="Arial"/>
                <w:szCs w:val="20"/>
              </w:rPr>
              <w:br/>
              <w:t xml:space="preserve">po havárii, čili provedení plánu obnovy po havárii obnovením Systému v záložní lokalitě a spuštění takto zajišťovaného náhradního provozu. </w:t>
            </w:r>
          </w:p>
        </w:tc>
        <w:tc>
          <w:tcPr>
            <w:tcW w:w="2177" w:type="dxa"/>
          </w:tcPr>
          <w:p w14:paraId="6900AB40" w14:textId="77777777" w:rsidR="00C917B5" w:rsidRPr="00C30E28" w:rsidRDefault="0084062C" w:rsidP="00D02712">
            <w:pPr>
              <w:pStyle w:val="Tabulkatxtobyejn"/>
              <w:spacing w:before="0" w:after="120"/>
              <w:rPr>
                <w:rFonts w:ascii="Arial" w:hAnsi="Arial" w:cs="Arial"/>
                <w:szCs w:val="20"/>
              </w:rPr>
            </w:pPr>
            <w:r w:rsidRPr="00C30E28">
              <w:rPr>
                <w:rFonts w:ascii="Arial" w:hAnsi="Arial" w:cs="Arial"/>
                <w:szCs w:val="20"/>
              </w:rPr>
              <w:t>Zhotovitel</w:t>
            </w:r>
            <w:r w:rsidR="00C917B5" w:rsidRPr="00C30E28">
              <w:rPr>
                <w:rFonts w:ascii="Arial" w:hAnsi="Arial" w:cs="Arial"/>
                <w:szCs w:val="20"/>
              </w:rPr>
              <w:t xml:space="preserve"> (osoby odlišné od vývojářů) odpovídá za celkový dohled a případně také i řízení a faktické provedení testu za úzké součinnosti všech dotčených subjektů (osoby odlišné od vývojářů</w:t>
            </w:r>
            <w:r w:rsidR="00D02712" w:rsidRPr="00C30E28">
              <w:rPr>
                <w:rFonts w:ascii="Arial" w:hAnsi="Arial" w:cs="Arial"/>
                <w:szCs w:val="20"/>
              </w:rPr>
              <w:t>)</w:t>
            </w:r>
            <w:r w:rsidR="00C917B5" w:rsidRPr="00C30E28">
              <w:rPr>
                <w:rFonts w:ascii="Arial" w:hAnsi="Arial" w:cs="Arial"/>
                <w:szCs w:val="20"/>
              </w:rPr>
              <w:t xml:space="preserve"> a </w:t>
            </w:r>
            <w:r w:rsidR="00D02712" w:rsidRPr="00C30E28">
              <w:rPr>
                <w:rFonts w:ascii="Arial" w:hAnsi="Arial" w:cs="Arial"/>
                <w:szCs w:val="20"/>
              </w:rPr>
              <w:t>dodavatel</w:t>
            </w:r>
            <w:r w:rsidR="00C917B5" w:rsidRPr="00C30E28">
              <w:rPr>
                <w:rFonts w:ascii="Arial" w:hAnsi="Arial" w:cs="Arial"/>
                <w:szCs w:val="20"/>
              </w:rPr>
              <w:t>ů technologií)</w:t>
            </w:r>
          </w:p>
        </w:tc>
        <w:tc>
          <w:tcPr>
            <w:tcW w:w="2047" w:type="dxa"/>
          </w:tcPr>
          <w:p w14:paraId="59B6B361"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 xml:space="preserve">Aktualizovaný dokument Strategie </w:t>
            </w:r>
            <w:r w:rsidR="003863F3" w:rsidRPr="00C30E28">
              <w:rPr>
                <w:rFonts w:ascii="Arial" w:hAnsi="Arial" w:cs="Arial"/>
                <w:szCs w:val="20"/>
              </w:rPr>
              <w:t xml:space="preserve">zkoušek a </w:t>
            </w:r>
            <w:r w:rsidRPr="00C30E28">
              <w:rPr>
                <w:rFonts w:ascii="Arial" w:hAnsi="Arial" w:cs="Arial"/>
                <w:szCs w:val="20"/>
              </w:rPr>
              <w:t>testování</w:t>
            </w:r>
          </w:p>
          <w:p w14:paraId="510C771D"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Aktualizovaný dokument Plán obnovy po havárii</w:t>
            </w:r>
          </w:p>
          <w:p w14:paraId="66427C6F"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Testovací případy a scénáře</w:t>
            </w:r>
          </w:p>
          <w:p w14:paraId="1FAC938E"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Protokol o provedení testu</w:t>
            </w:r>
          </w:p>
          <w:p w14:paraId="3AA57146" w14:textId="77777777" w:rsidR="00C917B5" w:rsidRPr="00C30E28" w:rsidRDefault="00C917B5" w:rsidP="00C917B5">
            <w:pPr>
              <w:pStyle w:val="Tabulkatxtobyejn"/>
              <w:spacing w:before="0" w:after="120"/>
              <w:rPr>
                <w:rFonts w:ascii="Arial" w:hAnsi="Arial" w:cs="Arial"/>
                <w:szCs w:val="20"/>
              </w:rPr>
            </w:pPr>
          </w:p>
        </w:tc>
      </w:tr>
      <w:tr w:rsidR="00C917B5" w:rsidRPr="00C30E28" w14:paraId="5E48207E" w14:textId="77777777" w:rsidTr="0074008D">
        <w:tc>
          <w:tcPr>
            <w:tcW w:w="1555" w:type="dxa"/>
          </w:tcPr>
          <w:p w14:paraId="66DA533D" w14:textId="77777777" w:rsidR="00C917B5" w:rsidRPr="00C30E28" w:rsidRDefault="00C917B5" w:rsidP="00C917B5">
            <w:pPr>
              <w:pStyle w:val="Tabulkatxttun"/>
              <w:spacing w:before="0" w:after="120"/>
              <w:jc w:val="both"/>
              <w:rPr>
                <w:rFonts w:ascii="Arial" w:hAnsi="Arial" w:cs="Arial"/>
                <w:szCs w:val="20"/>
              </w:rPr>
            </w:pPr>
            <w:r w:rsidRPr="00C30E28">
              <w:rPr>
                <w:rFonts w:ascii="Arial" w:hAnsi="Arial" w:cs="Arial"/>
                <w:szCs w:val="20"/>
              </w:rPr>
              <w:t>Bezpečnostní a penetrační</w:t>
            </w:r>
          </w:p>
        </w:tc>
        <w:tc>
          <w:tcPr>
            <w:tcW w:w="3283" w:type="dxa"/>
          </w:tcPr>
          <w:p w14:paraId="60B83F13"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Testuje bezpečnost Systému a všech jeho součástí, mj. počítačové sítě, formou simulovaného útoku na Systém a síť.</w:t>
            </w:r>
          </w:p>
          <w:p w14:paraId="175895AB"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Jsou simulovány vnitřní a vnější hrozby.</w:t>
            </w:r>
          </w:p>
          <w:p w14:paraId="3C728BD3"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 xml:space="preserve">Součástí přípravy testu je analýza zranitelností. </w:t>
            </w:r>
          </w:p>
          <w:p w14:paraId="116AFB2B"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 xml:space="preserve">Předpokládá se, že bezpečnostní </w:t>
            </w:r>
            <w:r w:rsidRPr="00C30E28">
              <w:rPr>
                <w:rFonts w:ascii="Arial" w:hAnsi="Arial" w:cs="Arial"/>
                <w:szCs w:val="20"/>
              </w:rPr>
              <w:br/>
              <w:t xml:space="preserve">a penetrační test zajistí </w:t>
            </w:r>
            <w:r w:rsidR="0084062C" w:rsidRPr="00C30E28">
              <w:rPr>
                <w:rFonts w:ascii="Arial" w:hAnsi="Arial" w:cs="Arial"/>
                <w:szCs w:val="20"/>
              </w:rPr>
              <w:t>Objednatel</w:t>
            </w:r>
            <w:r w:rsidRPr="00C30E28">
              <w:rPr>
                <w:rFonts w:ascii="Arial" w:hAnsi="Arial" w:cs="Arial"/>
                <w:szCs w:val="20"/>
              </w:rPr>
              <w:t xml:space="preserve"> zčásti nebo celkově s pomocí vlastních zdrojů nebo prostřednictvím třetí strany. Konkrétní způsob provedení bude možno potvrdit až v průběhu projektu, když budou zpracovány informace, které umožní bezpečností test plánovat. </w:t>
            </w:r>
          </w:p>
          <w:p w14:paraId="5032481C"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 xml:space="preserve">Celkové řízení (koordinace) je nadále součástí plnění </w:t>
            </w:r>
            <w:r w:rsidR="0084062C" w:rsidRPr="00C30E28">
              <w:rPr>
                <w:rFonts w:ascii="Arial" w:hAnsi="Arial" w:cs="Arial"/>
                <w:szCs w:val="20"/>
              </w:rPr>
              <w:t>Zhotovitel</w:t>
            </w:r>
            <w:r w:rsidRPr="00C30E28">
              <w:rPr>
                <w:rFonts w:ascii="Arial" w:hAnsi="Arial" w:cs="Arial"/>
                <w:szCs w:val="20"/>
              </w:rPr>
              <w:t>e.</w:t>
            </w:r>
          </w:p>
        </w:tc>
        <w:tc>
          <w:tcPr>
            <w:tcW w:w="2177" w:type="dxa"/>
          </w:tcPr>
          <w:p w14:paraId="34052972" w14:textId="77777777" w:rsidR="00C917B5" w:rsidRPr="00C30E28" w:rsidRDefault="0084062C" w:rsidP="00D02712">
            <w:pPr>
              <w:pStyle w:val="Tabulkatxtobyejn"/>
              <w:spacing w:before="0" w:after="120"/>
              <w:rPr>
                <w:rFonts w:ascii="Arial" w:hAnsi="Arial" w:cs="Arial"/>
                <w:szCs w:val="20"/>
              </w:rPr>
            </w:pPr>
            <w:r w:rsidRPr="00C30E28">
              <w:rPr>
                <w:rFonts w:ascii="Arial" w:hAnsi="Arial" w:cs="Arial"/>
                <w:szCs w:val="20"/>
              </w:rPr>
              <w:t>Zhotovitel</w:t>
            </w:r>
            <w:r w:rsidR="00C917B5" w:rsidRPr="00C30E28">
              <w:rPr>
                <w:rFonts w:ascii="Arial" w:hAnsi="Arial" w:cs="Arial"/>
                <w:szCs w:val="20"/>
              </w:rPr>
              <w:t xml:space="preserve"> (osoby odlišné od vývojářů) odpovídá za celkový dohled a případně také i řízení a faktické provedení testu za úzké součinnosti všech dotčených subjektů (osoby odlišné od vývojářů</w:t>
            </w:r>
            <w:r w:rsidR="00D02712" w:rsidRPr="00C30E28">
              <w:rPr>
                <w:rFonts w:ascii="Arial" w:hAnsi="Arial" w:cs="Arial"/>
                <w:szCs w:val="20"/>
              </w:rPr>
              <w:t>)</w:t>
            </w:r>
            <w:r w:rsidR="00C917B5" w:rsidRPr="00C30E28">
              <w:rPr>
                <w:rFonts w:ascii="Arial" w:hAnsi="Arial" w:cs="Arial"/>
                <w:szCs w:val="20"/>
              </w:rPr>
              <w:t xml:space="preserve"> a </w:t>
            </w:r>
            <w:r w:rsidR="00D02712" w:rsidRPr="00C30E28">
              <w:rPr>
                <w:rFonts w:ascii="Arial" w:hAnsi="Arial" w:cs="Arial"/>
                <w:szCs w:val="20"/>
              </w:rPr>
              <w:t>dodavatel</w:t>
            </w:r>
            <w:r w:rsidR="00C917B5" w:rsidRPr="00C30E28">
              <w:rPr>
                <w:rFonts w:ascii="Arial" w:hAnsi="Arial" w:cs="Arial"/>
                <w:szCs w:val="20"/>
              </w:rPr>
              <w:t>ů technologií)</w:t>
            </w:r>
          </w:p>
        </w:tc>
        <w:tc>
          <w:tcPr>
            <w:tcW w:w="2047" w:type="dxa"/>
          </w:tcPr>
          <w:p w14:paraId="4513DAFF"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 xml:space="preserve">Aktualizovaný dokument Strategie </w:t>
            </w:r>
            <w:r w:rsidR="003863F3" w:rsidRPr="00C30E28">
              <w:rPr>
                <w:rFonts w:ascii="Arial" w:hAnsi="Arial" w:cs="Arial"/>
                <w:szCs w:val="20"/>
              </w:rPr>
              <w:t xml:space="preserve">zkoušek a </w:t>
            </w:r>
            <w:r w:rsidRPr="00C30E28">
              <w:rPr>
                <w:rFonts w:ascii="Arial" w:hAnsi="Arial" w:cs="Arial"/>
                <w:szCs w:val="20"/>
              </w:rPr>
              <w:t>testování</w:t>
            </w:r>
          </w:p>
          <w:p w14:paraId="25C547A6"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Testovací případy a scénáře</w:t>
            </w:r>
          </w:p>
          <w:p w14:paraId="1C5A6B12"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Analýza zranitelností</w:t>
            </w:r>
          </w:p>
          <w:p w14:paraId="53CA5B1E"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Bezpečnostní rizika a návrh na jejich odstranění</w:t>
            </w:r>
          </w:p>
          <w:p w14:paraId="151675FA"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Protokol o provedení testu</w:t>
            </w:r>
          </w:p>
          <w:p w14:paraId="19B8B6C3" w14:textId="77777777" w:rsidR="00C917B5" w:rsidRPr="00C30E28" w:rsidRDefault="00C917B5" w:rsidP="00C917B5">
            <w:pPr>
              <w:pStyle w:val="Tabulkatxtobyejn"/>
              <w:spacing w:before="0" w:after="120"/>
              <w:rPr>
                <w:rFonts w:ascii="Arial" w:hAnsi="Arial" w:cs="Arial"/>
                <w:szCs w:val="20"/>
              </w:rPr>
            </w:pPr>
          </w:p>
        </w:tc>
      </w:tr>
      <w:tr w:rsidR="00C917B5" w:rsidRPr="00C30E28" w14:paraId="447152E1" w14:textId="77777777" w:rsidTr="0074008D">
        <w:tc>
          <w:tcPr>
            <w:tcW w:w="1555" w:type="dxa"/>
          </w:tcPr>
          <w:p w14:paraId="101370D2" w14:textId="77777777" w:rsidR="00C917B5" w:rsidRPr="00C30E28" w:rsidRDefault="00C917B5" w:rsidP="00C917B5">
            <w:pPr>
              <w:pStyle w:val="Tabulkatxttun"/>
              <w:spacing w:before="0" w:after="120"/>
              <w:jc w:val="both"/>
              <w:rPr>
                <w:rFonts w:ascii="Arial" w:hAnsi="Arial" w:cs="Arial"/>
                <w:szCs w:val="20"/>
              </w:rPr>
            </w:pPr>
            <w:r w:rsidRPr="00C30E28">
              <w:rPr>
                <w:rFonts w:ascii="Arial" w:hAnsi="Arial" w:cs="Arial"/>
                <w:szCs w:val="20"/>
              </w:rPr>
              <w:t>Připravenosti k nasazení</w:t>
            </w:r>
          </w:p>
        </w:tc>
        <w:tc>
          <w:tcPr>
            <w:tcW w:w="3283" w:type="dxa"/>
          </w:tcPr>
          <w:p w14:paraId="54DBE31B"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Ověřuje připravenost k nasazení Systému a jeho běžného rutinního používání. Vedle technických a systémových aspektů se také zaměřuje se na proškolenost, připravenost vnitřních i vnějších uživatelů, technického personálu aj., nastavení procesů servisu a údržby, připravenost třetích stran, funkčnost nástrojů a pomůcek (např. interní HelpDesk, externí HelpDesk, resp. ServiceDesk třetích stran apod.)</w:t>
            </w:r>
          </w:p>
        </w:tc>
        <w:tc>
          <w:tcPr>
            <w:tcW w:w="2177" w:type="dxa"/>
          </w:tcPr>
          <w:p w14:paraId="12A47334" w14:textId="77777777" w:rsidR="00C917B5" w:rsidRPr="00C30E28" w:rsidRDefault="0084062C" w:rsidP="00C917B5">
            <w:pPr>
              <w:pStyle w:val="Tabulkatxtobyejn"/>
              <w:spacing w:before="0" w:after="120"/>
              <w:rPr>
                <w:rFonts w:ascii="Arial" w:hAnsi="Arial" w:cs="Arial"/>
                <w:szCs w:val="20"/>
              </w:rPr>
            </w:pPr>
            <w:r w:rsidRPr="00C30E28">
              <w:rPr>
                <w:rFonts w:ascii="Arial" w:hAnsi="Arial" w:cs="Arial"/>
                <w:szCs w:val="20"/>
              </w:rPr>
              <w:t>Zhotovitel</w:t>
            </w:r>
            <w:r w:rsidR="00C917B5" w:rsidRPr="00C30E28">
              <w:rPr>
                <w:rFonts w:ascii="Arial" w:hAnsi="Arial" w:cs="Arial"/>
                <w:szCs w:val="20"/>
              </w:rPr>
              <w:t xml:space="preserve"> odpovídá za celkové řízení a faktické provedení testu</w:t>
            </w:r>
          </w:p>
          <w:p w14:paraId="49E4570D"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 xml:space="preserve">Test je prováděn zejm. určenými pracovníky </w:t>
            </w:r>
            <w:r w:rsidR="0084062C" w:rsidRPr="00C30E28">
              <w:rPr>
                <w:rFonts w:ascii="Arial" w:hAnsi="Arial" w:cs="Arial"/>
                <w:szCs w:val="20"/>
              </w:rPr>
              <w:t>Objednatel</w:t>
            </w:r>
            <w:r w:rsidRPr="00C30E28">
              <w:rPr>
                <w:rFonts w:ascii="Arial" w:hAnsi="Arial" w:cs="Arial"/>
                <w:szCs w:val="20"/>
              </w:rPr>
              <w:t>e</w:t>
            </w:r>
          </w:p>
        </w:tc>
        <w:tc>
          <w:tcPr>
            <w:tcW w:w="2047" w:type="dxa"/>
          </w:tcPr>
          <w:p w14:paraId="57EC5A4C"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 xml:space="preserve">Aktualizovaný dokument Strategie </w:t>
            </w:r>
            <w:r w:rsidR="003863F3" w:rsidRPr="00C30E28">
              <w:rPr>
                <w:rFonts w:ascii="Arial" w:hAnsi="Arial" w:cs="Arial"/>
                <w:szCs w:val="20"/>
              </w:rPr>
              <w:t xml:space="preserve">zkoušek a </w:t>
            </w:r>
            <w:r w:rsidRPr="00C30E28">
              <w:rPr>
                <w:rFonts w:ascii="Arial" w:hAnsi="Arial" w:cs="Arial"/>
                <w:szCs w:val="20"/>
              </w:rPr>
              <w:t>testování</w:t>
            </w:r>
          </w:p>
          <w:p w14:paraId="215107E1"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Plán testu</w:t>
            </w:r>
          </w:p>
          <w:p w14:paraId="3CA7F64A"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Testovací případy a scénáře</w:t>
            </w:r>
          </w:p>
          <w:p w14:paraId="12A04D87"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Protokol o provedení testu</w:t>
            </w:r>
          </w:p>
          <w:p w14:paraId="2ACAE2F3" w14:textId="77777777" w:rsidR="00C917B5" w:rsidRPr="00C30E28" w:rsidRDefault="00C917B5" w:rsidP="00C917B5">
            <w:pPr>
              <w:pStyle w:val="Tabulkatxtobyejn"/>
              <w:spacing w:before="0" w:after="120"/>
              <w:rPr>
                <w:rFonts w:ascii="Arial" w:hAnsi="Arial" w:cs="Arial"/>
                <w:szCs w:val="20"/>
              </w:rPr>
            </w:pPr>
          </w:p>
        </w:tc>
      </w:tr>
      <w:tr w:rsidR="00C917B5" w:rsidRPr="00CD3187" w14:paraId="220E64EC" w14:textId="77777777" w:rsidTr="0074008D">
        <w:trPr>
          <w:trHeight w:val="2548"/>
        </w:trPr>
        <w:tc>
          <w:tcPr>
            <w:tcW w:w="1555" w:type="dxa"/>
          </w:tcPr>
          <w:p w14:paraId="4A8549F8" w14:textId="77777777" w:rsidR="00C917B5" w:rsidRPr="00C30E28" w:rsidRDefault="00C917B5" w:rsidP="00C917B5">
            <w:pPr>
              <w:pStyle w:val="Tabulkatxttun"/>
              <w:spacing w:before="0" w:after="120"/>
              <w:jc w:val="both"/>
              <w:rPr>
                <w:rFonts w:ascii="Arial" w:hAnsi="Arial" w:cs="Arial"/>
                <w:szCs w:val="20"/>
              </w:rPr>
            </w:pPr>
            <w:r w:rsidRPr="00C30E28">
              <w:rPr>
                <w:rFonts w:ascii="Arial" w:hAnsi="Arial" w:cs="Arial"/>
                <w:szCs w:val="20"/>
              </w:rPr>
              <w:lastRenderedPageBreak/>
              <w:t>Uživatelský akceptační</w:t>
            </w:r>
          </w:p>
        </w:tc>
        <w:tc>
          <w:tcPr>
            <w:tcW w:w="3283" w:type="dxa"/>
          </w:tcPr>
          <w:p w14:paraId="76738CD3"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Jedná se o test celé implementace na reálných datech podle předem schválených akceptačních scénářů.</w:t>
            </w:r>
          </w:p>
          <w:p w14:paraId="49EE83C5"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Testuje se plně integrovaný Systém, který prošel úspěšně všemi předchozími typy testů.</w:t>
            </w:r>
          </w:p>
          <w:p w14:paraId="5E4205FD"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 xml:space="preserve">Testují se vybrané funkce a vybrané procesy simulujících běžný provoz prováděných </w:t>
            </w:r>
            <w:r w:rsidR="0084062C" w:rsidRPr="00C30E28">
              <w:rPr>
                <w:rFonts w:ascii="Arial" w:hAnsi="Arial" w:cs="Arial"/>
                <w:szCs w:val="20"/>
              </w:rPr>
              <w:t>Objednatel</w:t>
            </w:r>
            <w:r w:rsidRPr="00C30E28">
              <w:rPr>
                <w:rFonts w:ascii="Arial" w:hAnsi="Arial" w:cs="Arial"/>
                <w:szCs w:val="20"/>
              </w:rPr>
              <w:t>em.</w:t>
            </w:r>
          </w:p>
          <w:p w14:paraId="25ECAA8E" w14:textId="77777777" w:rsidR="00C917B5" w:rsidRPr="00C30E28" w:rsidRDefault="00C917B5" w:rsidP="00D02712">
            <w:pPr>
              <w:pStyle w:val="Tabulkatxtobyejn"/>
              <w:spacing w:before="0" w:after="120"/>
              <w:rPr>
                <w:rFonts w:ascii="Arial" w:hAnsi="Arial" w:cs="Arial"/>
                <w:szCs w:val="20"/>
              </w:rPr>
            </w:pPr>
            <w:r w:rsidRPr="00C30E28">
              <w:rPr>
                <w:rFonts w:ascii="Arial" w:hAnsi="Arial" w:cs="Arial"/>
                <w:szCs w:val="20"/>
              </w:rPr>
              <w:t xml:space="preserve">Cílem testu je odhalení zbývajících chyb a vytvoření podkladů pro předání vytvořeného a implementovaného </w:t>
            </w:r>
            <w:r w:rsidR="00D02712" w:rsidRPr="00C30E28">
              <w:rPr>
                <w:rFonts w:ascii="Arial" w:hAnsi="Arial" w:cs="Arial"/>
                <w:szCs w:val="20"/>
              </w:rPr>
              <w:t>Systému</w:t>
            </w:r>
            <w:r w:rsidRPr="00C30E28">
              <w:rPr>
                <w:rFonts w:ascii="Arial" w:hAnsi="Arial" w:cs="Arial"/>
                <w:szCs w:val="20"/>
              </w:rPr>
              <w:t>.</w:t>
            </w:r>
          </w:p>
        </w:tc>
        <w:tc>
          <w:tcPr>
            <w:tcW w:w="2177" w:type="dxa"/>
          </w:tcPr>
          <w:p w14:paraId="0357D5CB" w14:textId="77777777" w:rsidR="00C917B5" w:rsidRPr="00C30E28" w:rsidRDefault="0084062C" w:rsidP="00C917B5">
            <w:pPr>
              <w:pStyle w:val="Tabulkatxtobyejn"/>
              <w:spacing w:before="0" w:after="120"/>
              <w:rPr>
                <w:rFonts w:ascii="Arial" w:hAnsi="Arial" w:cs="Arial"/>
                <w:szCs w:val="20"/>
              </w:rPr>
            </w:pPr>
            <w:r w:rsidRPr="00C30E28">
              <w:rPr>
                <w:rFonts w:ascii="Arial" w:hAnsi="Arial" w:cs="Arial"/>
                <w:szCs w:val="20"/>
              </w:rPr>
              <w:t>Zhotovitel</w:t>
            </w:r>
            <w:r w:rsidR="00C917B5" w:rsidRPr="00C30E28">
              <w:rPr>
                <w:rFonts w:ascii="Arial" w:hAnsi="Arial" w:cs="Arial"/>
                <w:szCs w:val="20"/>
              </w:rPr>
              <w:t xml:space="preserve"> odpovídá za celkové řízení a faktické provedení testu za úzké součinnosti všech dotčených subjektů, , uživatelů, třetích stran atp. (osoby odlišné od vývojářů</w:t>
            </w:r>
            <w:r w:rsidR="00D02712" w:rsidRPr="00C30E28">
              <w:rPr>
                <w:rFonts w:ascii="Arial" w:hAnsi="Arial" w:cs="Arial"/>
                <w:szCs w:val="20"/>
              </w:rPr>
              <w:t>)</w:t>
            </w:r>
            <w:r w:rsidR="00C917B5" w:rsidRPr="00C30E28">
              <w:rPr>
                <w:rFonts w:ascii="Arial" w:hAnsi="Arial" w:cs="Arial"/>
                <w:szCs w:val="20"/>
              </w:rPr>
              <w:t xml:space="preserve"> a </w:t>
            </w:r>
            <w:r w:rsidR="00D02712" w:rsidRPr="00C30E28">
              <w:rPr>
                <w:rFonts w:ascii="Arial" w:hAnsi="Arial" w:cs="Arial"/>
                <w:szCs w:val="20"/>
              </w:rPr>
              <w:t>dodavatel</w:t>
            </w:r>
            <w:r w:rsidR="00C917B5" w:rsidRPr="00C30E28">
              <w:rPr>
                <w:rFonts w:ascii="Arial" w:hAnsi="Arial" w:cs="Arial"/>
                <w:szCs w:val="20"/>
              </w:rPr>
              <w:t>ů technologií)</w:t>
            </w:r>
          </w:p>
          <w:p w14:paraId="5BB175CE"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 xml:space="preserve">Test je prováděn zejm. určenými pracovníky </w:t>
            </w:r>
            <w:r w:rsidR="0084062C" w:rsidRPr="00C30E28">
              <w:rPr>
                <w:rFonts w:ascii="Arial" w:hAnsi="Arial" w:cs="Arial"/>
                <w:szCs w:val="20"/>
              </w:rPr>
              <w:t>Objednatel</w:t>
            </w:r>
            <w:r w:rsidRPr="00C30E28">
              <w:rPr>
                <w:rFonts w:ascii="Arial" w:hAnsi="Arial" w:cs="Arial"/>
                <w:szCs w:val="20"/>
              </w:rPr>
              <w:t>e</w:t>
            </w:r>
          </w:p>
        </w:tc>
        <w:tc>
          <w:tcPr>
            <w:tcW w:w="2047" w:type="dxa"/>
          </w:tcPr>
          <w:p w14:paraId="42014E5B"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 xml:space="preserve">Aktualizovaný dokument Strategie </w:t>
            </w:r>
            <w:r w:rsidR="003863F3" w:rsidRPr="00C30E28">
              <w:rPr>
                <w:rFonts w:ascii="Arial" w:hAnsi="Arial" w:cs="Arial"/>
                <w:szCs w:val="20"/>
              </w:rPr>
              <w:t xml:space="preserve">zkoušek a </w:t>
            </w:r>
            <w:r w:rsidRPr="00C30E28">
              <w:rPr>
                <w:rFonts w:ascii="Arial" w:hAnsi="Arial" w:cs="Arial"/>
                <w:szCs w:val="20"/>
              </w:rPr>
              <w:t>testování</w:t>
            </w:r>
          </w:p>
          <w:p w14:paraId="4727CFD3"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Plán testu</w:t>
            </w:r>
          </w:p>
          <w:p w14:paraId="5D5CB887"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Testovací případy a scénáře</w:t>
            </w:r>
          </w:p>
          <w:p w14:paraId="491FFBF1"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Testovací data</w:t>
            </w:r>
          </w:p>
          <w:p w14:paraId="6B1131C7"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Protokol o provedení testu</w:t>
            </w:r>
          </w:p>
          <w:p w14:paraId="0DAF8859" w14:textId="77777777" w:rsidR="00C917B5" w:rsidRPr="00C30E28" w:rsidRDefault="00FD0B84" w:rsidP="00C917B5">
            <w:pPr>
              <w:pStyle w:val="Tabulkatxtobyejn"/>
              <w:spacing w:before="0" w:after="120"/>
              <w:rPr>
                <w:rFonts w:ascii="Arial" w:hAnsi="Arial" w:cs="Arial"/>
                <w:szCs w:val="20"/>
              </w:rPr>
            </w:pPr>
            <w:r w:rsidRPr="00C30E28">
              <w:rPr>
                <w:rFonts w:ascii="Arial" w:hAnsi="Arial" w:cs="Arial"/>
                <w:szCs w:val="20"/>
              </w:rPr>
              <w:t>Protokol o dokončení</w:t>
            </w:r>
          </w:p>
        </w:tc>
      </w:tr>
      <w:tr w:rsidR="00C917B5" w:rsidRPr="00C30E28" w14:paraId="21366CFB" w14:textId="77777777" w:rsidTr="0074008D">
        <w:trPr>
          <w:trHeight w:val="2548"/>
        </w:trPr>
        <w:tc>
          <w:tcPr>
            <w:tcW w:w="1555" w:type="dxa"/>
          </w:tcPr>
          <w:p w14:paraId="1D427A1E" w14:textId="77777777" w:rsidR="00C917B5" w:rsidRPr="00C30E28" w:rsidRDefault="00C917B5" w:rsidP="00C917B5">
            <w:pPr>
              <w:pStyle w:val="Tabulkatxttun"/>
              <w:spacing w:before="0" w:after="120"/>
              <w:jc w:val="both"/>
              <w:rPr>
                <w:rFonts w:ascii="Arial" w:hAnsi="Arial" w:cs="Arial"/>
                <w:szCs w:val="20"/>
              </w:rPr>
            </w:pPr>
            <w:r w:rsidRPr="00C30E28">
              <w:rPr>
                <w:rFonts w:ascii="Arial" w:hAnsi="Arial" w:cs="Arial"/>
                <w:szCs w:val="20"/>
              </w:rPr>
              <w:t>Regresní</w:t>
            </w:r>
          </w:p>
        </w:tc>
        <w:tc>
          <w:tcPr>
            <w:tcW w:w="3283" w:type="dxa"/>
          </w:tcPr>
          <w:p w14:paraId="1A539636" w14:textId="77777777" w:rsidR="00C917B5" w:rsidRPr="00C30E28" w:rsidRDefault="00C917B5" w:rsidP="00D02712">
            <w:pPr>
              <w:pStyle w:val="Tabulkatxtobyejn"/>
              <w:spacing w:before="0" w:after="120"/>
              <w:rPr>
                <w:rFonts w:ascii="Arial" w:hAnsi="Arial" w:cs="Arial"/>
                <w:szCs w:val="20"/>
              </w:rPr>
            </w:pPr>
            <w:r w:rsidRPr="00C30E28">
              <w:rPr>
                <w:rFonts w:ascii="Arial" w:hAnsi="Arial" w:cs="Arial"/>
                <w:szCs w:val="20"/>
              </w:rPr>
              <w:t xml:space="preserve">Provedení vhodné kombinace výše uvedených typů testů v přiměřeném rozsahu za účelem ověření, zda dříve vyvinutý a otestovaný </w:t>
            </w:r>
            <w:r w:rsidR="00D02712" w:rsidRPr="00C30E28">
              <w:rPr>
                <w:rFonts w:ascii="Arial" w:hAnsi="Arial" w:cs="Arial"/>
                <w:szCs w:val="20"/>
              </w:rPr>
              <w:t xml:space="preserve">Systém </w:t>
            </w:r>
            <w:r w:rsidRPr="00C30E28">
              <w:rPr>
                <w:rFonts w:ascii="Arial" w:hAnsi="Arial" w:cs="Arial"/>
                <w:szCs w:val="20"/>
              </w:rPr>
              <w:t xml:space="preserve">po nějaké změně (např. po provedené opravě, aktualizaci, změně konfigurace aj.) má stále stejné vlastnosti jako původně otestovaný </w:t>
            </w:r>
            <w:r w:rsidR="00D02712" w:rsidRPr="00C30E28">
              <w:rPr>
                <w:rFonts w:ascii="Arial" w:hAnsi="Arial" w:cs="Arial"/>
                <w:szCs w:val="20"/>
              </w:rPr>
              <w:t>Systém</w:t>
            </w:r>
            <w:r w:rsidRPr="00C30E28">
              <w:rPr>
                <w:rFonts w:ascii="Arial" w:hAnsi="Arial" w:cs="Arial"/>
                <w:szCs w:val="20"/>
              </w:rPr>
              <w:t>.</w:t>
            </w:r>
          </w:p>
        </w:tc>
        <w:tc>
          <w:tcPr>
            <w:tcW w:w="2177" w:type="dxa"/>
          </w:tcPr>
          <w:p w14:paraId="13B649C5" w14:textId="77777777" w:rsidR="00C917B5" w:rsidRPr="00C30E28" w:rsidRDefault="0084062C" w:rsidP="00C917B5">
            <w:pPr>
              <w:pStyle w:val="Tabulkatxtobyejn"/>
              <w:spacing w:before="0" w:after="120"/>
              <w:rPr>
                <w:rFonts w:ascii="Arial" w:hAnsi="Arial" w:cs="Arial"/>
                <w:szCs w:val="20"/>
              </w:rPr>
            </w:pPr>
            <w:r w:rsidRPr="00C30E28">
              <w:rPr>
                <w:rFonts w:ascii="Arial" w:hAnsi="Arial" w:cs="Arial"/>
                <w:szCs w:val="20"/>
              </w:rPr>
              <w:t>Zhotovitel</w:t>
            </w:r>
            <w:r w:rsidR="00C917B5" w:rsidRPr="00C30E28">
              <w:rPr>
                <w:rFonts w:ascii="Arial" w:hAnsi="Arial" w:cs="Arial"/>
                <w:szCs w:val="20"/>
              </w:rPr>
              <w:t xml:space="preserve"> (osoby odlišné od vývojářů) v úzké součinnosti s </w:t>
            </w:r>
            <w:r w:rsidRPr="00C30E28">
              <w:rPr>
                <w:rFonts w:ascii="Arial" w:hAnsi="Arial" w:cs="Arial"/>
                <w:szCs w:val="20"/>
              </w:rPr>
              <w:t>Objednatel</w:t>
            </w:r>
            <w:r w:rsidR="00C917B5" w:rsidRPr="00C30E28">
              <w:rPr>
                <w:rFonts w:ascii="Arial" w:hAnsi="Arial" w:cs="Arial"/>
                <w:szCs w:val="20"/>
              </w:rPr>
              <w:t>em</w:t>
            </w:r>
            <w:r w:rsidR="00D02712" w:rsidRPr="00C30E28">
              <w:rPr>
                <w:rFonts w:ascii="Arial" w:hAnsi="Arial" w:cs="Arial"/>
                <w:szCs w:val="20"/>
              </w:rPr>
              <w:t>,</w:t>
            </w:r>
          </w:p>
          <w:p w14:paraId="5338CE3A" w14:textId="77777777" w:rsidR="00C917B5" w:rsidRPr="00C30E28" w:rsidRDefault="00D02712" w:rsidP="00D02712">
            <w:pPr>
              <w:pStyle w:val="Tabulkatxtobyejn"/>
              <w:spacing w:before="0" w:after="120"/>
              <w:rPr>
                <w:rFonts w:ascii="Arial" w:hAnsi="Arial" w:cs="Arial"/>
                <w:szCs w:val="20"/>
              </w:rPr>
            </w:pPr>
            <w:r w:rsidRPr="00C30E28">
              <w:rPr>
                <w:rFonts w:ascii="Arial" w:hAnsi="Arial" w:cs="Arial"/>
                <w:szCs w:val="20"/>
              </w:rPr>
              <w:t>dodavatel</w:t>
            </w:r>
            <w:r w:rsidR="00C917B5" w:rsidRPr="00C30E28">
              <w:rPr>
                <w:rFonts w:ascii="Arial" w:hAnsi="Arial" w:cs="Arial"/>
                <w:szCs w:val="20"/>
              </w:rPr>
              <w:t>é systémů třetích stran (osoby odlišné od vývojářů)</w:t>
            </w:r>
          </w:p>
        </w:tc>
        <w:tc>
          <w:tcPr>
            <w:tcW w:w="2047" w:type="dxa"/>
          </w:tcPr>
          <w:p w14:paraId="454C61BC"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Plán testu</w:t>
            </w:r>
          </w:p>
          <w:p w14:paraId="1E4E3AE5"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Testovací případy a scénáře</w:t>
            </w:r>
          </w:p>
          <w:p w14:paraId="3A36359D"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Testovací data</w:t>
            </w:r>
          </w:p>
          <w:p w14:paraId="4CB39A62" w14:textId="77777777" w:rsidR="00C917B5" w:rsidRPr="00C30E28" w:rsidRDefault="00C917B5" w:rsidP="00C917B5">
            <w:pPr>
              <w:pStyle w:val="Tabulkatxtobyejn"/>
              <w:spacing w:before="0" w:after="120"/>
              <w:rPr>
                <w:rFonts w:ascii="Arial" w:hAnsi="Arial" w:cs="Arial"/>
                <w:szCs w:val="20"/>
              </w:rPr>
            </w:pPr>
            <w:r w:rsidRPr="00C30E28">
              <w:rPr>
                <w:rFonts w:ascii="Arial" w:hAnsi="Arial" w:cs="Arial"/>
                <w:szCs w:val="20"/>
              </w:rPr>
              <w:t>Protokol o provedení testu</w:t>
            </w:r>
          </w:p>
        </w:tc>
      </w:tr>
    </w:tbl>
    <w:p w14:paraId="3FFFA8AF" w14:textId="77777777" w:rsidR="00C917B5" w:rsidRPr="00C30E28" w:rsidRDefault="00C917B5" w:rsidP="00C917B5">
      <w:pPr>
        <w:tabs>
          <w:tab w:val="left" w:pos="1012"/>
        </w:tabs>
        <w:rPr>
          <w:rFonts w:ascii="Arial" w:hAnsi="Arial" w:cs="Arial"/>
          <w:sz w:val="20"/>
        </w:rPr>
      </w:pPr>
    </w:p>
    <w:p w14:paraId="4DF710B3" w14:textId="77777777" w:rsidR="00C917B5" w:rsidRPr="00C30E28" w:rsidRDefault="00C917B5" w:rsidP="0074008D">
      <w:pPr>
        <w:pStyle w:val="Nadpis4"/>
        <w:rPr>
          <w:rFonts w:ascii="Arial" w:hAnsi="Arial" w:cs="Arial"/>
          <w:sz w:val="20"/>
          <w:lang w:val="cs-CZ"/>
        </w:rPr>
      </w:pPr>
      <w:bookmarkStart w:id="142" w:name="_Toc402873915"/>
      <w:r w:rsidRPr="00C30E28">
        <w:rPr>
          <w:rFonts w:ascii="Arial" w:hAnsi="Arial" w:cs="Arial"/>
          <w:sz w:val="20"/>
          <w:lang w:val="cs-CZ"/>
        </w:rPr>
        <w:t>Prostředí pro testování</w:t>
      </w:r>
      <w:bookmarkEnd w:id="142"/>
    </w:p>
    <w:p w14:paraId="1A4875AD" w14:textId="77777777" w:rsidR="00C917B5" w:rsidRPr="00C30E28" w:rsidRDefault="0084062C" w:rsidP="00FF12CF">
      <w:pPr>
        <w:rPr>
          <w:rFonts w:ascii="Arial" w:hAnsi="Arial" w:cs="Arial"/>
          <w:sz w:val="20"/>
          <w:lang w:val="cs-CZ"/>
        </w:rPr>
      </w:pPr>
      <w:r w:rsidRPr="00C30E28">
        <w:rPr>
          <w:rFonts w:ascii="Arial" w:hAnsi="Arial" w:cs="Arial"/>
          <w:sz w:val="20"/>
          <w:lang w:val="cs-CZ"/>
        </w:rPr>
        <w:t>Objednatel</w:t>
      </w:r>
      <w:r w:rsidR="00C917B5" w:rsidRPr="00C30E28">
        <w:rPr>
          <w:rFonts w:ascii="Arial" w:hAnsi="Arial" w:cs="Arial"/>
          <w:sz w:val="20"/>
          <w:lang w:val="cs-CZ"/>
        </w:rPr>
        <w:t xml:space="preserve"> požaduje, aby testy byly prováděny v prostředích příslušných danému typu testu. </w:t>
      </w:r>
      <w:r w:rsidRPr="00C30E28">
        <w:rPr>
          <w:rFonts w:ascii="Arial" w:hAnsi="Arial" w:cs="Arial"/>
          <w:sz w:val="20"/>
          <w:lang w:val="cs-CZ"/>
        </w:rPr>
        <w:t>Zhotovitel</w:t>
      </w:r>
      <w:r w:rsidR="00C917B5" w:rsidRPr="00C30E28">
        <w:rPr>
          <w:rFonts w:ascii="Arial" w:hAnsi="Arial" w:cs="Arial"/>
          <w:sz w:val="20"/>
          <w:lang w:val="cs-CZ"/>
        </w:rPr>
        <w:t xml:space="preserve"> v rámci dokumentu Implementační studie navrhne skladbu jím dodávaných testovacích prostředí podle následující tabulky, která obsahuje minimální požadavky </w:t>
      </w:r>
      <w:r w:rsidRPr="00C30E28">
        <w:rPr>
          <w:rFonts w:ascii="Arial" w:hAnsi="Arial" w:cs="Arial"/>
          <w:sz w:val="20"/>
          <w:lang w:val="cs-CZ"/>
        </w:rPr>
        <w:t>Objednatel</w:t>
      </w:r>
      <w:r w:rsidR="00C917B5" w:rsidRPr="00C30E28">
        <w:rPr>
          <w:rFonts w:ascii="Arial" w:hAnsi="Arial" w:cs="Arial"/>
          <w:sz w:val="20"/>
          <w:lang w:val="cs-CZ"/>
        </w:rPr>
        <w:t>e.</w:t>
      </w:r>
    </w:p>
    <w:p w14:paraId="68D72EBC" w14:textId="77777777" w:rsidR="00C917B5" w:rsidRPr="00C30E28" w:rsidRDefault="0084062C" w:rsidP="00FF12CF">
      <w:pPr>
        <w:rPr>
          <w:rFonts w:ascii="Arial" w:hAnsi="Arial" w:cs="Arial"/>
          <w:sz w:val="20"/>
          <w:lang w:val="cs-CZ"/>
        </w:rPr>
      </w:pPr>
      <w:r w:rsidRPr="00C30E28">
        <w:rPr>
          <w:rFonts w:ascii="Arial" w:hAnsi="Arial" w:cs="Arial"/>
          <w:sz w:val="20"/>
          <w:lang w:val="cs-CZ"/>
        </w:rPr>
        <w:t>Zhotovitel</w:t>
      </w:r>
      <w:r w:rsidR="00C917B5" w:rsidRPr="00C30E28">
        <w:rPr>
          <w:rFonts w:ascii="Arial" w:hAnsi="Arial" w:cs="Arial"/>
          <w:sz w:val="20"/>
          <w:lang w:val="cs-CZ"/>
        </w:rPr>
        <w:t xml:space="preserve"> zajistí potřebná prostředí pro provádění testů, přičemž bude respektovat </w:t>
      </w:r>
      <w:r w:rsidRPr="00C30E28">
        <w:rPr>
          <w:rFonts w:ascii="Arial" w:hAnsi="Arial" w:cs="Arial"/>
          <w:sz w:val="20"/>
          <w:lang w:val="cs-CZ"/>
        </w:rPr>
        <w:t>Objednatel</w:t>
      </w:r>
      <w:r w:rsidR="00C917B5" w:rsidRPr="00C30E28">
        <w:rPr>
          <w:rFonts w:ascii="Arial" w:hAnsi="Arial" w:cs="Arial"/>
          <w:sz w:val="20"/>
          <w:lang w:val="cs-CZ"/>
        </w:rPr>
        <w:t>em požadovanou skladbu výpočetních prostředí.</w:t>
      </w:r>
    </w:p>
    <w:p w14:paraId="2228C7AD" w14:textId="77777777" w:rsidR="00FF12CF" w:rsidRPr="00C30E28" w:rsidRDefault="00FF12CF" w:rsidP="00FF12CF">
      <w:pPr>
        <w:pStyle w:val="Titulek"/>
        <w:rPr>
          <w:rFonts w:ascii="Arial" w:hAnsi="Arial" w:cs="Arial"/>
          <w:sz w:val="16"/>
          <w:lang w:val="cs-CZ"/>
        </w:rPr>
      </w:pPr>
      <w:bookmarkStart w:id="143" w:name="_Toc63678350"/>
      <w:bookmarkStart w:id="144" w:name="_Toc483576853"/>
      <w:bookmarkStart w:id="145" w:name="_Toc5802134"/>
      <w:bookmarkStart w:id="146" w:name="_Toc48946762"/>
      <w:r w:rsidRPr="00C30E28">
        <w:rPr>
          <w:rFonts w:ascii="Arial" w:hAnsi="Arial" w:cs="Arial"/>
          <w:sz w:val="16"/>
          <w:lang w:val="cs-CZ"/>
        </w:rPr>
        <w:t xml:space="preserve">Tabulka </w:t>
      </w:r>
      <w:r w:rsidRPr="00C30E28">
        <w:rPr>
          <w:rFonts w:ascii="Arial" w:hAnsi="Arial" w:cs="Arial"/>
          <w:sz w:val="16"/>
        </w:rPr>
        <w:fldChar w:fldCharType="begin"/>
      </w:r>
      <w:r w:rsidRPr="00C30E28">
        <w:rPr>
          <w:rFonts w:ascii="Arial" w:hAnsi="Arial" w:cs="Arial"/>
          <w:sz w:val="16"/>
          <w:lang w:val="cs-CZ"/>
        </w:rPr>
        <w:instrText xml:space="preserve"> SEQ Tabulka \* ARABIC </w:instrText>
      </w:r>
      <w:r w:rsidRPr="00C30E28">
        <w:rPr>
          <w:rFonts w:ascii="Arial" w:hAnsi="Arial" w:cs="Arial"/>
          <w:sz w:val="16"/>
        </w:rPr>
        <w:fldChar w:fldCharType="separate"/>
      </w:r>
      <w:r w:rsidR="00EB5905" w:rsidRPr="00C30E28">
        <w:rPr>
          <w:rFonts w:ascii="Arial" w:hAnsi="Arial" w:cs="Arial"/>
          <w:noProof/>
          <w:sz w:val="16"/>
          <w:lang w:val="cs-CZ"/>
        </w:rPr>
        <w:t>20</w:t>
      </w:r>
      <w:r w:rsidRPr="00C30E28">
        <w:rPr>
          <w:rFonts w:ascii="Arial" w:hAnsi="Arial" w:cs="Arial"/>
          <w:noProof/>
          <w:sz w:val="16"/>
        </w:rPr>
        <w:fldChar w:fldCharType="end"/>
      </w:r>
      <w:r w:rsidRPr="00C30E28">
        <w:rPr>
          <w:rFonts w:ascii="Arial" w:hAnsi="Arial" w:cs="Arial"/>
          <w:sz w:val="16"/>
          <w:lang w:val="cs-CZ"/>
        </w:rPr>
        <w:t>: Skladba výpočetních prostředí</w:t>
      </w:r>
      <w:bookmarkEnd w:id="143"/>
    </w:p>
    <w:bookmarkEnd w:id="144"/>
    <w:bookmarkEnd w:id="145"/>
    <w:bookmarkEnd w:id="146"/>
    <w:tbl>
      <w:tblPr>
        <w:tblW w:w="8653"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547"/>
        <w:gridCol w:w="567"/>
        <w:gridCol w:w="709"/>
        <w:gridCol w:w="708"/>
        <w:gridCol w:w="709"/>
        <w:gridCol w:w="709"/>
        <w:gridCol w:w="567"/>
        <w:gridCol w:w="709"/>
        <w:gridCol w:w="708"/>
        <w:gridCol w:w="720"/>
      </w:tblGrid>
      <w:tr w:rsidR="00C917B5" w:rsidRPr="00C30E28" w14:paraId="0931D846" w14:textId="77777777" w:rsidTr="0074008D">
        <w:trPr>
          <w:cantSplit/>
          <w:trHeight w:val="1918"/>
          <w:tblHeader/>
        </w:trPr>
        <w:tc>
          <w:tcPr>
            <w:tcW w:w="2547" w:type="dxa"/>
            <w:shd w:val="clear" w:color="auto" w:fill="F2F2F2" w:themeFill="background1" w:themeFillShade="F2"/>
          </w:tcPr>
          <w:p w14:paraId="11810879" w14:textId="77777777" w:rsidR="00C917B5" w:rsidRPr="00C30E28" w:rsidRDefault="00C917B5" w:rsidP="00C917B5">
            <w:pPr>
              <w:pStyle w:val="Tabulkatxttun"/>
              <w:spacing w:before="0" w:after="120"/>
              <w:jc w:val="both"/>
              <w:rPr>
                <w:rFonts w:ascii="Arial" w:hAnsi="Arial" w:cs="Arial"/>
                <w:szCs w:val="20"/>
              </w:rPr>
            </w:pPr>
          </w:p>
        </w:tc>
        <w:tc>
          <w:tcPr>
            <w:tcW w:w="567" w:type="dxa"/>
            <w:shd w:val="clear" w:color="auto" w:fill="F2F2F2" w:themeFill="background1" w:themeFillShade="F2"/>
            <w:textDirection w:val="btLr"/>
            <w:vAlign w:val="center"/>
          </w:tcPr>
          <w:p w14:paraId="1E2ECE85" w14:textId="77777777" w:rsidR="00C917B5" w:rsidRPr="00C30E28" w:rsidRDefault="00C917B5" w:rsidP="00C917B5">
            <w:pPr>
              <w:pStyle w:val="Tabulkatxttun"/>
              <w:spacing w:before="0" w:after="120"/>
              <w:jc w:val="both"/>
              <w:rPr>
                <w:rFonts w:ascii="Arial" w:hAnsi="Arial" w:cs="Arial"/>
                <w:szCs w:val="20"/>
              </w:rPr>
            </w:pPr>
            <w:r w:rsidRPr="00C30E28">
              <w:rPr>
                <w:rFonts w:ascii="Arial" w:hAnsi="Arial" w:cs="Arial"/>
                <w:szCs w:val="20"/>
              </w:rPr>
              <w:t>Jednotkový</w:t>
            </w:r>
          </w:p>
        </w:tc>
        <w:tc>
          <w:tcPr>
            <w:tcW w:w="709" w:type="dxa"/>
            <w:shd w:val="clear" w:color="auto" w:fill="F2F2F2" w:themeFill="background1" w:themeFillShade="F2"/>
            <w:textDirection w:val="btLr"/>
            <w:vAlign w:val="center"/>
          </w:tcPr>
          <w:p w14:paraId="04B57F84" w14:textId="77777777" w:rsidR="00C917B5" w:rsidRPr="00C30E28" w:rsidRDefault="00C917B5" w:rsidP="00C917B5">
            <w:pPr>
              <w:pStyle w:val="Tabulkatxttun"/>
              <w:spacing w:before="0" w:after="120"/>
              <w:jc w:val="both"/>
              <w:rPr>
                <w:rFonts w:ascii="Arial" w:hAnsi="Arial" w:cs="Arial"/>
                <w:szCs w:val="20"/>
              </w:rPr>
            </w:pPr>
            <w:r w:rsidRPr="00C30E28">
              <w:rPr>
                <w:rFonts w:ascii="Arial" w:hAnsi="Arial" w:cs="Arial"/>
                <w:szCs w:val="20"/>
              </w:rPr>
              <w:t>Systémový funkční</w:t>
            </w:r>
          </w:p>
        </w:tc>
        <w:tc>
          <w:tcPr>
            <w:tcW w:w="708" w:type="dxa"/>
            <w:shd w:val="clear" w:color="auto" w:fill="F2F2F2" w:themeFill="background1" w:themeFillShade="F2"/>
            <w:textDirection w:val="btLr"/>
            <w:vAlign w:val="center"/>
          </w:tcPr>
          <w:p w14:paraId="41E98B19" w14:textId="77777777" w:rsidR="00C917B5" w:rsidRPr="00C30E28" w:rsidRDefault="00C917B5" w:rsidP="00C917B5">
            <w:pPr>
              <w:pStyle w:val="Tabulkatxttun"/>
              <w:spacing w:before="0" w:after="120"/>
              <w:jc w:val="both"/>
              <w:rPr>
                <w:rFonts w:ascii="Arial" w:hAnsi="Arial" w:cs="Arial"/>
                <w:szCs w:val="20"/>
              </w:rPr>
            </w:pPr>
            <w:r w:rsidRPr="00C30E28">
              <w:rPr>
                <w:rFonts w:ascii="Arial" w:hAnsi="Arial" w:cs="Arial"/>
                <w:szCs w:val="20"/>
              </w:rPr>
              <w:t>Integrační předintegrační</w:t>
            </w:r>
          </w:p>
        </w:tc>
        <w:tc>
          <w:tcPr>
            <w:tcW w:w="709" w:type="dxa"/>
            <w:shd w:val="clear" w:color="auto" w:fill="F2F2F2" w:themeFill="background1" w:themeFillShade="F2"/>
            <w:textDirection w:val="btLr"/>
            <w:vAlign w:val="center"/>
          </w:tcPr>
          <w:p w14:paraId="378A1500" w14:textId="77777777" w:rsidR="00C917B5" w:rsidRPr="00C30E28" w:rsidRDefault="00C917B5" w:rsidP="00C917B5">
            <w:pPr>
              <w:pStyle w:val="Tabulkatxttun"/>
              <w:spacing w:before="0" w:after="120"/>
              <w:jc w:val="both"/>
              <w:rPr>
                <w:rFonts w:ascii="Arial" w:hAnsi="Arial" w:cs="Arial"/>
                <w:szCs w:val="20"/>
              </w:rPr>
            </w:pPr>
            <w:r w:rsidRPr="00C30E28">
              <w:rPr>
                <w:rFonts w:ascii="Arial" w:hAnsi="Arial" w:cs="Arial"/>
                <w:szCs w:val="20"/>
              </w:rPr>
              <w:t>izolovaný výkonnostní</w:t>
            </w:r>
          </w:p>
        </w:tc>
        <w:tc>
          <w:tcPr>
            <w:tcW w:w="709" w:type="dxa"/>
            <w:shd w:val="clear" w:color="auto" w:fill="F2F2F2" w:themeFill="background1" w:themeFillShade="F2"/>
            <w:textDirection w:val="btLr"/>
            <w:vAlign w:val="center"/>
          </w:tcPr>
          <w:p w14:paraId="47546F73" w14:textId="77777777" w:rsidR="00C917B5" w:rsidRPr="00C30E28" w:rsidRDefault="00C917B5" w:rsidP="00C917B5">
            <w:pPr>
              <w:pStyle w:val="Tabulkatxttun"/>
              <w:spacing w:before="0" w:after="120"/>
              <w:jc w:val="both"/>
              <w:rPr>
                <w:rFonts w:ascii="Arial" w:hAnsi="Arial" w:cs="Arial"/>
                <w:szCs w:val="20"/>
              </w:rPr>
            </w:pPr>
            <w:r w:rsidRPr="00C30E28">
              <w:rPr>
                <w:rFonts w:ascii="Arial" w:hAnsi="Arial" w:cs="Arial"/>
                <w:szCs w:val="20"/>
              </w:rPr>
              <w:t>Integrovaný výkonnostní</w:t>
            </w:r>
          </w:p>
        </w:tc>
        <w:tc>
          <w:tcPr>
            <w:tcW w:w="567" w:type="dxa"/>
            <w:shd w:val="clear" w:color="auto" w:fill="F2F2F2" w:themeFill="background1" w:themeFillShade="F2"/>
            <w:textDirection w:val="btLr"/>
            <w:vAlign w:val="center"/>
          </w:tcPr>
          <w:p w14:paraId="0D446F70" w14:textId="77777777" w:rsidR="00C917B5" w:rsidRPr="00C30E28" w:rsidRDefault="00C917B5" w:rsidP="00C917B5">
            <w:pPr>
              <w:pStyle w:val="Tabulkatxttun"/>
              <w:spacing w:before="0" w:after="120"/>
              <w:jc w:val="both"/>
              <w:rPr>
                <w:rFonts w:ascii="Arial" w:hAnsi="Arial" w:cs="Arial"/>
                <w:szCs w:val="20"/>
              </w:rPr>
            </w:pPr>
            <w:r w:rsidRPr="00C30E28">
              <w:rPr>
                <w:rFonts w:ascii="Arial" w:hAnsi="Arial" w:cs="Arial"/>
                <w:szCs w:val="20"/>
              </w:rPr>
              <w:t>Infrastrukturní</w:t>
            </w:r>
          </w:p>
        </w:tc>
        <w:tc>
          <w:tcPr>
            <w:tcW w:w="709" w:type="dxa"/>
            <w:shd w:val="clear" w:color="auto" w:fill="F2F2F2" w:themeFill="background1" w:themeFillShade="F2"/>
            <w:textDirection w:val="btLr"/>
            <w:vAlign w:val="center"/>
          </w:tcPr>
          <w:p w14:paraId="1573DB4E" w14:textId="77777777" w:rsidR="00C917B5" w:rsidRPr="00C30E28" w:rsidRDefault="00C917B5" w:rsidP="00C917B5">
            <w:pPr>
              <w:pStyle w:val="Tabulkatxttun"/>
              <w:spacing w:before="0" w:after="120"/>
              <w:jc w:val="both"/>
              <w:rPr>
                <w:rFonts w:ascii="Arial" w:hAnsi="Arial" w:cs="Arial"/>
                <w:szCs w:val="20"/>
              </w:rPr>
            </w:pPr>
            <w:r w:rsidRPr="00C30E28">
              <w:rPr>
                <w:rFonts w:ascii="Arial" w:hAnsi="Arial" w:cs="Arial"/>
                <w:szCs w:val="20"/>
              </w:rPr>
              <w:t>bezpečnostní a penetrační</w:t>
            </w:r>
          </w:p>
        </w:tc>
        <w:tc>
          <w:tcPr>
            <w:tcW w:w="708" w:type="dxa"/>
            <w:shd w:val="clear" w:color="auto" w:fill="F2F2F2" w:themeFill="background1" w:themeFillShade="F2"/>
            <w:textDirection w:val="btLr"/>
            <w:vAlign w:val="center"/>
          </w:tcPr>
          <w:p w14:paraId="18B0FAFB" w14:textId="77777777" w:rsidR="00C917B5" w:rsidRPr="00C30E28" w:rsidRDefault="00C917B5" w:rsidP="00C917B5">
            <w:pPr>
              <w:pStyle w:val="Tabulkatxttun"/>
              <w:spacing w:before="0" w:after="120"/>
              <w:jc w:val="both"/>
              <w:rPr>
                <w:rFonts w:ascii="Arial" w:hAnsi="Arial" w:cs="Arial"/>
                <w:szCs w:val="20"/>
              </w:rPr>
            </w:pPr>
            <w:r w:rsidRPr="00C30E28">
              <w:rPr>
                <w:rFonts w:ascii="Arial" w:hAnsi="Arial" w:cs="Arial"/>
                <w:szCs w:val="20"/>
              </w:rPr>
              <w:t>Připravenosti k nasazení</w:t>
            </w:r>
          </w:p>
        </w:tc>
        <w:tc>
          <w:tcPr>
            <w:tcW w:w="720" w:type="dxa"/>
            <w:shd w:val="clear" w:color="auto" w:fill="F2F2F2" w:themeFill="background1" w:themeFillShade="F2"/>
            <w:textDirection w:val="btLr"/>
            <w:vAlign w:val="center"/>
          </w:tcPr>
          <w:p w14:paraId="58993923" w14:textId="77777777" w:rsidR="00C917B5" w:rsidRPr="00C30E28" w:rsidRDefault="00C917B5" w:rsidP="00C917B5">
            <w:pPr>
              <w:pStyle w:val="Tabulkatxttun"/>
              <w:spacing w:before="0" w:after="120"/>
              <w:jc w:val="both"/>
              <w:rPr>
                <w:rFonts w:ascii="Arial" w:hAnsi="Arial" w:cs="Arial"/>
                <w:szCs w:val="20"/>
              </w:rPr>
            </w:pPr>
            <w:r w:rsidRPr="00C30E28">
              <w:rPr>
                <w:rFonts w:ascii="Arial" w:hAnsi="Arial" w:cs="Arial"/>
                <w:szCs w:val="20"/>
              </w:rPr>
              <w:t>Uživatelský akceptační</w:t>
            </w:r>
          </w:p>
        </w:tc>
      </w:tr>
      <w:tr w:rsidR="00C917B5" w:rsidRPr="00C30E28" w14:paraId="262340AA" w14:textId="77777777" w:rsidTr="0074008D">
        <w:tc>
          <w:tcPr>
            <w:tcW w:w="2547" w:type="dxa"/>
          </w:tcPr>
          <w:p w14:paraId="58429FC3" w14:textId="77777777" w:rsidR="00C917B5" w:rsidRPr="00C30E28" w:rsidRDefault="00C917B5" w:rsidP="00C917B5">
            <w:pPr>
              <w:pStyle w:val="Tabulkatxttun"/>
              <w:spacing w:before="0" w:after="120"/>
              <w:jc w:val="both"/>
              <w:rPr>
                <w:rFonts w:ascii="Arial" w:hAnsi="Arial" w:cs="Arial"/>
                <w:szCs w:val="20"/>
              </w:rPr>
            </w:pPr>
            <w:r w:rsidRPr="00C30E28">
              <w:rPr>
                <w:rFonts w:ascii="Arial" w:hAnsi="Arial" w:cs="Arial"/>
                <w:szCs w:val="20"/>
              </w:rPr>
              <w:t>Testovací u </w:t>
            </w:r>
            <w:r w:rsidR="0084062C" w:rsidRPr="00C30E28">
              <w:rPr>
                <w:rFonts w:ascii="Arial" w:hAnsi="Arial" w:cs="Arial"/>
                <w:szCs w:val="20"/>
              </w:rPr>
              <w:t>Zhotovitel</w:t>
            </w:r>
            <w:r w:rsidRPr="00C30E28">
              <w:rPr>
                <w:rFonts w:ascii="Arial" w:hAnsi="Arial" w:cs="Arial"/>
                <w:szCs w:val="20"/>
              </w:rPr>
              <w:t>e</w:t>
            </w:r>
          </w:p>
        </w:tc>
        <w:tc>
          <w:tcPr>
            <w:tcW w:w="567" w:type="dxa"/>
          </w:tcPr>
          <w:p w14:paraId="0EF7EDBC" w14:textId="77777777" w:rsidR="00C917B5" w:rsidRPr="00C30E28" w:rsidRDefault="00C917B5" w:rsidP="00C917B5">
            <w:pPr>
              <w:pStyle w:val="Tabulkatxtobyejn"/>
              <w:spacing w:before="0" w:after="120"/>
              <w:jc w:val="both"/>
              <w:rPr>
                <w:rFonts w:ascii="Arial" w:hAnsi="Arial" w:cs="Arial"/>
                <w:szCs w:val="20"/>
              </w:rPr>
            </w:pPr>
            <w:r w:rsidRPr="00C30E28">
              <w:rPr>
                <w:rFonts w:ascii="Arial" w:hAnsi="Arial" w:cs="Arial"/>
                <w:szCs w:val="20"/>
              </w:rPr>
              <w:t>x</w:t>
            </w:r>
          </w:p>
        </w:tc>
        <w:tc>
          <w:tcPr>
            <w:tcW w:w="709" w:type="dxa"/>
          </w:tcPr>
          <w:p w14:paraId="5867FC5E" w14:textId="77777777" w:rsidR="00C917B5" w:rsidRPr="00C30E28" w:rsidRDefault="00C917B5" w:rsidP="00C917B5">
            <w:pPr>
              <w:pStyle w:val="Tabulkatxtobyejn"/>
              <w:spacing w:before="0" w:after="120"/>
              <w:jc w:val="both"/>
              <w:rPr>
                <w:rFonts w:ascii="Arial" w:hAnsi="Arial" w:cs="Arial"/>
                <w:szCs w:val="20"/>
              </w:rPr>
            </w:pPr>
          </w:p>
        </w:tc>
        <w:tc>
          <w:tcPr>
            <w:tcW w:w="708" w:type="dxa"/>
          </w:tcPr>
          <w:p w14:paraId="28498F65" w14:textId="77777777" w:rsidR="00C917B5" w:rsidRPr="00C30E28" w:rsidRDefault="00C917B5" w:rsidP="00C917B5">
            <w:pPr>
              <w:pStyle w:val="Tabulkatxtobyejn"/>
              <w:spacing w:before="0" w:after="120"/>
              <w:jc w:val="both"/>
              <w:rPr>
                <w:rFonts w:ascii="Arial" w:hAnsi="Arial" w:cs="Arial"/>
                <w:szCs w:val="20"/>
              </w:rPr>
            </w:pPr>
          </w:p>
        </w:tc>
        <w:tc>
          <w:tcPr>
            <w:tcW w:w="709" w:type="dxa"/>
          </w:tcPr>
          <w:p w14:paraId="290EE917" w14:textId="77777777" w:rsidR="00C917B5" w:rsidRPr="00C30E28" w:rsidRDefault="00C917B5" w:rsidP="00C917B5">
            <w:pPr>
              <w:pStyle w:val="Tabulkatxtobyejn"/>
              <w:spacing w:before="0" w:after="120"/>
              <w:jc w:val="both"/>
              <w:rPr>
                <w:rFonts w:ascii="Arial" w:hAnsi="Arial" w:cs="Arial"/>
                <w:szCs w:val="20"/>
              </w:rPr>
            </w:pPr>
            <w:r w:rsidRPr="00C30E28">
              <w:rPr>
                <w:rFonts w:ascii="Arial" w:hAnsi="Arial" w:cs="Arial"/>
                <w:szCs w:val="20"/>
              </w:rPr>
              <w:t>x</w:t>
            </w:r>
          </w:p>
        </w:tc>
        <w:tc>
          <w:tcPr>
            <w:tcW w:w="709" w:type="dxa"/>
          </w:tcPr>
          <w:p w14:paraId="3C10D133" w14:textId="77777777" w:rsidR="00C917B5" w:rsidRPr="00C30E28" w:rsidRDefault="00C917B5" w:rsidP="00C917B5">
            <w:pPr>
              <w:pStyle w:val="Tabulkatxtobyejn"/>
              <w:spacing w:before="0" w:after="120"/>
              <w:jc w:val="both"/>
              <w:rPr>
                <w:rFonts w:ascii="Arial" w:hAnsi="Arial" w:cs="Arial"/>
                <w:szCs w:val="20"/>
              </w:rPr>
            </w:pPr>
          </w:p>
        </w:tc>
        <w:tc>
          <w:tcPr>
            <w:tcW w:w="567" w:type="dxa"/>
          </w:tcPr>
          <w:p w14:paraId="6C36740E" w14:textId="77777777" w:rsidR="00C917B5" w:rsidRPr="00C30E28" w:rsidRDefault="00C917B5" w:rsidP="00C917B5">
            <w:pPr>
              <w:pStyle w:val="Tabulkatxtobyejn"/>
              <w:spacing w:before="0" w:after="120"/>
              <w:jc w:val="both"/>
              <w:rPr>
                <w:rFonts w:ascii="Arial" w:hAnsi="Arial" w:cs="Arial"/>
                <w:szCs w:val="20"/>
              </w:rPr>
            </w:pPr>
          </w:p>
        </w:tc>
        <w:tc>
          <w:tcPr>
            <w:tcW w:w="709" w:type="dxa"/>
          </w:tcPr>
          <w:p w14:paraId="000F37D3" w14:textId="77777777" w:rsidR="00C917B5" w:rsidRPr="00C30E28" w:rsidRDefault="00C917B5" w:rsidP="00C917B5">
            <w:pPr>
              <w:pStyle w:val="Tabulkatxtobyejn"/>
              <w:spacing w:before="0" w:after="120"/>
              <w:jc w:val="both"/>
              <w:rPr>
                <w:rFonts w:ascii="Arial" w:hAnsi="Arial" w:cs="Arial"/>
                <w:szCs w:val="20"/>
              </w:rPr>
            </w:pPr>
          </w:p>
        </w:tc>
        <w:tc>
          <w:tcPr>
            <w:tcW w:w="708" w:type="dxa"/>
          </w:tcPr>
          <w:p w14:paraId="62DD3B25" w14:textId="77777777" w:rsidR="00C917B5" w:rsidRPr="00C30E28" w:rsidRDefault="00C917B5" w:rsidP="00C917B5">
            <w:pPr>
              <w:pStyle w:val="Tabulkatxtobyejn"/>
              <w:spacing w:before="0" w:after="120"/>
              <w:jc w:val="both"/>
              <w:rPr>
                <w:rFonts w:ascii="Arial" w:hAnsi="Arial" w:cs="Arial"/>
                <w:szCs w:val="20"/>
              </w:rPr>
            </w:pPr>
          </w:p>
        </w:tc>
        <w:tc>
          <w:tcPr>
            <w:tcW w:w="720" w:type="dxa"/>
          </w:tcPr>
          <w:p w14:paraId="5C32DBB3" w14:textId="77777777" w:rsidR="00C917B5" w:rsidRPr="00C30E28" w:rsidRDefault="00C917B5" w:rsidP="00C917B5">
            <w:pPr>
              <w:pStyle w:val="Tabulkatxtobyejn"/>
              <w:spacing w:before="0" w:after="120"/>
              <w:jc w:val="both"/>
              <w:rPr>
                <w:rFonts w:ascii="Arial" w:hAnsi="Arial" w:cs="Arial"/>
                <w:szCs w:val="20"/>
              </w:rPr>
            </w:pPr>
          </w:p>
        </w:tc>
      </w:tr>
      <w:tr w:rsidR="00C917B5" w:rsidRPr="00C30E28" w14:paraId="380C287C" w14:textId="77777777" w:rsidTr="0074008D">
        <w:tc>
          <w:tcPr>
            <w:tcW w:w="2547" w:type="dxa"/>
          </w:tcPr>
          <w:p w14:paraId="31747D0B" w14:textId="77777777" w:rsidR="00C917B5" w:rsidRPr="00C30E28" w:rsidRDefault="00C917B5" w:rsidP="00C917B5">
            <w:pPr>
              <w:pStyle w:val="Tabulkatxttun"/>
              <w:spacing w:before="0" w:after="120"/>
              <w:jc w:val="both"/>
              <w:rPr>
                <w:rFonts w:ascii="Arial" w:hAnsi="Arial" w:cs="Arial"/>
                <w:szCs w:val="20"/>
              </w:rPr>
            </w:pPr>
            <w:r w:rsidRPr="00C30E28">
              <w:rPr>
                <w:rFonts w:ascii="Arial" w:hAnsi="Arial" w:cs="Arial"/>
                <w:szCs w:val="20"/>
              </w:rPr>
              <w:t xml:space="preserve">Vývojové (je-li </w:t>
            </w:r>
            <w:r w:rsidR="0084062C" w:rsidRPr="00C30E28">
              <w:rPr>
                <w:rFonts w:ascii="Arial" w:hAnsi="Arial" w:cs="Arial"/>
                <w:szCs w:val="20"/>
              </w:rPr>
              <w:t>Zhotovitel</w:t>
            </w:r>
            <w:r w:rsidRPr="00C30E28">
              <w:rPr>
                <w:rFonts w:ascii="Arial" w:hAnsi="Arial" w:cs="Arial"/>
                <w:szCs w:val="20"/>
              </w:rPr>
              <w:t xml:space="preserve">em zřízeno) </w:t>
            </w:r>
          </w:p>
        </w:tc>
        <w:tc>
          <w:tcPr>
            <w:tcW w:w="567" w:type="dxa"/>
          </w:tcPr>
          <w:p w14:paraId="5CEDED2E" w14:textId="77777777" w:rsidR="00C917B5" w:rsidRPr="00C30E28" w:rsidRDefault="00C917B5" w:rsidP="00C917B5">
            <w:pPr>
              <w:pStyle w:val="Tabulkatxtobyejn"/>
              <w:spacing w:before="0" w:after="120"/>
              <w:jc w:val="both"/>
              <w:rPr>
                <w:rFonts w:ascii="Arial" w:hAnsi="Arial" w:cs="Arial"/>
                <w:szCs w:val="20"/>
              </w:rPr>
            </w:pPr>
          </w:p>
        </w:tc>
        <w:tc>
          <w:tcPr>
            <w:tcW w:w="709" w:type="dxa"/>
          </w:tcPr>
          <w:p w14:paraId="2EB0E3EA" w14:textId="77777777" w:rsidR="00C917B5" w:rsidRPr="00C30E28" w:rsidRDefault="00C917B5" w:rsidP="00C917B5">
            <w:pPr>
              <w:pStyle w:val="Tabulkatxtobyejn"/>
              <w:spacing w:before="0" w:after="120"/>
              <w:jc w:val="both"/>
              <w:rPr>
                <w:rFonts w:ascii="Arial" w:hAnsi="Arial" w:cs="Arial"/>
                <w:szCs w:val="20"/>
              </w:rPr>
            </w:pPr>
            <w:r w:rsidRPr="00C30E28">
              <w:rPr>
                <w:rFonts w:ascii="Arial" w:hAnsi="Arial" w:cs="Arial"/>
                <w:szCs w:val="20"/>
              </w:rPr>
              <w:t>x</w:t>
            </w:r>
          </w:p>
        </w:tc>
        <w:tc>
          <w:tcPr>
            <w:tcW w:w="708" w:type="dxa"/>
          </w:tcPr>
          <w:p w14:paraId="5324588E" w14:textId="77777777" w:rsidR="00C917B5" w:rsidRPr="00C30E28" w:rsidRDefault="00C917B5" w:rsidP="00C917B5">
            <w:pPr>
              <w:pStyle w:val="Tabulkatxtobyejn"/>
              <w:spacing w:before="0" w:after="120"/>
              <w:jc w:val="both"/>
              <w:rPr>
                <w:rFonts w:ascii="Arial" w:hAnsi="Arial" w:cs="Arial"/>
                <w:szCs w:val="20"/>
              </w:rPr>
            </w:pPr>
          </w:p>
        </w:tc>
        <w:tc>
          <w:tcPr>
            <w:tcW w:w="709" w:type="dxa"/>
          </w:tcPr>
          <w:p w14:paraId="3466238B" w14:textId="77777777" w:rsidR="00C917B5" w:rsidRPr="00C30E28" w:rsidRDefault="00C917B5" w:rsidP="00C917B5">
            <w:pPr>
              <w:pStyle w:val="Tabulkatxtobyejn"/>
              <w:spacing w:before="0" w:after="120"/>
              <w:jc w:val="both"/>
              <w:rPr>
                <w:rFonts w:ascii="Arial" w:hAnsi="Arial" w:cs="Arial"/>
                <w:szCs w:val="20"/>
              </w:rPr>
            </w:pPr>
          </w:p>
        </w:tc>
        <w:tc>
          <w:tcPr>
            <w:tcW w:w="709" w:type="dxa"/>
          </w:tcPr>
          <w:p w14:paraId="4D6E4ACF" w14:textId="77777777" w:rsidR="00C917B5" w:rsidRPr="00C30E28" w:rsidRDefault="00C917B5" w:rsidP="00C917B5">
            <w:pPr>
              <w:pStyle w:val="Tabulkatxtobyejn"/>
              <w:spacing w:before="0" w:after="120"/>
              <w:jc w:val="both"/>
              <w:rPr>
                <w:rFonts w:ascii="Arial" w:hAnsi="Arial" w:cs="Arial"/>
                <w:szCs w:val="20"/>
              </w:rPr>
            </w:pPr>
          </w:p>
        </w:tc>
        <w:tc>
          <w:tcPr>
            <w:tcW w:w="567" w:type="dxa"/>
          </w:tcPr>
          <w:p w14:paraId="1B38D3B3" w14:textId="77777777" w:rsidR="00C917B5" w:rsidRPr="00C30E28" w:rsidRDefault="00C917B5" w:rsidP="00C917B5">
            <w:pPr>
              <w:pStyle w:val="Tabulkatxtobyejn"/>
              <w:spacing w:before="0" w:after="120"/>
              <w:jc w:val="both"/>
              <w:rPr>
                <w:rFonts w:ascii="Arial" w:hAnsi="Arial" w:cs="Arial"/>
                <w:szCs w:val="20"/>
              </w:rPr>
            </w:pPr>
          </w:p>
        </w:tc>
        <w:tc>
          <w:tcPr>
            <w:tcW w:w="709" w:type="dxa"/>
          </w:tcPr>
          <w:p w14:paraId="6E1E2E1A" w14:textId="77777777" w:rsidR="00C917B5" w:rsidRPr="00C30E28" w:rsidRDefault="00C917B5" w:rsidP="00C917B5">
            <w:pPr>
              <w:pStyle w:val="Tabulkatxtobyejn"/>
              <w:spacing w:before="0" w:after="120"/>
              <w:jc w:val="both"/>
              <w:rPr>
                <w:rFonts w:ascii="Arial" w:hAnsi="Arial" w:cs="Arial"/>
                <w:szCs w:val="20"/>
              </w:rPr>
            </w:pPr>
          </w:p>
        </w:tc>
        <w:tc>
          <w:tcPr>
            <w:tcW w:w="708" w:type="dxa"/>
          </w:tcPr>
          <w:p w14:paraId="16DB7E81" w14:textId="77777777" w:rsidR="00C917B5" w:rsidRPr="00C30E28" w:rsidRDefault="00C917B5" w:rsidP="00C917B5">
            <w:pPr>
              <w:pStyle w:val="Tabulkatxtobyejn"/>
              <w:spacing w:before="0" w:after="120"/>
              <w:jc w:val="both"/>
              <w:rPr>
                <w:rFonts w:ascii="Arial" w:hAnsi="Arial" w:cs="Arial"/>
                <w:szCs w:val="20"/>
              </w:rPr>
            </w:pPr>
          </w:p>
        </w:tc>
        <w:tc>
          <w:tcPr>
            <w:tcW w:w="720" w:type="dxa"/>
          </w:tcPr>
          <w:p w14:paraId="7D90D36E" w14:textId="77777777" w:rsidR="00C917B5" w:rsidRPr="00C30E28" w:rsidRDefault="00C917B5" w:rsidP="00C917B5">
            <w:pPr>
              <w:pStyle w:val="Tabulkatxtobyejn"/>
              <w:spacing w:before="0" w:after="120"/>
              <w:jc w:val="both"/>
              <w:rPr>
                <w:rFonts w:ascii="Arial" w:hAnsi="Arial" w:cs="Arial"/>
                <w:szCs w:val="20"/>
              </w:rPr>
            </w:pPr>
          </w:p>
        </w:tc>
      </w:tr>
      <w:tr w:rsidR="00C917B5" w:rsidRPr="00C30E28" w14:paraId="47C312E2" w14:textId="77777777" w:rsidTr="0074008D">
        <w:tc>
          <w:tcPr>
            <w:tcW w:w="2547" w:type="dxa"/>
          </w:tcPr>
          <w:p w14:paraId="4579EAE6" w14:textId="77777777" w:rsidR="00C917B5" w:rsidRPr="00C30E28" w:rsidRDefault="00C917B5" w:rsidP="00C917B5">
            <w:pPr>
              <w:pStyle w:val="Tabulkatxttun"/>
              <w:spacing w:before="0" w:after="120"/>
              <w:jc w:val="both"/>
              <w:rPr>
                <w:rFonts w:ascii="Arial" w:hAnsi="Arial" w:cs="Arial"/>
                <w:szCs w:val="20"/>
              </w:rPr>
            </w:pPr>
            <w:r w:rsidRPr="00C30E28">
              <w:rPr>
                <w:rFonts w:ascii="Arial" w:hAnsi="Arial" w:cs="Arial"/>
                <w:szCs w:val="20"/>
              </w:rPr>
              <w:t>Testovací</w:t>
            </w:r>
          </w:p>
        </w:tc>
        <w:tc>
          <w:tcPr>
            <w:tcW w:w="567" w:type="dxa"/>
          </w:tcPr>
          <w:p w14:paraId="713548D3" w14:textId="77777777" w:rsidR="00C917B5" w:rsidRPr="00C30E28" w:rsidRDefault="00C917B5" w:rsidP="00C917B5">
            <w:pPr>
              <w:pStyle w:val="Tabulkatxtobyejn"/>
              <w:spacing w:before="0" w:after="120"/>
              <w:jc w:val="both"/>
              <w:rPr>
                <w:rFonts w:ascii="Arial" w:hAnsi="Arial" w:cs="Arial"/>
                <w:szCs w:val="20"/>
              </w:rPr>
            </w:pPr>
          </w:p>
        </w:tc>
        <w:tc>
          <w:tcPr>
            <w:tcW w:w="709" w:type="dxa"/>
          </w:tcPr>
          <w:p w14:paraId="2437CD9A" w14:textId="77777777" w:rsidR="00C917B5" w:rsidRPr="00C30E28" w:rsidRDefault="00C917B5" w:rsidP="00C917B5">
            <w:pPr>
              <w:pStyle w:val="Tabulkatxtobyejn"/>
              <w:spacing w:before="0" w:after="120"/>
              <w:jc w:val="both"/>
              <w:rPr>
                <w:rFonts w:ascii="Arial" w:hAnsi="Arial" w:cs="Arial"/>
                <w:szCs w:val="20"/>
              </w:rPr>
            </w:pPr>
          </w:p>
        </w:tc>
        <w:tc>
          <w:tcPr>
            <w:tcW w:w="708" w:type="dxa"/>
          </w:tcPr>
          <w:p w14:paraId="0BD745AB" w14:textId="77777777" w:rsidR="00C917B5" w:rsidRPr="00C30E28" w:rsidRDefault="00C917B5" w:rsidP="00C917B5">
            <w:pPr>
              <w:pStyle w:val="Tabulkatxtobyejn"/>
              <w:spacing w:before="0" w:after="120"/>
              <w:jc w:val="both"/>
              <w:rPr>
                <w:rFonts w:ascii="Arial" w:hAnsi="Arial" w:cs="Arial"/>
                <w:szCs w:val="20"/>
              </w:rPr>
            </w:pPr>
            <w:r w:rsidRPr="00C30E28">
              <w:rPr>
                <w:rFonts w:ascii="Arial" w:hAnsi="Arial" w:cs="Arial"/>
                <w:szCs w:val="20"/>
              </w:rPr>
              <w:t>x</w:t>
            </w:r>
          </w:p>
        </w:tc>
        <w:tc>
          <w:tcPr>
            <w:tcW w:w="709" w:type="dxa"/>
          </w:tcPr>
          <w:p w14:paraId="5C9877DA" w14:textId="77777777" w:rsidR="00C917B5" w:rsidRPr="00C30E28" w:rsidRDefault="00C917B5" w:rsidP="00C917B5">
            <w:pPr>
              <w:pStyle w:val="Tabulkatxtobyejn"/>
              <w:spacing w:before="0" w:after="120"/>
              <w:jc w:val="both"/>
              <w:rPr>
                <w:rFonts w:ascii="Arial" w:hAnsi="Arial" w:cs="Arial"/>
                <w:szCs w:val="20"/>
              </w:rPr>
            </w:pPr>
          </w:p>
        </w:tc>
        <w:tc>
          <w:tcPr>
            <w:tcW w:w="709" w:type="dxa"/>
          </w:tcPr>
          <w:p w14:paraId="603AD204" w14:textId="77777777" w:rsidR="00C917B5" w:rsidRPr="00C30E28" w:rsidRDefault="00C917B5" w:rsidP="00C917B5">
            <w:pPr>
              <w:pStyle w:val="Tabulkatxtobyejn"/>
              <w:spacing w:before="0" w:after="120"/>
              <w:jc w:val="both"/>
              <w:rPr>
                <w:rFonts w:ascii="Arial" w:hAnsi="Arial" w:cs="Arial"/>
                <w:szCs w:val="20"/>
              </w:rPr>
            </w:pPr>
            <w:r w:rsidRPr="00C30E28">
              <w:rPr>
                <w:rFonts w:ascii="Arial" w:hAnsi="Arial" w:cs="Arial"/>
                <w:szCs w:val="20"/>
              </w:rPr>
              <w:t>x</w:t>
            </w:r>
          </w:p>
        </w:tc>
        <w:tc>
          <w:tcPr>
            <w:tcW w:w="567" w:type="dxa"/>
          </w:tcPr>
          <w:p w14:paraId="4B97CBE7" w14:textId="77777777" w:rsidR="00C917B5" w:rsidRPr="00C30E28" w:rsidRDefault="00C917B5" w:rsidP="00C917B5">
            <w:pPr>
              <w:pStyle w:val="Tabulkatxtobyejn"/>
              <w:spacing w:before="0" w:after="120"/>
              <w:jc w:val="both"/>
              <w:rPr>
                <w:rFonts w:ascii="Arial" w:hAnsi="Arial" w:cs="Arial"/>
                <w:szCs w:val="20"/>
              </w:rPr>
            </w:pPr>
          </w:p>
        </w:tc>
        <w:tc>
          <w:tcPr>
            <w:tcW w:w="709" w:type="dxa"/>
          </w:tcPr>
          <w:p w14:paraId="19763EB4" w14:textId="77777777" w:rsidR="00C917B5" w:rsidRPr="00C30E28" w:rsidRDefault="00C917B5" w:rsidP="00C917B5">
            <w:pPr>
              <w:pStyle w:val="Tabulkatxtobyejn"/>
              <w:spacing w:before="0" w:after="120"/>
              <w:jc w:val="both"/>
              <w:rPr>
                <w:rFonts w:ascii="Arial" w:hAnsi="Arial" w:cs="Arial"/>
                <w:szCs w:val="20"/>
              </w:rPr>
            </w:pPr>
          </w:p>
        </w:tc>
        <w:tc>
          <w:tcPr>
            <w:tcW w:w="708" w:type="dxa"/>
          </w:tcPr>
          <w:p w14:paraId="68503470" w14:textId="77777777" w:rsidR="00C917B5" w:rsidRPr="00C30E28" w:rsidRDefault="00C917B5" w:rsidP="00C917B5">
            <w:pPr>
              <w:pStyle w:val="Tabulkatxtobyejn"/>
              <w:spacing w:before="0" w:after="120"/>
              <w:jc w:val="both"/>
              <w:rPr>
                <w:rFonts w:ascii="Arial" w:hAnsi="Arial" w:cs="Arial"/>
                <w:szCs w:val="20"/>
              </w:rPr>
            </w:pPr>
            <w:r w:rsidRPr="00C30E28">
              <w:rPr>
                <w:rFonts w:ascii="Arial" w:hAnsi="Arial" w:cs="Arial"/>
                <w:szCs w:val="20"/>
              </w:rPr>
              <w:t>x</w:t>
            </w:r>
          </w:p>
        </w:tc>
        <w:tc>
          <w:tcPr>
            <w:tcW w:w="720" w:type="dxa"/>
          </w:tcPr>
          <w:p w14:paraId="67F89D9A" w14:textId="77777777" w:rsidR="00C917B5" w:rsidRPr="00C30E28" w:rsidRDefault="00C917B5" w:rsidP="00C917B5">
            <w:pPr>
              <w:pStyle w:val="Tabulkatxtobyejn"/>
              <w:spacing w:before="0" w:after="120"/>
              <w:jc w:val="both"/>
              <w:rPr>
                <w:rFonts w:ascii="Arial" w:hAnsi="Arial" w:cs="Arial"/>
                <w:szCs w:val="20"/>
              </w:rPr>
            </w:pPr>
            <w:r w:rsidRPr="00C30E28">
              <w:rPr>
                <w:rFonts w:ascii="Arial" w:hAnsi="Arial" w:cs="Arial"/>
                <w:szCs w:val="20"/>
              </w:rPr>
              <w:t>x</w:t>
            </w:r>
          </w:p>
        </w:tc>
      </w:tr>
      <w:tr w:rsidR="00C917B5" w:rsidRPr="00C30E28" w14:paraId="148B6454" w14:textId="77777777" w:rsidTr="0074008D">
        <w:tc>
          <w:tcPr>
            <w:tcW w:w="2547" w:type="dxa"/>
          </w:tcPr>
          <w:p w14:paraId="21B83E32" w14:textId="77777777" w:rsidR="00C917B5" w:rsidRPr="00C30E28" w:rsidRDefault="00C917B5" w:rsidP="00C917B5">
            <w:pPr>
              <w:pStyle w:val="Tabulkatxttun"/>
              <w:spacing w:before="0" w:after="120"/>
              <w:jc w:val="both"/>
              <w:rPr>
                <w:rFonts w:ascii="Arial" w:hAnsi="Arial" w:cs="Arial"/>
                <w:szCs w:val="20"/>
              </w:rPr>
            </w:pPr>
            <w:r w:rsidRPr="00C30E28">
              <w:rPr>
                <w:rFonts w:ascii="Arial" w:hAnsi="Arial" w:cs="Arial"/>
                <w:szCs w:val="20"/>
              </w:rPr>
              <w:t>Produkční</w:t>
            </w:r>
          </w:p>
        </w:tc>
        <w:tc>
          <w:tcPr>
            <w:tcW w:w="567" w:type="dxa"/>
          </w:tcPr>
          <w:p w14:paraId="3436D2B1" w14:textId="77777777" w:rsidR="00C917B5" w:rsidRPr="00C30E28" w:rsidRDefault="00C917B5" w:rsidP="00C917B5">
            <w:pPr>
              <w:pStyle w:val="Tabulkatxtobyejn"/>
              <w:spacing w:before="0" w:after="120"/>
              <w:jc w:val="both"/>
              <w:rPr>
                <w:rFonts w:ascii="Arial" w:hAnsi="Arial" w:cs="Arial"/>
                <w:szCs w:val="20"/>
              </w:rPr>
            </w:pPr>
          </w:p>
        </w:tc>
        <w:tc>
          <w:tcPr>
            <w:tcW w:w="709" w:type="dxa"/>
          </w:tcPr>
          <w:p w14:paraId="363D9190" w14:textId="77777777" w:rsidR="00C917B5" w:rsidRPr="00C30E28" w:rsidRDefault="00C917B5" w:rsidP="00C917B5">
            <w:pPr>
              <w:pStyle w:val="Tabulkatxtobyejn"/>
              <w:spacing w:before="0" w:after="120"/>
              <w:jc w:val="both"/>
              <w:rPr>
                <w:rFonts w:ascii="Arial" w:hAnsi="Arial" w:cs="Arial"/>
                <w:szCs w:val="20"/>
              </w:rPr>
            </w:pPr>
          </w:p>
        </w:tc>
        <w:tc>
          <w:tcPr>
            <w:tcW w:w="708" w:type="dxa"/>
          </w:tcPr>
          <w:p w14:paraId="7306232B" w14:textId="77777777" w:rsidR="00C917B5" w:rsidRPr="00C30E28" w:rsidRDefault="00C917B5" w:rsidP="00C917B5">
            <w:pPr>
              <w:pStyle w:val="Tabulkatxtobyejn"/>
              <w:spacing w:before="0" w:after="120"/>
              <w:jc w:val="both"/>
              <w:rPr>
                <w:rFonts w:ascii="Arial" w:hAnsi="Arial" w:cs="Arial"/>
                <w:szCs w:val="20"/>
              </w:rPr>
            </w:pPr>
          </w:p>
        </w:tc>
        <w:tc>
          <w:tcPr>
            <w:tcW w:w="709" w:type="dxa"/>
          </w:tcPr>
          <w:p w14:paraId="4D800B00" w14:textId="77777777" w:rsidR="00C917B5" w:rsidRPr="00C30E28" w:rsidRDefault="00C917B5" w:rsidP="00C917B5">
            <w:pPr>
              <w:pStyle w:val="Tabulkatxtobyejn"/>
              <w:spacing w:before="0" w:after="120"/>
              <w:jc w:val="both"/>
              <w:rPr>
                <w:rFonts w:ascii="Arial" w:hAnsi="Arial" w:cs="Arial"/>
                <w:szCs w:val="20"/>
              </w:rPr>
            </w:pPr>
          </w:p>
        </w:tc>
        <w:tc>
          <w:tcPr>
            <w:tcW w:w="709" w:type="dxa"/>
          </w:tcPr>
          <w:p w14:paraId="4432EBDF" w14:textId="77777777" w:rsidR="00C917B5" w:rsidRPr="00C30E28" w:rsidRDefault="00C917B5" w:rsidP="00C917B5">
            <w:pPr>
              <w:pStyle w:val="Tabulkatxtobyejn"/>
              <w:spacing w:before="0" w:after="120"/>
              <w:jc w:val="both"/>
              <w:rPr>
                <w:rFonts w:ascii="Arial" w:hAnsi="Arial" w:cs="Arial"/>
                <w:szCs w:val="20"/>
              </w:rPr>
            </w:pPr>
          </w:p>
        </w:tc>
        <w:tc>
          <w:tcPr>
            <w:tcW w:w="567" w:type="dxa"/>
          </w:tcPr>
          <w:p w14:paraId="708FA0ED" w14:textId="77777777" w:rsidR="00C917B5" w:rsidRPr="00C30E28" w:rsidRDefault="00C917B5" w:rsidP="00C917B5">
            <w:pPr>
              <w:pStyle w:val="Tabulkatxtobyejn"/>
              <w:spacing w:before="0" w:after="120"/>
              <w:jc w:val="both"/>
              <w:rPr>
                <w:rFonts w:ascii="Arial" w:hAnsi="Arial" w:cs="Arial"/>
                <w:szCs w:val="20"/>
              </w:rPr>
            </w:pPr>
            <w:r w:rsidRPr="00C30E28">
              <w:rPr>
                <w:rFonts w:ascii="Arial" w:hAnsi="Arial" w:cs="Arial"/>
                <w:szCs w:val="20"/>
              </w:rPr>
              <w:t>x</w:t>
            </w:r>
          </w:p>
        </w:tc>
        <w:tc>
          <w:tcPr>
            <w:tcW w:w="709" w:type="dxa"/>
          </w:tcPr>
          <w:p w14:paraId="511D98E9" w14:textId="77777777" w:rsidR="00C917B5" w:rsidRPr="00C30E28" w:rsidRDefault="00C917B5" w:rsidP="00C917B5">
            <w:pPr>
              <w:pStyle w:val="Tabulkatxtobyejn"/>
              <w:spacing w:before="0" w:after="120"/>
              <w:jc w:val="both"/>
              <w:rPr>
                <w:rFonts w:ascii="Arial" w:hAnsi="Arial" w:cs="Arial"/>
                <w:szCs w:val="20"/>
              </w:rPr>
            </w:pPr>
            <w:r w:rsidRPr="00C30E28">
              <w:rPr>
                <w:rFonts w:ascii="Arial" w:hAnsi="Arial" w:cs="Arial"/>
                <w:szCs w:val="20"/>
              </w:rPr>
              <w:t>x</w:t>
            </w:r>
          </w:p>
        </w:tc>
        <w:tc>
          <w:tcPr>
            <w:tcW w:w="708" w:type="dxa"/>
          </w:tcPr>
          <w:p w14:paraId="77800360" w14:textId="77777777" w:rsidR="00C917B5" w:rsidRPr="00C30E28" w:rsidRDefault="00C917B5" w:rsidP="00C917B5">
            <w:pPr>
              <w:pStyle w:val="Tabulkatxtobyejn"/>
              <w:spacing w:before="0" w:after="120"/>
              <w:jc w:val="both"/>
              <w:rPr>
                <w:rFonts w:ascii="Arial" w:hAnsi="Arial" w:cs="Arial"/>
                <w:szCs w:val="20"/>
              </w:rPr>
            </w:pPr>
          </w:p>
        </w:tc>
        <w:tc>
          <w:tcPr>
            <w:tcW w:w="720" w:type="dxa"/>
          </w:tcPr>
          <w:p w14:paraId="050E66D3" w14:textId="77777777" w:rsidR="00C917B5" w:rsidRPr="00C30E28" w:rsidRDefault="00C917B5" w:rsidP="00C917B5">
            <w:pPr>
              <w:pStyle w:val="Tabulkatxtobyejn"/>
              <w:spacing w:before="0" w:after="120"/>
              <w:jc w:val="both"/>
              <w:rPr>
                <w:rFonts w:ascii="Arial" w:hAnsi="Arial" w:cs="Arial"/>
                <w:szCs w:val="20"/>
              </w:rPr>
            </w:pPr>
          </w:p>
        </w:tc>
      </w:tr>
    </w:tbl>
    <w:p w14:paraId="42949C6B" w14:textId="77777777" w:rsidR="00C917B5" w:rsidRPr="00C30E28" w:rsidRDefault="00C917B5" w:rsidP="0074008D">
      <w:pPr>
        <w:pStyle w:val="Nadpis4"/>
        <w:rPr>
          <w:rFonts w:ascii="Arial" w:hAnsi="Arial" w:cs="Arial"/>
          <w:sz w:val="20"/>
          <w:lang w:val="cs-CZ"/>
        </w:rPr>
      </w:pPr>
      <w:bookmarkStart w:id="147" w:name="_Hlk2180787"/>
      <w:r w:rsidRPr="00C30E28">
        <w:rPr>
          <w:rFonts w:ascii="Arial" w:hAnsi="Arial" w:cs="Arial"/>
          <w:sz w:val="20"/>
          <w:lang w:val="cs-CZ"/>
        </w:rPr>
        <w:lastRenderedPageBreak/>
        <w:t>Testovací nástroje, prostředky a pomůcky</w:t>
      </w:r>
    </w:p>
    <w:p w14:paraId="5A418DA9" w14:textId="77777777" w:rsidR="00C917B5" w:rsidRPr="00CD3187" w:rsidRDefault="0084062C" w:rsidP="0074008D">
      <w:pPr>
        <w:rPr>
          <w:rFonts w:ascii="Arial" w:hAnsi="Arial" w:cs="Arial"/>
          <w:sz w:val="20"/>
          <w:lang w:val="cs-CZ"/>
        </w:rPr>
      </w:pPr>
      <w:r w:rsidRPr="00C30E28">
        <w:rPr>
          <w:rFonts w:ascii="Arial" w:hAnsi="Arial" w:cs="Arial"/>
          <w:sz w:val="20"/>
          <w:lang w:val="cs-CZ"/>
        </w:rPr>
        <w:t>Objednatel</w:t>
      </w:r>
      <w:r w:rsidR="00C917B5" w:rsidRPr="00C30E28">
        <w:rPr>
          <w:rFonts w:ascii="Arial" w:hAnsi="Arial" w:cs="Arial"/>
          <w:sz w:val="20"/>
          <w:lang w:val="cs-CZ"/>
        </w:rPr>
        <w:t xml:space="preserve"> požaduje, aby všechny nástroje, prostředky a pomůcky potřebné pro řízení a provádění testů kompletně poskytl </w:t>
      </w:r>
      <w:r w:rsidRPr="00C30E28">
        <w:rPr>
          <w:rFonts w:ascii="Arial" w:hAnsi="Arial" w:cs="Arial"/>
          <w:sz w:val="20"/>
          <w:lang w:val="cs-CZ"/>
        </w:rPr>
        <w:t>Zhotovitel</w:t>
      </w:r>
      <w:r w:rsidR="00C917B5" w:rsidRPr="00C30E28">
        <w:rPr>
          <w:rFonts w:ascii="Arial" w:hAnsi="Arial" w:cs="Arial"/>
          <w:sz w:val="20"/>
          <w:lang w:val="cs-CZ"/>
        </w:rPr>
        <w:t xml:space="preserve"> (vč. všech potřebných licencí, zajištění provozu a údržby, zaškolení pracovníků </w:t>
      </w:r>
      <w:r w:rsidRPr="00C30E28">
        <w:rPr>
          <w:rFonts w:ascii="Arial" w:hAnsi="Arial" w:cs="Arial"/>
          <w:sz w:val="20"/>
          <w:lang w:val="cs-CZ"/>
        </w:rPr>
        <w:t>Objednatel</w:t>
      </w:r>
      <w:r w:rsidR="00C917B5" w:rsidRPr="00C30E28">
        <w:rPr>
          <w:rFonts w:ascii="Arial" w:hAnsi="Arial" w:cs="Arial"/>
          <w:sz w:val="20"/>
          <w:lang w:val="cs-CZ"/>
        </w:rPr>
        <w:t xml:space="preserve">e a pracovníků subjektů zapojených do testování) a aby veškeré související ceny, poplatky či jiné náklady a výdaje byly zohledněny v nabídkové ceně </w:t>
      </w:r>
      <w:r w:rsidRPr="00C30E28">
        <w:rPr>
          <w:rFonts w:ascii="Arial" w:hAnsi="Arial" w:cs="Arial"/>
          <w:sz w:val="20"/>
          <w:lang w:val="cs-CZ"/>
        </w:rPr>
        <w:t>Zhotovitel</w:t>
      </w:r>
      <w:r w:rsidR="00C917B5" w:rsidRPr="00C30E28">
        <w:rPr>
          <w:rFonts w:ascii="Arial" w:hAnsi="Arial" w:cs="Arial"/>
          <w:sz w:val="20"/>
          <w:lang w:val="cs-CZ"/>
        </w:rPr>
        <w:t xml:space="preserve">e. </w:t>
      </w:r>
    </w:p>
    <w:bookmarkEnd w:id="147"/>
    <w:p w14:paraId="1FE46F9A" w14:textId="77777777" w:rsidR="00C917B5" w:rsidRPr="00CD3187" w:rsidRDefault="0084062C" w:rsidP="0074008D">
      <w:pPr>
        <w:rPr>
          <w:rFonts w:ascii="Arial" w:hAnsi="Arial" w:cs="Arial"/>
          <w:sz w:val="20"/>
          <w:lang w:val="cs-CZ"/>
        </w:rPr>
      </w:pPr>
      <w:r w:rsidRPr="00C30E28">
        <w:rPr>
          <w:rFonts w:ascii="Arial" w:hAnsi="Arial" w:cs="Arial"/>
          <w:sz w:val="20"/>
          <w:lang w:val="cs-CZ"/>
        </w:rPr>
        <w:t>Objednatel</w:t>
      </w:r>
      <w:r w:rsidR="00C917B5" w:rsidRPr="00C30E28">
        <w:rPr>
          <w:rFonts w:ascii="Arial" w:hAnsi="Arial" w:cs="Arial"/>
          <w:sz w:val="20"/>
          <w:lang w:val="cs-CZ"/>
        </w:rPr>
        <w:t xml:space="preserve"> poskytne </w:t>
      </w:r>
      <w:r w:rsidRPr="00C30E28">
        <w:rPr>
          <w:rFonts w:ascii="Arial" w:hAnsi="Arial" w:cs="Arial"/>
          <w:sz w:val="20"/>
          <w:lang w:val="cs-CZ"/>
        </w:rPr>
        <w:t>Zhotovitel</w:t>
      </w:r>
      <w:r w:rsidR="00C917B5" w:rsidRPr="00C30E28">
        <w:rPr>
          <w:rFonts w:ascii="Arial" w:hAnsi="Arial" w:cs="Arial"/>
          <w:sz w:val="20"/>
          <w:lang w:val="cs-CZ"/>
        </w:rPr>
        <w:t>i pro účely testování součinnost v rozsahu odsouhlaseném v Implementační studii.</w:t>
      </w:r>
    </w:p>
    <w:p w14:paraId="199A2D4E" w14:textId="77777777" w:rsidR="00C917B5" w:rsidRPr="00C30E28" w:rsidRDefault="0084062C" w:rsidP="0074008D">
      <w:pPr>
        <w:rPr>
          <w:rFonts w:ascii="Arial" w:hAnsi="Arial" w:cs="Arial"/>
          <w:sz w:val="20"/>
        </w:rPr>
      </w:pPr>
      <w:bookmarkStart w:id="148" w:name="_Hlk2180850"/>
      <w:r w:rsidRPr="00C30E28">
        <w:rPr>
          <w:rFonts w:ascii="Arial" w:hAnsi="Arial" w:cs="Arial"/>
          <w:sz w:val="20"/>
          <w:lang w:val="cs-CZ"/>
        </w:rPr>
        <w:t>Zhotovitel</w:t>
      </w:r>
      <w:r w:rsidR="00C917B5" w:rsidRPr="00C30E28">
        <w:rPr>
          <w:rFonts w:ascii="Arial" w:hAnsi="Arial" w:cs="Arial"/>
          <w:sz w:val="20"/>
          <w:lang w:val="cs-CZ"/>
        </w:rPr>
        <w:t xml:space="preserve"> v rámci dokumentu Implementační studie navrhne a popíše přístup k testování. Takto navržené a popsané postupy následně v souladu s harmonogramem projektu také zavede. </w:t>
      </w:r>
      <w:r w:rsidRPr="00C30E28">
        <w:rPr>
          <w:rFonts w:ascii="Arial" w:hAnsi="Arial" w:cs="Arial"/>
          <w:sz w:val="20"/>
          <w:lang w:val="cs-CZ"/>
        </w:rPr>
        <w:t>Zhotovitel</w:t>
      </w:r>
      <w:r w:rsidR="00C917B5" w:rsidRPr="00C30E28">
        <w:rPr>
          <w:rFonts w:ascii="Arial" w:hAnsi="Arial" w:cs="Arial"/>
          <w:sz w:val="20"/>
          <w:lang w:val="cs-CZ"/>
        </w:rPr>
        <w:t xml:space="preserve"> zejm. popíše:</w:t>
      </w:r>
    </w:p>
    <w:bookmarkEnd w:id="148"/>
    <w:p w14:paraId="4AC8D251" w14:textId="77777777" w:rsidR="00C917B5" w:rsidRPr="00C30E28" w:rsidRDefault="00C917B5" w:rsidP="00C917B5">
      <w:pPr>
        <w:pStyle w:val="Odstavecseseznamem"/>
        <w:numPr>
          <w:ilvl w:val="0"/>
          <w:numId w:val="29"/>
        </w:numPr>
        <w:spacing w:before="60" w:after="60" w:line="240" w:lineRule="auto"/>
        <w:ind w:left="714" w:hanging="357"/>
        <w:rPr>
          <w:rFonts w:ascii="Arial" w:hAnsi="Arial" w:cs="Arial"/>
          <w:sz w:val="20"/>
          <w:szCs w:val="18"/>
          <w:lang w:val="cs-CZ"/>
        </w:rPr>
      </w:pPr>
      <w:r w:rsidRPr="00C30E28">
        <w:rPr>
          <w:rFonts w:ascii="Arial" w:hAnsi="Arial" w:cs="Arial"/>
          <w:sz w:val="20"/>
          <w:szCs w:val="18"/>
          <w:lang w:val="cs-CZ"/>
        </w:rPr>
        <w:t>Způsob testování a ověřování kvalitativních charakteristik na výstupy a </w:t>
      </w:r>
      <w:r w:rsidR="0084062C" w:rsidRPr="00C30E28">
        <w:rPr>
          <w:rFonts w:ascii="Arial" w:hAnsi="Arial" w:cs="Arial"/>
          <w:sz w:val="20"/>
          <w:szCs w:val="18"/>
          <w:lang w:val="cs-CZ"/>
        </w:rPr>
        <w:t>Zhotovitel</w:t>
      </w:r>
      <w:r w:rsidRPr="00C30E28">
        <w:rPr>
          <w:rFonts w:ascii="Arial" w:hAnsi="Arial" w:cs="Arial"/>
          <w:sz w:val="20"/>
          <w:szCs w:val="18"/>
          <w:lang w:val="cs-CZ"/>
        </w:rPr>
        <w:t>ovo plnění s ohledem na ně specifikované požadavky a očekávané vlastností, pokrytí testů, trasování požadavků;</w:t>
      </w:r>
    </w:p>
    <w:p w14:paraId="1539441F" w14:textId="77777777" w:rsidR="00C917B5" w:rsidRPr="00C30E28" w:rsidRDefault="00C917B5" w:rsidP="00C917B5">
      <w:pPr>
        <w:pStyle w:val="Odstavecseseznamem"/>
        <w:numPr>
          <w:ilvl w:val="0"/>
          <w:numId w:val="29"/>
        </w:numPr>
        <w:spacing w:before="60" w:after="60" w:line="240" w:lineRule="auto"/>
        <w:ind w:left="714" w:hanging="357"/>
        <w:rPr>
          <w:rFonts w:ascii="Arial" w:hAnsi="Arial" w:cs="Arial"/>
          <w:sz w:val="20"/>
          <w:szCs w:val="18"/>
          <w:lang w:val="cs-CZ"/>
        </w:rPr>
      </w:pPr>
      <w:r w:rsidRPr="00C30E28">
        <w:rPr>
          <w:rFonts w:ascii="Arial" w:hAnsi="Arial" w:cs="Arial"/>
          <w:sz w:val="20"/>
          <w:szCs w:val="18"/>
          <w:lang w:val="cs-CZ"/>
        </w:rPr>
        <w:t>Celkový časový postup testů, návaznosti, rámcový harmonogram a milníky;</w:t>
      </w:r>
    </w:p>
    <w:p w14:paraId="50F712CE" w14:textId="77777777" w:rsidR="00C917B5" w:rsidRPr="00C30E28" w:rsidRDefault="00C917B5" w:rsidP="00C917B5">
      <w:pPr>
        <w:pStyle w:val="Odstavecseseznamem"/>
        <w:numPr>
          <w:ilvl w:val="0"/>
          <w:numId w:val="29"/>
        </w:numPr>
        <w:spacing w:before="60" w:after="60" w:line="240" w:lineRule="auto"/>
        <w:ind w:left="714" w:hanging="357"/>
        <w:rPr>
          <w:rFonts w:ascii="Arial" w:hAnsi="Arial" w:cs="Arial"/>
          <w:sz w:val="20"/>
          <w:szCs w:val="18"/>
          <w:lang w:val="cs-CZ"/>
        </w:rPr>
      </w:pPr>
      <w:r w:rsidRPr="00C30E28">
        <w:rPr>
          <w:rFonts w:ascii="Arial" w:hAnsi="Arial" w:cs="Arial"/>
          <w:sz w:val="20"/>
          <w:szCs w:val="18"/>
          <w:lang w:val="cs-CZ"/>
        </w:rPr>
        <w:t>Způsob řízení testování a jeho organizaci, zodpovědné osoby a jejich role a jim příslušné činnosti;</w:t>
      </w:r>
    </w:p>
    <w:p w14:paraId="319955DC" w14:textId="77777777" w:rsidR="00C917B5" w:rsidRPr="00C30E28" w:rsidRDefault="00C917B5" w:rsidP="00C917B5">
      <w:pPr>
        <w:pStyle w:val="Odstavecseseznamem"/>
        <w:numPr>
          <w:ilvl w:val="0"/>
          <w:numId w:val="29"/>
        </w:numPr>
        <w:spacing w:before="60" w:after="60" w:line="240" w:lineRule="auto"/>
        <w:ind w:left="714" w:hanging="357"/>
        <w:rPr>
          <w:rFonts w:ascii="Arial" w:hAnsi="Arial" w:cs="Arial"/>
          <w:sz w:val="20"/>
          <w:szCs w:val="18"/>
          <w:lang w:val="cs-CZ"/>
        </w:rPr>
      </w:pPr>
      <w:r w:rsidRPr="00C30E28">
        <w:rPr>
          <w:rFonts w:ascii="Arial" w:hAnsi="Arial" w:cs="Arial"/>
          <w:sz w:val="20"/>
          <w:szCs w:val="18"/>
          <w:lang w:val="cs-CZ"/>
        </w:rPr>
        <w:t>Potřebná testovací data pro jednotlivé typy testů a způsob jejich přípravy;</w:t>
      </w:r>
    </w:p>
    <w:p w14:paraId="627F9769" w14:textId="77777777" w:rsidR="00C917B5" w:rsidRPr="00C30E28" w:rsidRDefault="00C917B5" w:rsidP="00C917B5">
      <w:pPr>
        <w:pStyle w:val="Odstavecseseznamem"/>
        <w:numPr>
          <w:ilvl w:val="0"/>
          <w:numId w:val="29"/>
        </w:numPr>
        <w:spacing w:before="60" w:after="60" w:line="240" w:lineRule="auto"/>
        <w:ind w:left="714" w:hanging="357"/>
        <w:rPr>
          <w:rFonts w:ascii="Arial" w:hAnsi="Arial" w:cs="Arial"/>
          <w:sz w:val="20"/>
          <w:szCs w:val="18"/>
          <w:lang w:val="cs-CZ"/>
        </w:rPr>
      </w:pPr>
      <w:r w:rsidRPr="00C30E28">
        <w:rPr>
          <w:rFonts w:ascii="Arial" w:hAnsi="Arial" w:cs="Arial"/>
          <w:sz w:val="20"/>
          <w:szCs w:val="18"/>
          <w:lang w:val="cs-CZ"/>
        </w:rPr>
        <w:t>Způsob komunikace a reportingu průběhu a výsledků testů;</w:t>
      </w:r>
    </w:p>
    <w:p w14:paraId="53E083B7" w14:textId="77777777" w:rsidR="00C917B5" w:rsidRPr="00C30E28" w:rsidRDefault="00C917B5" w:rsidP="00C917B5">
      <w:pPr>
        <w:pStyle w:val="Odstavecseseznamem"/>
        <w:numPr>
          <w:ilvl w:val="0"/>
          <w:numId w:val="29"/>
        </w:numPr>
        <w:spacing w:before="60" w:after="60" w:line="240" w:lineRule="auto"/>
        <w:ind w:left="714" w:hanging="357"/>
        <w:rPr>
          <w:rFonts w:ascii="Arial" w:hAnsi="Arial" w:cs="Arial"/>
          <w:sz w:val="20"/>
          <w:szCs w:val="18"/>
          <w:lang w:val="cs-CZ"/>
        </w:rPr>
      </w:pPr>
      <w:r w:rsidRPr="00C30E28">
        <w:rPr>
          <w:rFonts w:ascii="Arial" w:hAnsi="Arial" w:cs="Arial"/>
          <w:sz w:val="20"/>
          <w:szCs w:val="18"/>
          <w:lang w:val="cs-CZ"/>
        </w:rPr>
        <w:t>Rizika a závislosti související s testováním;</w:t>
      </w:r>
    </w:p>
    <w:p w14:paraId="6729E4E3" w14:textId="77777777" w:rsidR="00C917B5" w:rsidRPr="00C30E28" w:rsidRDefault="00C917B5" w:rsidP="00C917B5">
      <w:pPr>
        <w:pStyle w:val="Odstavecseseznamem"/>
        <w:numPr>
          <w:ilvl w:val="0"/>
          <w:numId w:val="29"/>
        </w:numPr>
        <w:spacing w:before="60" w:after="60" w:line="240" w:lineRule="auto"/>
        <w:ind w:left="714" w:hanging="357"/>
        <w:rPr>
          <w:rFonts w:ascii="Arial" w:hAnsi="Arial" w:cs="Arial"/>
          <w:sz w:val="20"/>
          <w:szCs w:val="18"/>
          <w:lang w:val="cs-CZ"/>
        </w:rPr>
      </w:pPr>
      <w:r w:rsidRPr="00C30E28">
        <w:rPr>
          <w:rFonts w:ascii="Arial" w:hAnsi="Arial" w:cs="Arial"/>
          <w:sz w:val="20"/>
          <w:szCs w:val="18"/>
          <w:lang w:val="cs-CZ"/>
        </w:rPr>
        <w:t>Prostředí (jedno či více), které je potřebné pro provedení testů;</w:t>
      </w:r>
    </w:p>
    <w:p w14:paraId="4D3EB766" w14:textId="77777777" w:rsidR="00C917B5" w:rsidRPr="00C30E28" w:rsidRDefault="00C917B5" w:rsidP="00C917B5">
      <w:pPr>
        <w:pStyle w:val="Odstavecseseznamem"/>
        <w:numPr>
          <w:ilvl w:val="0"/>
          <w:numId w:val="29"/>
        </w:numPr>
        <w:spacing w:before="60" w:after="60" w:line="240" w:lineRule="auto"/>
        <w:ind w:left="714" w:hanging="357"/>
        <w:rPr>
          <w:rFonts w:ascii="Arial" w:hAnsi="Arial" w:cs="Arial"/>
          <w:sz w:val="20"/>
          <w:szCs w:val="18"/>
          <w:lang w:val="cs-CZ"/>
        </w:rPr>
      </w:pPr>
      <w:bookmarkStart w:id="149" w:name="_Hlk2180856"/>
      <w:r w:rsidRPr="00C30E28">
        <w:rPr>
          <w:rFonts w:ascii="Arial" w:hAnsi="Arial" w:cs="Arial"/>
          <w:sz w:val="20"/>
          <w:szCs w:val="18"/>
          <w:lang w:val="cs-CZ"/>
        </w:rPr>
        <w:t>Nástroje využívané na podporu testování a způsob jejich správy (řízení, provoz, zaškolení atp.);</w:t>
      </w:r>
    </w:p>
    <w:bookmarkEnd w:id="149"/>
    <w:p w14:paraId="7A0EA336" w14:textId="77777777" w:rsidR="00C917B5" w:rsidRPr="00C30E28" w:rsidRDefault="00C917B5" w:rsidP="00C917B5">
      <w:pPr>
        <w:pStyle w:val="Odstavecseseznamem"/>
        <w:numPr>
          <w:ilvl w:val="0"/>
          <w:numId w:val="29"/>
        </w:numPr>
        <w:spacing w:before="60" w:after="60" w:line="240" w:lineRule="auto"/>
        <w:ind w:left="714" w:hanging="357"/>
        <w:rPr>
          <w:rFonts w:ascii="Arial" w:hAnsi="Arial" w:cs="Arial"/>
          <w:sz w:val="20"/>
          <w:szCs w:val="18"/>
          <w:lang w:val="cs-CZ"/>
        </w:rPr>
      </w:pPr>
      <w:r w:rsidRPr="00C30E28">
        <w:rPr>
          <w:rFonts w:ascii="Arial" w:hAnsi="Arial" w:cs="Arial"/>
          <w:sz w:val="20"/>
          <w:szCs w:val="18"/>
          <w:lang w:val="cs-CZ"/>
        </w:rPr>
        <w:t>Standardy a normy, které je nutno dodržet;</w:t>
      </w:r>
    </w:p>
    <w:p w14:paraId="1E9842AF" w14:textId="77777777" w:rsidR="00C917B5" w:rsidRPr="00C30E28" w:rsidRDefault="00C917B5" w:rsidP="00C917B5">
      <w:pPr>
        <w:pStyle w:val="Odstavecseseznamem"/>
        <w:numPr>
          <w:ilvl w:val="0"/>
          <w:numId w:val="29"/>
        </w:numPr>
        <w:spacing w:before="60" w:after="60" w:line="240" w:lineRule="auto"/>
        <w:ind w:left="714" w:hanging="357"/>
        <w:rPr>
          <w:rFonts w:ascii="Arial" w:hAnsi="Arial" w:cs="Arial"/>
          <w:sz w:val="20"/>
          <w:szCs w:val="18"/>
          <w:lang w:val="cs-CZ"/>
        </w:rPr>
      </w:pPr>
      <w:r w:rsidRPr="00C30E28">
        <w:rPr>
          <w:rFonts w:ascii="Arial" w:hAnsi="Arial" w:cs="Arial"/>
          <w:sz w:val="20"/>
          <w:szCs w:val="18"/>
          <w:lang w:val="cs-CZ"/>
        </w:rPr>
        <w:t>Vstupní kontroly a kritéria nezbytná pro zahájení jednotlivých typů testů;</w:t>
      </w:r>
    </w:p>
    <w:p w14:paraId="5242F4FC" w14:textId="77777777" w:rsidR="00C917B5" w:rsidRPr="00C30E28" w:rsidRDefault="00C917B5" w:rsidP="00C917B5">
      <w:pPr>
        <w:pStyle w:val="Odstavecseseznamem"/>
        <w:numPr>
          <w:ilvl w:val="0"/>
          <w:numId w:val="29"/>
        </w:numPr>
        <w:spacing w:before="60" w:after="60" w:line="240" w:lineRule="auto"/>
        <w:ind w:left="714" w:hanging="357"/>
        <w:rPr>
          <w:rFonts w:ascii="Arial" w:hAnsi="Arial" w:cs="Arial"/>
          <w:sz w:val="20"/>
          <w:szCs w:val="18"/>
          <w:lang w:val="cs-CZ"/>
        </w:rPr>
      </w:pPr>
      <w:r w:rsidRPr="00C30E28">
        <w:rPr>
          <w:rFonts w:ascii="Arial" w:hAnsi="Arial" w:cs="Arial"/>
          <w:sz w:val="20"/>
          <w:szCs w:val="18"/>
          <w:lang w:val="cs-CZ"/>
        </w:rPr>
        <w:t>Výstupní kritéria indikující možnost ukončení jednotlivých typů testů.</w:t>
      </w:r>
    </w:p>
    <w:p w14:paraId="6DBD5756" w14:textId="77777777" w:rsidR="00C917B5" w:rsidRPr="00C30E28" w:rsidRDefault="00C917B5" w:rsidP="00FF12CF">
      <w:pPr>
        <w:rPr>
          <w:rFonts w:ascii="Arial" w:hAnsi="Arial" w:cs="Arial"/>
          <w:sz w:val="20"/>
          <w:lang w:val="cs-CZ"/>
        </w:rPr>
      </w:pPr>
      <w:bookmarkStart w:id="150" w:name="_Toc402873914"/>
      <w:r w:rsidRPr="00C30E28">
        <w:rPr>
          <w:rFonts w:ascii="Arial" w:hAnsi="Arial" w:cs="Arial"/>
          <w:sz w:val="20"/>
          <w:lang w:val="cs-CZ"/>
        </w:rPr>
        <w:t xml:space="preserve">Zodpovědnosti za provádění jednotlivých aktivit </w:t>
      </w:r>
      <w:bookmarkEnd w:id="150"/>
      <w:r w:rsidRPr="00C30E28">
        <w:rPr>
          <w:rFonts w:ascii="Arial" w:hAnsi="Arial" w:cs="Arial"/>
          <w:sz w:val="20"/>
          <w:lang w:val="cs-CZ"/>
        </w:rPr>
        <w:t xml:space="preserve">pro jednotlivé typy testů budou zpracovány formou RACI matice za využití přiloženého vzoru podle </w:t>
      </w:r>
      <w:r w:rsidRPr="00C30E28">
        <w:rPr>
          <w:rFonts w:ascii="Arial" w:hAnsi="Arial" w:cs="Arial"/>
          <w:sz w:val="20"/>
          <w:lang w:val="cs-CZ"/>
        </w:rPr>
        <w:fldChar w:fldCharType="begin"/>
      </w:r>
      <w:r w:rsidRPr="00C30E28">
        <w:rPr>
          <w:rFonts w:ascii="Arial" w:hAnsi="Arial" w:cs="Arial"/>
          <w:sz w:val="20"/>
          <w:lang w:val="cs-CZ"/>
        </w:rPr>
        <w:instrText xml:space="preserve"> REF _Ref535319463 \h  \* MERGEFORMAT </w:instrText>
      </w:r>
      <w:r w:rsidRPr="00C30E28">
        <w:rPr>
          <w:rFonts w:ascii="Arial" w:hAnsi="Arial" w:cs="Arial"/>
          <w:sz w:val="20"/>
          <w:lang w:val="cs-CZ"/>
        </w:rPr>
      </w:r>
      <w:r w:rsidRPr="00C30E28">
        <w:rPr>
          <w:rFonts w:ascii="Arial" w:hAnsi="Arial" w:cs="Arial"/>
          <w:sz w:val="20"/>
          <w:lang w:val="cs-CZ"/>
        </w:rPr>
        <w:fldChar w:fldCharType="separate"/>
      </w:r>
      <w:r w:rsidR="00EB5905" w:rsidRPr="00C30E28">
        <w:rPr>
          <w:rFonts w:ascii="Arial" w:hAnsi="Arial" w:cs="Arial"/>
          <w:sz w:val="20"/>
          <w:lang w:val="cs-CZ"/>
        </w:rPr>
        <w:t>Tabulka 21: Aktivity v oblasti testování</w:t>
      </w:r>
      <w:r w:rsidRPr="00C30E28">
        <w:rPr>
          <w:rFonts w:ascii="Arial" w:hAnsi="Arial" w:cs="Arial"/>
          <w:sz w:val="20"/>
          <w:lang w:val="cs-CZ"/>
        </w:rPr>
        <w:fldChar w:fldCharType="end"/>
      </w:r>
      <w:r w:rsidRPr="00C30E28">
        <w:rPr>
          <w:rFonts w:ascii="Arial" w:hAnsi="Arial" w:cs="Arial"/>
          <w:sz w:val="20"/>
          <w:lang w:val="cs-CZ"/>
        </w:rPr>
        <w:t xml:space="preserve">. Ke každé aktivitě musí být uvedena strana zodpovědná za úspěšné provedení dané aktivity spolu s vyznačením strany, která danou aktivitu fyzicky zajišťuje. </w:t>
      </w:r>
      <w:r w:rsidR="0084062C" w:rsidRPr="00C30E28">
        <w:rPr>
          <w:rFonts w:ascii="Arial" w:hAnsi="Arial" w:cs="Arial"/>
          <w:sz w:val="20"/>
          <w:lang w:val="cs-CZ"/>
        </w:rPr>
        <w:t>Objednatel</w:t>
      </w:r>
      <w:r w:rsidRPr="00C30E28">
        <w:rPr>
          <w:rFonts w:ascii="Arial" w:hAnsi="Arial" w:cs="Arial"/>
          <w:sz w:val="20"/>
          <w:lang w:val="cs-CZ"/>
        </w:rPr>
        <w:t xml:space="preserve"> pro vyloučení pochybností připomíná, že testování (plánování, příprava, provedení a vyhodnocení) je součástí plnění </w:t>
      </w:r>
      <w:r w:rsidR="0084062C" w:rsidRPr="00C30E28">
        <w:rPr>
          <w:rFonts w:ascii="Arial" w:hAnsi="Arial" w:cs="Arial"/>
          <w:sz w:val="20"/>
          <w:lang w:val="cs-CZ"/>
        </w:rPr>
        <w:t>Zhotovitel</w:t>
      </w:r>
      <w:r w:rsidRPr="00C30E28">
        <w:rPr>
          <w:rFonts w:ascii="Arial" w:hAnsi="Arial" w:cs="Arial"/>
          <w:sz w:val="20"/>
          <w:lang w:val="cs-CZ"/>
        </w:rPr>
        <w:t xml:space="preserve">e, přičemž </w:t>
      </w:r>
      <w:r w:rsidR="0084062C" w:rsidRPr="00C30E28">
        <w:rPr>
          <w:rFonts w:ascii="Arial" w:hAnsi="Arial" w:cs="Arial"/>
          <w:sz w:val="20"/>
          <w:lang w:val="cs-CZ"/>
        </w:rPr>
        <w:t>Zhotovitel</w:t>
      </w:r>
      <w:r w:rsidRPr="00C30E28">
        <w:rPr>
          <w:rFonts w:ascii="Arial" w:hAnsi="Arial" w:cs="Arial"/>
          <w:sz w:val="20"/>
          <w:lang w:val="cs-CZ"/>
        </w:rPr>
        <w:t xml:space="preserve"> provede plánování, přípravu a řízení či koordinaci i těch testů či souvisejících aktivit, které bude provádět </w:t>
      </w:r>
      <w:r w:rsidR="0084062C" w:rsidRPr="00C30E28">
        <w:rPr>
          <w:rFonts w:ascii="Arial" w:hAnsi="Arial" w:cs="Arial"/>
          <w:sz w:val="20"/>
          <w:lang w:val="cs-CZ"/>
        </w:rPr>
        <w:t>Objednatel</w:t>
      </w:r>
      <w:r w:rsidRPr="00C30E28">
        <w:rPr>
          <w:rFonts w:ascii="Arial" w:hAnsi="Arial" w:cs="Arial"/>
          <w:sz w:val="20"/>
          <w:lang w:val="cs-CZ"/>
        </w:rPr>
        <w:t xml:space="preserve"> či dotčené strany (např. uživatelské akceptační testy).</w:t>
      </w:r>
    </w:p>
    <w:p w14:paraId="13CC7EBF" w14:textId="77777777" w:rsidR="00C917B5" w:rsidRPr="00C30E28" w:rsidRDefault="00FF12CF" w:rsidP="00FF12CF">
      <w:pPr>
        <w:pStyle w:val="Titulek"/>
        <w:rPr>
          <w:rFonts w:ascii="Arial" w:hAnsi="Arial" w:cs="Arial"/>
          <w:sz w:val="16"/>
          <w:lang w:val="cs-CZ"/>
        </w:rPr>
      </w:pPr>
      <w:bookmarkStart w:id="151" w:name="_Ref535319463"/>
      <w:bookmarkStart w:id="152" w:name="_Ref481480813"/>
      <w:bookmarkStart w:id="153" w:name="_Toc483576854"/>
      <w:bookmarkStart w:id="154" w:name="_Toc5802135"/>
      <w:bookmarkStart w:id="155" w:name="_Toc48946763"/>
      <w:bookmarkStart w:id="156" w:name="_Toc63678351"/>
      <w:r w:rsidRPr="00C30E28">
        <w:rPr>
          <w:rFonts w:ascii="Arial" w:hAnsi="Arial" w:cs="Arial"/>
          <w:sz w:val="16"/>
          <w:lang w:val="cs-CZ"/>
        </w:rPr>
        <w:t xml:space="preserve">Tabulka </w:t>
      </w:r>
      <w:r w:rsidRPr="00C30E28">
        <w:rPr>
          <w:rFonts w:ascii="Arial" w:hAnsi="Arial" w:cs="Arial"/>
          <w:sz w:val="16"/>
        </w:rPr>
        <w:fldChar w:fldCharType="begin"/>
      </w:r>
      <w:r w:rsidRPr="00C30E28">
        <w:rPr>
          <w:rFonts w:ascii="Arial" w:hAnsi="Arial" w:cs="Arial"/>
          <w:sz w:val="16"/>
          <w:lang w:val="cs-CZ"/>
        </w:rPr>
        <w:instrText xml:space="preserve"> SEQ Tabulka \* ARABIC </w:instrText>
      </w:r>
      <w:r w:rsidRPr="00C30E28">
        <w:rPr>
          <w:rFonts w:ascii="Arial" w:hAnsi="Arial" w:cs="Arial"/>
          <w:sz w:val="16"/>
        </w:rPr>
        <w:fldChar w:fldCharType="separate"/>
      </w:r>
      <w:r w:rsidR="00EB5905" w:rsidRPr="00C30E28">
        <w:rPr>
          <w:rFonts w:ascii="Arial" w:hAnsi="Arial" w:cs="Arial"/>
          <w:noProof/>
          <w:sz w:val="16"/>
          <w:lang w:val="cs-CZ"/>
        </w:rPr>
        <w:t>21</w:t>
      </w:r>
      <w:r w:rsidRPr="00C30E28">
        <w:rPr>
          <w:rFonts w:ascii="Arial" w:hAnsi="Arial" w:cs="Arial"/>
          <w:noProof/>
          <w:sz w:val="16"/>
        </w:rPr>
        <w:fldChar w:fldCharType="end"/>
      </w:r>
      <w:r w:rsidRPr="00C30E28">
        <w:rPr>
          <w:rFonts w:ascii="Arial" w:hAnsi="Arial" w:cs="Arial"/>
          <w:sz w:val="16"/>
          <w:lang w:val="cs-CZ"/>
        </w:rPr>
        <w:t>: Aktivity v oblasti testování</w:t>
      </w:r>
      <w:bookmarkEnd w:id="151"/>
      <w:bookmarkEnd w:id="152"/>
      <w:bookmarkEnd w:id="153"/>
      <w:bookmarkEnd w:id="154"/>
      <w:bookmarkEnd w:id="155"/>
      <w:bookmarkEnd w:id="156"/>
    </w:p>
    <w:tbl>
      <w:tblPr>
        <w:tblW w:w="90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28" w:type="dxa"/>
          <w:right w:w="28" w:type="dxa"/>
        </w:tblCellMar>
        <w:tblLook w:val="04A0" w:firstRow="1" w:lastRow="0" w:firstColumn="1" w:lastColumn="0" w:noHBand="0" w:noVBand="1"/>
      </w:tblPr>
      <w:tblGrid>
        <w:gridCol w:w="1134"/>
        <w:gridCol w:w="2410"/>
        <w:gridCol w:w="1985"/>
        <w:gridCol w:w="1417"/>
        <w:gridCol w:w="709"/>
        <w:gridCol w:w="709"/>
        <w:gridCol w:w="708"/>
      </w:tblGrid>
      <w:tr w:rsidR="00C917B5" w:rsidRPr="00C30E28" w14:paraId="7F7B44E6" w14:textId="77777777" w:rsidTr="0074008D">
        <w:trPr>
          <w:tblHeader/>
        </w:trPr>
        <w:tc>
          <w:tcPr>
            <w:tcW w:w="1134" w:type="dxa"/>
            <w:vMerge w:val="restart"/>
            <w:shd w:val="clear" w:color="auto" w:fill="F2F2F2" w:themeFill="background1" w:themeFillShade="F2"/>
          </w:tcPr>
          <w:p w14:paraId="27272CA5" w14:textId="77777777" w:rsidR="00C917B5" w:rsidRPr="00C30E28" w:rsidRDefault="00C917B5" w:rsidP="0074008D">
            <w:pPr>
              <w:pStyle w:val="Tabulkatxttun"/>
              <w:spacing w:before="0" w:after="120"/>
              <w:rPr>
                <w:rFonts w:ascii="Arial" w:hAnsi="Arial" w:cs="Arial"/>
                <w:szCs w:val="20"/>
              </w:rPr>
            </w:pPr>
            <w:r w:rsidRPr="00C30E28">
              <w:rPr>
                <w:rFonts w:ascii="Arial" w:hAnsi="Arial" w:cs="Arial"/>
                <w:szCs w:val="20"/>
              </w:rPr>
              <w:t>Oblast / Test</w:t>
            </w:r>
          </w:p>
        </w:tc>
        <w:tc>
          <w:tcPr>
            <w:tcW w:w="2410" w:type="dxa"/>
            <w:vMerge w:val="restart"/>
            <w:shd w:val="clear" w:color="auto" w:fill="F2F2F2" w:themeFill="background1" w:themeFillShade="F2"/>
          </w:tcPr>
          <w:p w14:paraId="24E885D1" w14:textId="77777777" w:rsidR="00C917B5" w:rsidRPr="00C30E28" w:rsidRDefault="00C917B5" w:rsidP="0074008D">
            <w:pPr>
              <w:pStyle w:val="Tabulkatxttun"/>
              <w:spacing w:before="0" w:after="120"/>
              <w:rPr>
                <w:rFonts w:ascii="Arial" w:hAnsi="Arial" w:cs="Arial"/>
                <w:szCs w:val="20"/>
              </w:rPr>
            </w:pPr>
            <w:r w:rsidRPr="00C30E28">
              <w:rPr>
                <w:rFonts w:ascii="Arial" w:hAnsi="Arial" w:cs="Arial"/>
                <w:szCs w:val="20"/>
              </w:rPr>
              <w:t>Aktivita</w:t>
            </w:r>
          </w:p>
        </w:tc>
        <w:tc>
          <w:tcPr>
            <w:tcW w:w="1985" w:type="dxa"/>
            <w:vMerge w:val="restart"/>
            <w:shd w:val="clear" w:color="auto" w:fill="F2F2F2" w:themeFill="background1" w:themeFillShade="F2"/>
          </w:tcPr>
          <w:p w14:paraId="07626E88" w14:textId="77777777" w:rsidR="00C917B5" w:rsidRPr="00C30E28" w:rsidRDefault="00C917B5" w:rsidP="0074008D">
            <w:pPr>
              <w:pStyle w:val="Tabulkatxttun"/>
              <w:spacing w:before="0" w:after="120"/>
              <w:rPr>
                <w:rFonts w:ascii="Arial" w:hAnsi="Arial" w:cs="Arial"/>
                <w:szCs w:val="20"/>
              </w:rPr>
            </w:pPr>
            <w:r w:rsidRPr="00C30E28">
              <w:rPr>
                <w:rFonts w:ascii="Arial" w:hAnsi="Arial" w:cs="Arial"/>
                <w:szCs w:val="20"/>
              </w:rPr>
              <w:t>Činnost</w:t>
            </w:r>
          </w:p>
        </w:tc>
        <w:tc>
          <w:tcPr>
            <w:tcW w:w="1417" w:type="dxa"/>
            <w:vMerge w:val="restart"/>
            <w:shd w:val="clear" w:color="auto" w:fill="F2F2F2" w:themeFill="background1" w:themeFillShade="F2"/>
          </w:tcPr>
          <w:p w14:paraId="66371572" w14:textId="77777777" w:rsidR="00C917B5" w:rsidRPr="00C30E28" w:rsidRDefault="00C917B5" w:rsidP="0074008D">
            <w:pPr>
              <w:pStyle w:val="Tabulkatxttun"/>
              <w:spacing w:before="0" w:after="120"/>
              <w:rPr>
                <w:rFonts w:ascii="Arial" w:hAnsi="Arial" w:cs="Arial"/>
                <w:szCs w:val="20"/>
              </w:rPr>
            </w:pPr>
            <w:r w:rsidRPr="00C30E28">
              <w:rPr>
                <w:rFonts w:ascii="Arial" w:hAnsi="Arial" w:cs="Arial"/>
                <w:szCs w:val="20"/>
              </w:rPr>
              <w:t>Zodpovídá za úspěšnost provedení</w:t>
            </w:r>
          </w:p>
        </w:tc>
        <w:tc>
          <w:tcPr>
            <w:tcW w:w="2126" w:type="dxa"/>
            <w:gridSpan w:val="3"/>
            <w:shd w:val="clear" w:color="auto" w:fill="F2F2F2" w:themeFill="background1" w:themeFillShade="F2"/>
          </w:tcPr>
          <w:p w14:paraId="6A3E9F89" w14:textId="77777777" w:rsidR="00C917B5" w:rsidRPr="00C30E28" w:rsidRDefault="00C917B5" w:rsidP="0074008D">
            <w:pPr>
              <w:pStyle w:val="Tabulkatxttun"/>
              <w:spacing w:before="0" w:after="120"/>
              <w:rPr>
                <w:rFonts w:ascii="Arial" w:hAnsi="Arial" w:cs="Arial"/>
                <w:szCs w:val="20"/>
              </w:rPr>
            </w:pPr>
            <w:r w:rsidRPr="00C30E28">
              <w:rPr>
                <w:rFonts w:ascii="Arial" w:hAnsi="Arial" w:cs="Arial"/>
                <w:szCs w:val="20"/>
              </w:rPr>
              <w:t>Zajišťuje</w:t>
            </w:r>
          </w:p>
        </w:tc>
      </w:tr>
      <w:tr w:rsidR="00C917B5" w:rsidRPr="00C30E28" w14:paraId="1F180D8E" w14:textId="77777777" w:rsidTr="0074008D">
        <w:trPr>
          <w:tblHeader/>
        </w:trPr>
        <w:tc>
          <w:tcPr>
            <w:tcW w:w="1134" w:type="dxa"/>
            <w:vMerge/>
            <w:shd w:val="clear" w:color="auto" w:fill="F2F2F2" w:themeFill="background1" w:themeFillShade="F2"/>
          </w:tcPr>
          <w:p w14:paraId="370F2E9B" w14:textId="77777777" w:rsidR="00C917B5" w:rsidRPr="00C30E28" w:rsidRDefault="00C917B5" w:rsidP="0074008D">
            <w:pPr>
              <w:pStyle w:val="Tabulkatxttun"/>
              <w:spacing w:before="0" w:after="120"/>
              <w:rPr>
                <w:rFonts w:ascii="Arial" w:hAnsi="Arial" w:cs="Arial"/>
                <w:szCs w:val="20"/>
              </w:rPr>
            </w:pPr>
          </w:p>
        </w:tc>
        <w:tc>
          <w:tcPr>
            <w:tcW w:w="2410" w:type="dxa"/>
            <w:vMerge/>
            <w:shd w:val="clear" w:color="auto" w:fill="F2F2F2" w:themeFill="background1" w:themeFillShade="F2"/>
          </w:tcPr>
          <w:p w14:paraId="5C7BBE4F" w14:textId="77777777" w:rsidR="00C917B5" w:rsidRPr="00C30E28" w:rsidRDefault="00C917B5" w:rsidP="0074008D">
            <w:pPr>
              <w:pStyle w:val="Tabulkatxttun"/>
              <w:spacing w:before="0" w:after="120"/>
              <w:rPr>
                <w:rFonts w:ascii="Arial" w:hAnsi="Arial" w:cs="Arial"/>
                <w:szCs w:val="20"/>
              </w:rPr>
            </w:pPr>
          </w:p>
        </w:tc>
        <w:tc>
          <w:tcPr>
            <w:tcW w:w="1985" w:type="dxa"/>
            <w:vMerge/>
            <w:shd w:val="clear" w:color="auto" w:fill="F2F2F2" w:themeFill="background1" w:themeFillShade="F2"/>
          </w:tcPr>
          <w:p w14:paraId="1240B9EA" w14:textId="77777777" w:rsidR="00C917B5" w:rsidRPr="00C30E28" w:rsidRDefault="00C917B5" w:rsidP="0074008D">
            <w:pPr>
              <w:pStyle w:val="Tabulkatxttun"/>
              <w:spacing w:before="0" w:after="120"/>
              <w:rPr>
                <w:rFonts w:ascii="Arial" w:hAnsi="Arial" w:cs="Arial"/>
                <w:szCs w:val="20"/>
              </w:rPr>
            </w:pPr>
          </w:p>
        </w:tc>
        <w:tc>
          <w:tcPr>
            <w:tcW w:w="1417" w:type="dxa"/>
            <w:vMerge/>
            <w:shd w:val="clear" w:color="auto" w:fill="F2F2F2" w:themeFill="background1" w:themeFillShade="F2"/>
          </w:tcPr>
          <w:p w14:paraId="5828F7FC" w14:textId="77777777" w:rsidR="00C917B5" w:rsidRPr="00C30E28" w:rsidRDefault="00C917B5" w:rsidP="0074008D">
            <w:pPr>
              <w:pStyle w:val="Tabulkatxttun"/>
              <w:spacing w:before="0" w:after="120"/>
              <w:rPr>
                <w:rFonts w:ascii="Arial" w:hAnsi="Arial" w:cs="Arial"/>
                <w:szCs w:val="20"/>
              </w:rPr>
            </w:pPr>
          </w:p>
        </w:tc>
        <w:tc>
          <w:tcPr>
            <w:tcW w:w="709" w:type="dxa"/>
            <w:shd w:val="clear" w:color="auto" w:fill="F2F2F2" w:themeFill="background1" w:themeFillShade="F2"/>
          </w:tcPr>
          <w:p w14:paraId="36BE5E4E" w14:textId="77777777" w:rsidR="00C917B5" w:rsidRPr="00C30E28" w:rsidRDefault="0084062C" w:rsidP="0074008D">
            <w:pPr>
              <w:pStyle w:val="Tabulkatxttun"/>
              <w:spacing w:before="0" w:after="120"/>
              <w:rPr>
                <w:rFonts w:ascii="Arial" w:hAnsi="Arial" w:cs="Arial"/>
                <w:szCs w:val="20"/>
              </w:rPr>
            </w:pPr>
            <w:r w:rsidRPr="00C30E28">
              <w:rPr>
                <w:rFonts w:ascii="Arial" w:hAnsi="Arial" w:cs="Arial"/>
                <w:szCs w:val="20"/>
              </w:rPr>
              <w:t>Zhotovitel</w:t>
            </w:r>
          </w:p>
        </w:tc>
        <w:tc>
          <w:tcPr>
            <w:tcW w:w="709" w:type="dxa"/>
            <w:shd w:val="clear" w:color="auto" w:fill="F2F2F2" w:themeFill="background1" w:themeFillShade="F2"/>
          </w:tcPr>
          <w:p w14:paraId="4034B56C" w14:textId="77777777" w:rsidR="00C917B5" w:rsidRPr="00C30E28" w:rsidRDefault="0084062C" w:rsidP="0074008D">
            <w:pPr>
              <w:pStyle w:val="Tabulkatxttun"/>
              <w:spacing w:before="0" w:after="120"/>
              <w:rPr>
                <w:rFonts w:ascii="Arial" w:hAnsi="Arial" w:cs="Arial"/>
                <w:szCs w:val="20"/>
              </w:rPr>
            </w:pPr>
            <w:r w:rsidRPr="00C30E28">
              <w:rPr>
                <w:rFonts w:ascii="Arial" w:hAnsi="Arial" w:cs="Arial"/>
                <w:szCs w:val="20"/>
              </w:rPr>
              <w:t>Objednatel</w:t>
            </w:r>
          </w:p>
        </w:tc>
        <w:tc>
          <w:tcPr>
            <w:tcW w:w="708" w:type="dxa"/>
            <w:shd w:val="clear" w:color="auto" w:fill="F2F2F2" w:themeFill="background1" w:themeFillShade="F2"/>
          </w:tcPr>
          <w:p w14:paraId="4120B6F8" w14:textId="77777777" w:rsidR="00C917B5" w:rsidRPr="00C30E28" w:rsidRDefault="00C917B5" w:rsidP="0074008D">
            <w:pPr>
              <w:pStyle w:val="Tabulkatxttun"/>
              <w:spacing w:before="0" w:after="120"/>
              <w:rPr>
                <w:rFonts w:ascii="Arial" w:hAnsi="Arial" w:cs="Arial"/>
                <w:szCs w:val="20"/>
              </w:rPr>
            </w:pPr>
            <w:r w:rsidRPr="00C30E28">
              <w:rPr>
                <w:rFonts w:ascii="Arial" w:hAnsi="Arial" w:cs="Arial"/>
                <w:szCs w:val="20"/>
              </w:rPr>
              <w:t>Třetí strany</w:t>
            </w:r>
          </w:p>
        </w:tc>
      </w:tr>
      <w:tr w:rsidR="00C917B5" w:rsidRPr="00C30E28" w14:paraId="7BA2DDA0" w14:textId="77777777" w:rsidTr="0074008D">
        <w:tc>
          <w:tcPr>
            <w:tcW w:w="1134" w:type="dxa"/>
            <w:vMerge w:val="restart"/>
          </w:tcPr>
          <w:p w14:paraId="78CCC2AB" w14:textId="77777777" w:rsidR="00C917B5" w:rsidRPr="00C30E28" w:rsidRDefault="00C917B5" w:rsidP="00C917B5">
            <w:pPr>
              <w:pStyle w:val="Tabulkatxtobyejn"/>
              <w:spacing w:before="0" w:after="120"/>
              <w:jc w:val="both"/>
              <w:rPr>
                <w:rFonts w:ascii="Arial" w:hAnsi="Arial" w:cs="Arial"/>
                <w:szCs w:val="20"/>
              </w:rPr>
            </w:pPr>
            <w:r w:rsidRPr="00C30E28">
              <w:rPr>
                <w:rFonts w:ascii="Arial" w:hAnsi="Arial" w:cs="Arial"/>
                <w:szCs w:val="20"/>
              </w:rPr>
              <w:t>Celkové řízení testování</w:t>
            </w:r>
          </w:p>
        </w:tc>
        <w:tc>
          <w:tcPr>
            <w:tcW w:w="2410" w:type="dxa"/>
            <w:vMerge w:val="restart"/>
          </w:tcPr>
          <w:p w14:paraId="62552244" w14:textId="77777777" w:rsidR="00C917B5" w:rsidRPr="00C30E28" w:rsidRDefault="00C917B5" w:rsidP="00C917B5">
            <w:pPr>
              <w:pStyle w:val="Tabulkatxtobyejn"/>
              <w:spacing w:before="0" w:after="120"/>
              <w:jc w:val="both"/>
              <w:rPr>
                <w:rFonts w:ascii="Arial" w:hAnsi="Arial" w:cs="Arial"/>
                <w:szCs w:val="20"/>
              </w:rPr>
            </w:pPr>
            <w:r w:rsidRPr="00C30E28">
              <w:rPr>
                <w:rFonts w:ascii="Arial" w:hAnsi="Arial" w:cs="Arial"/>
                <w:szCs w:val="20"/>
              </w:rPr>
              <w:t>Řízení a vykazování prů</w:t>
            </w:r>
            <w:r w:rsidRPr="00C30E28">
              <w:rPr>
                <w:rFonts w:ascii="Arial" w:hAnsi="Arial" w:cs="Arial"/>
                <w:szCs w:val="20"/>
              </w:rPr>
              <w:softHyphen/>
              <w:t>běhu provádění tes</w:t>
            </w:r>
            <w:r w:rsidRPr="00C30E28">
              <w:rPr>
                <w:rFonts w:ascii="Arial" w:hAnsi="Arial" w:cs="Arial"/>
                <w:szCs w:val="20"/>
              </w:rPr>
              <w:softHyphen/>
              <w:t>tů (probíhá průběžně po dobu testování)</w:t>
            </w:r>
          </w:p>
        </w:tc>
        <w:tc>
          <w:tcPr>
            <w:tcW w:w="1985" w:type="dxa"/>
          </w:tcPr>
          <w:p w14:paraId="77106630" w14:textId="77777777" w:rsidR="00C917B5" w:rsidRPr="00C30E28" w:rsidRDefault="00C917B5" w:rsidP="00C917B5">
            <w:pPr>
              <w:pStyle w:val="Tabulkatxtobyejn"/>
              <w:spacing w:before="0" w:after="120"/>
              <w:jc w:val="both"/>
              <w:rPr>
                <w:rFonts w:ascii="Arial" w:hAnsi="Arial" w:cs="Arial"/>
                <w:szCs w:val="20"/>
              </w:rPr>
            </w:pPr>
            <w:r w:rsidRPr="00C30E28">
              <w:rPr>
                <w:rFonts w:ascii="Arial" w:hAnsi="Arial" w:cs="Arial"/>
                <w:szCs w:val="20"/>
              </w:rPr>
              <w:t>[</w:t>
            </w:r>
            <w:r w:rsidRPr="00C30E28">
              <w:rPr>
                <w:rFonts w:ascii="Arial" w:hAnsi="Arial" w:cs="Arial"/>
                <w:i/>
                <w:szCs w:val="20"/>
              </w:rPr>
              <w:t>činnost 1.1</w:t>
            </w:r>
            <w:r w:rsidRPr="00C30E28">
              <w:rPr>
                <w:rFonts w:ascii="Arial" w:hAnsi="Arial" w:cs="Arial"/>
                <w:szCs w:val="20"/>
              </w:rPr>
              <w:t xml:space="preserve">] </w:t>
            </w:r>
          </w:p>
        </w:tc>
        <w:tc>
          <w:tcPr>
            <w:tcW w:w="1417" w:type="dxa"/>
          </w:tcPr>
          <w:p w14:paraId="4B2D3753" w14:textId="77777777" w:rsidR="00C917B5" w:rsidRPr="00C30E28" w:rsidRDefault="00C917B5" w:rsidP="00C917B5">
            <w:pPr>
              <w:pStyle w:val="Tabulkatxtobyejn"/>
              <w:spacing w:before="0" w:after="120"/>
              <w:jc w:val="both"/>
              <w:rPr>
                <w:rFonts w:ascii="Arial" w:hAnsi="Arial" w:cs="Arial"/>
                <w:szCs w:val="20"/>
              </w:rPr>
            </w:pPr>
            <w:r w:rsidRPr="00C30E28">
              <w:rPr>
                <w:rFonts w:ascii="Arial" w:hAnsi="Arial" w:cs="Arial"/>
                <w:szCs w:val="20"/>
              </w:rPr>
              <w:t>[</w:t>
            </w:r>
            <w:r w:rsidRPr="00C30E28">
              <w:rPr>
                <w:rFonts w:ascii="Arial" w:hAnsi="Arial" w:cs="Arial"/>
                <w:i/>
                <w:szCs w:val="20"/>
              </w:rPr>
              <w:t>subjekt</w:t>
            </w:r>
            <w:r w:rsidRPr="00C30E28">
              <w:rPr>
                <w:rFonts w:ascii="Arial" w:hAnsi="Arial" w:cs="Arial"/>
                <w:szCs w:val="20"/>
              </w:rPr>
              <w:t>]</w:t>
            </w:r>
          </w:p>
        </w:tc>
        <w:tc>
          <w:tcPr>
            <w:tcW w:w="709" w:type="dxa"/>
          </w:tcPr>
          <w:p w14:paraId="20B0369B" w14:textId="77777777" w:rsidR="00C917B5" w:rsidRPr="00C30E28" w:rsidRDefault="00C917B5" w:rsidP="00C917B5">
            <w:pPr>
              <w:pStyle w:val="Tabulkatxtobyejn"/>
              <w:spacing w:before="0" w:after="120"/>
              <w:jc w:val="both"/>
              <w:rPr>
                <w:rFonts w:ascii="Arial" w:hAnsi="Arial" w:cs="Arial"/>
                <w:szCs w:val="20"/>
              </w:rPr>
            </w:pPr>
          </w:p>
        </w:tc>
        <w:tc>
          <w:tcPr>
            <w:tcW w:w="709" w:type="dxa"/>
          </w:tcPr>
          <w:p w14:paraId="232BAEC7" w14:textId="77777777" w:rsidR="00C917B5" w:rsidRPr="00C30E28" w:rsidRDefault="00C917B5" w:rsidP="00C917B5">
            <w:pPr>
              <w:pStyle w:val="Tabulkatxtobyejn"/>
              <w:spacing w:before="0" w:after="120"/>
              <w:jc w:val="both"/>
              <w:rPr>
                <w:rFonts w:ascii="Arial" w:hAnsi="Arial" w:cs="Arial"/>
                <w:szCs w:val="20"/>
              </w:rPr>
            </w:pPr>
          </w:p>
        </w:tc>
        <w:tc>
          <w:tcPr>
            <w:tcW w:w="708" w:type="dxa"/>
          </w:tcPr>
          <w:p w14:paraId="5DDCD34B" w14:textId="77777777" w:rsidR="00C917B5" w:rsidRPr="00C30E28" w:rsidRDefault="00C917B5" w:rsidP="00C917B5">
            <w:pPr>
              <w:pStyle w:val="Tabulkatxtobyejn"/>
              <w:spacing w:before="0" w:after="120"/>
              <w:jc w:val="both"/>
              <w:rPr>
                <w:rFonts w:ascii="Arial" w:hAnsi="Arial" w:cs="Arial"/>
                <w:szCs w:val="20"/>
              </w:rPr>
            </w:pPr>
          </w:p>
        </w:tc>
      </w:tr>
      <w:tr w:rsidR="00C917B5" w:rsidRPr="00C30E28" w14:paraId="4B47894D" w14:textId="77777777" w:rsidTr="0074008D">
        <w:tc>
          <w:tcPr>
            <w:tcW w:w="1134" w:type="dxa"/>
            <w:vMerge/>
          </w:tcPr>
          <w:p w14:paraId="321D4D38" w14:textId="77777777" w:rsidR="00C917B5" w:rsidRPr="00C30E28" w:rsidRDefault="00C917B5" w:rsidP="00C917B5">
            <w:pPr>
              <w:pStyle w:val="Tabulkatxtobyejn"/>
              <w:spacing w:before="0" w:after="120"/>
              <w:jc w:val="both"/>
              <w:rPr>
                <w:rFonts w:ascii="Arial" w:hAnsi="Arial" w:cs="Arial"/>
                <w:szCs w:val="20"/>
              </w:rPr>
            </w:pPr>
          </w:p>
        </w:tc>
        <w:tc>
          <w:tcPr>
            <w:tcW w:w="2410" w:type="dxa"/>
            <w:vMerge/>
          </w:tcPr>
          <w:p w14:paraId="29282E31" w14:textId="77777777" w:rsidR="00C917B5" w:rsidRPr="00C30E28" w:rsidRDefault="00C917B5" w:rsidP="00C917B5">
            <w:pPr>
              <w:pStyle w:val="Tabulkatxtobyejn"/>
              <w:spacing w:before="0" w:after="120"/>
              <w:jc w:val="both"/>
              <w:rPr>
                <w:rFonts w:ascii="Arial" w:hAnsi="Arial" w:cs="Arial"/>
                <w:szCs w:val="20"/>
              </w:rPr>
            </w:pPr>
          </w:p>
        </w:tc>
        <w:tc>
          <w:tcPr>
            <w:tcW w:w="1985" w:type="dxa"/>
          </w:tcPr>
          <w:p w14:paraId="0580E745" w14:textId="77777777" w:rsidR="00C917B5" w:rsidRPr="00C30E28" w:rsidRDefault="00C917B5" w:rsidP="00C917B5">
            <w:pPr>
              <w:pStyle w:val="Tabulkatxtobyejn"/>
              <w:spacing w:before="0" w:after="120"/>
              <w:jc w:val="both"/>
              <w:rPr>
                <w:rFonts w:ascii="Arial" w:hAnsi="Arial" w:cs="Arial"/>
                <w:szCs w:val="20"/>
              </w:rPr>
            </w:pPr>
            <w:r w:rsidRPr="00C30E28">
              <w:rPr>
                <w:rFonts w:ascii="Arial" w:hAnsi="Arial" w:cs="Arial"/>
                <w:szCs w:val="20"/>
              </w:rPr>
              <w:t>[</w:t>
            </w:r>
            <w:r w:rsidRPr="00C30E28">
              <w:rPr>
                <w:rFonts w:ascii="Arial" w:hAnsi="Arial" w:cs="Arial"/>
                <w:i/>
                <w:szCs w:val="20"/>
              </w:rPr>
              <w:t xml:space="preserve">činnost 1.2, </w:t>
            </w:r>
            <w:r w:rsidR="0084062C" w:rsidRPr="00C30E28">
              <w:rPr>
                <w:rFonts w:ascii="Arial" w:hAnsi="Arial" w:cs="Arial"/>
                <w:i/>
                <w:szCs w:val="20"/>
              </w:rPr>
              <w:t>Zhotovitel</w:t>
            </w:r>
            <w:r w:rsidRPr="00C30E28">
              <w:rPr>
                <w:rFonts w:ascii="Arial" w:hAnsi="Arial" w:cs="Arial"/>
                <w:i/>
                <w:szCs w:val="20"/>
              </w:rPr>
              <w:t xml:space="preserve"> doplní další řád</w:t>
            </w:r>
            <w:r w:rsidRPr="00C30E28">
              <w:rPr>
                <w:rFonts w:ascii="Arial" w:hAnsi="Arial" w:cs="Arial"/>
                <w:i/>
                <w:szCs w:val="20"/>
              </w:rPr>
              <w:softHyphen/>
              <w:t>ky dle potřeby</w:t>
            </w:r>
            <w:r w:rsidRPr="00C30E28">
              <w:rPr>
                <w:rFonts w:ascii="Arial" w:hAnsi="Arial" w:cs="Arial"/>
                <w:szCs w:val="20"/>
              </w:rPr>
              <w:t>]</w:t>
            </w:r>
          </w:p>
        </w:tc>
        <w:tc>
          <w:tcPr>
            <w:tcW w:w="1417" w:type="dxa"/>
          </w:tcPr>
          <w:p w14:paraId="3D34F0E6" w14:textId="77777777" w:rsidR="00C917B5" w:rsidRPr="00C30E28" w:rsidRDefault="00C917B5" w:rsidP="00C917B5">
            <w:pPr>
              <w:pStyle w:val="Tabulkatxtobyejn"/>
              <w:spacing w:before="0" w:after="120"/>
              <w:jc w:val="both"/>
              <w:rPr>
                <w:rFonts w:ascii="Arial" w:hAnsi="Arial" w:cs="Arial"/>
                <w:szCs w:val="20"/>
              </w:rPr>
            </w:pPr>
            <w:r w:rsidRPr="00C30E28">
              <w:rPr>
                <w:rFonts w:ascii="Arial" w:hAnsi="Arial" w:cs="Arial"/>
                <w:szCs w:val="20"/>
              </w:rPr>
              <w:t>[</w:t>
            </w:r>
            <w:r w:rsidRPr="00C30E28">
              <w:rPr>
                <w:rFonts w:ascii="Arial" w:hAnsi="Arial" w:cs="Arial"/>
                <w:i/>
                <w:szCs w:val="20"/>
              </w:rPr>
              <w:t>subjekt</w:t>
            </w:r>
            <w:r w:rsidRPr="00C30E28">
              <w:rPr>
                <w:rFonts w:ascii="Arial" w:hAnsi="Arial" w:cs="Arial"/>
                <w:szCs w:val="20"/>
              </w:rPr>
              <w:t>]</w:t>
            </w:r>
          </w:p>
        </w:tc>
        <w:tc>
          <w:tcPr>
            <w:tcW w:w="709" w:type="dxa"/>
          </w:tcPr>
          <w:p w14:paraId="330A6F30" w14:textId="77777777" w:rsidR="00C917B5" w:rsidRPr="00C30E28" w:rsidRDefault="00C917B5" w:rsidP="00C917B5">
            <w:pPr>
              <w:pStyle w:val="Tabulkatxtobyejn"/>
              <w:spacing w:before="0" w:after="120"/>
              <w:jc w:val="both"/>
              <w:rPr>
                <w:rFonts w:ascii="Arial" w:hAnsi="Arial" w:cs="Arial"/>
                <w:szCs w:val="20"/>
              </w:rPr>
            </w:pPr>
          </w:p>
        </w:tc>
        <w:tc>
          <w:tcPr>
            <w:tcW w:w="709" w:type="dxa"/>
          </w:tcPr>
          <w:p w14:paraId="325850CA" w14:textId="77777777" w:rsidR="00C917B5" w:rsidRPr="00C30E28" w:rsidRDefault="00C917B5" w:rsidP="00C917B5">
            <w:pPr>
              <w:pStyle w:val="Tabulkatxtobyejn"/>
              <w:spacing w:before="0" w:after="120"/>
              <w:jc w:val="both"/>
              <w:rPr>
                <w:rFonts w:ascii="Arial" w:hAnsi="Arial" w:cs="Arial"/>
                <w:szCs w:val="20"/>
              </w:rPr>
            </w:pPr>
          </w:p>
        </w:tc>
        <w:tc>
          <w:tcPr>
            <w:tcW w:w="708" w:type="dxa"/>
          </w:tcPr>
          <w:p w14:paraId="012032BF" w14:textId="77777777" w:rsidR="00C917B5" w:rsidRPr="00C30E28" w:rsidRDefault="00C917B5" w:rsidP="00C917B5">
            <w:pPr>
              <w:pStyle w:val="Tabulkatxtobyejn"/>
              <w:spacing w:before="0" w:after="120"/>
              <w:jc w:val="both"/>
              <w:rPr>
                <w:rFonts w:ascii="Arial" w:hAnsi="Arial" w:cs="Arial"/>
                <w:szCs w:val="20"/>
              </w:rPr>
            </w:pPr>
          </w:p>
        </w:tc>
      </w:tr>
      <w:tr w:rsidR="00C917B5" w:rsidRPr="00C30E28" w14:paraId="1ED39D7D" w14:textId="77777777" w:rsidTr="0074008D">
        <w:tc>
          <w:tcPr>
            <w:tcW w:w="1134" w:type="dxa"/>
            <w:vMerge w:val="restart"/>
          </w:tcPr>
          <w:p w14:paraId="126B267E" w14:textId="77777777" w:rsidR="00C917B5" w:rsidRPr="00C30E28" w:rsidRDefault="00C917B5" w:rsidP="00C917B5">
            <w:pPr>
              <w:pStyle w:val="Tabulkatxtobyejn"/>
              <w:spacing w:before="0" w:after="120"/>
              <w:jc w:val="both"/>
              <w:rPr>
                <w:rFonts w:ascii="Arial" w:hAnsi="Arial" w:cs="Arial"/>
                <w:szCs w:val="20"/>
              </w:rPr>
            </w:pPr>
            <w:r w:rsidRPr="00C30E28">
              <w:rPr>
                <w:rFonts w:ascii="Arial" w:hAnsi="Arial" w:cs="Arial"/>
                <w:szCs w:val="20"/>
              </w:rPr>
              <w:t>Označení testu [</w:t>
            </w:r>
            <w:r w:rsidR="0084062C" w:rsidRPr="00C30E28">
              <w:rPr>
                <w:rFonts w:ascii="Arial" w:hAnsi="Arial" w:cs="Arial"/>
                <w:i/>
                <w:szCs w:val="20"/>
              </w:rPr>
              <w:t>Zhotovitel</w:t>
            </w:r>
            <w:r w:rsidRPr="00C30E28">
              <w:rPr>
                <w:rFonts w:ascii="Arial" w:hAnsi="Arial" w:cs="Arial"/>
                <w:i/>
                <w:szCs w:val="20"/>
              </w:rPr>
              <w:t xml:space="preserve"> zopakuje pro jednotlivé typy testů</w:t>
            </w:r>
            <w:r w:rsidRPr="00C30E28">
              <w:rPr>
                <w:rFonts w:ascii="Arial" w:hAnsi="Arial" w:cs="Arial"/>
                <w:szCs w:val="20"/>
              </w:rPr>
              <w:t>]</w:t>
            </w:r>
          </w:p>
        </w:tc>
        <w:tc>
          <w:tcPr>
            <w:tcW w:w="2410" w:type="dxa"/>
            <w:vMerge w:val="restart"/>
          </w:tcPr>
          <w:p w14:paraId="33B074B5" w14:textId="77777777" w:rsidR="00C917B5" w:rsidRPr="00C30E28" w:rsidRDefault="00C917B5" w:rsidP="00C917B5">
            <w:pPr>
              <w:pStyle w:val="Tabulkatxtobyejn"/>
              <w:spacing w:before="0" w:after="120"/>
              <w:jc w:val="both"/>
              <w:rPr>
                <w:rFonts w:ascii="Arial" w:hAnsi="Arial" w:cs="Arial"/>
                <w:szCs w:val="20"/>
              </w:rPr>
            </w:pPr>
            <w:r w:rsidRPr="00C30E28">
              <w:rPr>
                <w:rFonts w:ascii="Arial" w:hAnsi="Arial" w:cs="Arial"/>
                <w:szCs w:val="20"/>
              </w:rPr>
              <w:t>Příprava</w:t>
            </w:r>
          </w:p>
        </w:tc>
        <w:tc>
          <w:tcPr>
            <w:tcW w:w="1985" w:type="dxa"/>
          </w:tcPr>
          <w:p w14:paraId="137A21CB" w14:textId="77777777" w:rsidR="00C917B5" w:rsidRPr="00C30E28" w:rsidRDefault="00C917B5" w:rsidP="00C917B5">
            <w:pPr>
              <w:pStyle w:val="Tabulkatxtobyejn"/>
              <w:spacing w:before="0" w:after="120"/>
              <w:jc w:val="both"/>
              <w:rPr>
                <w:rFonts w:ascii="Arial" w:hAnsi="Arial" w:cs="Arial"/>
                <w:szCs w:val="20"/>
              </w:rPr>
            </w:pPr>
            <w:r w:rsidRPr="00C30E28">
              <w:rPr>
                <w:rFonts w:ascii="Arial" w:hAnsi="Arial" w:cs="Arial"/>
                <w:szCs w:val="20"/>
              </w:rPr>
              <w:t>[</w:t>
            </w:r>
            <w:r w:rsidRPr="00C30E28">
              <w:rPr>
                <w:rFonts w:ascii="Arial" w:hAnsi="Arial" w:cs="Arial"/>
                <w:i/>
                <w:szCs w:val="20"/>
              </w:rPr>
              <w:t>činnost x.1</w:t>
            </w:r>
            <w:r w:rsidRPr="00C30E28">
              <w:rPr>
                <w:rFonts w:ascii="Arial" w:hAnsi="Arial" w:cs="Arial"/>
                <w:szCs w:val="20"/>
              </w:rPr>
              <w:t xml:space="preserve">] </w:t>
            </w:r>
          </w:p>
        </w:tc>
        <w:tc>
          <w:tcPr>
            <w:tcW w:w="1417" w:type="dxa"/>
          </w:tcPr>
          <w:p w14:paraId="4F6F1AA6" w14:textId="77777777" w:rsidR="00C917B5" w:rsidRPr="00C30E28" w:rsidRDefault="00C917B5" w:rsidP="00C917B5">
            <w:pPr>
              <w:pStyle w:val="Tabulkatxtobyejn"/>
              <w:spacing w:before="0" w:after="120"/>
              <w:jc w:val="both"/>
              <w:rPr>
                <w:rFonts w:ascii="Arial" w:hAnsi="Arial" w:cs="Arial"/>
                <w:szCs w:val="20"/>
              </w:rPr>
            </w:pPr>
            <w:r w:rsidRPr="00C30E28">
              <w:rPr>
                <w:rFonts w:ascii="Arial" w:hAnsi="Arial" w:cs="Arial"/>
                <w:szCs w:val="20"/>
              </w:rPr>
              <w:t>[</w:t>
            </w:r>
            <w:r w:rsidRPr="00C30E28">
              <w:rPr>
                <w:rFonts w:ascii="Arial" w:hAnsi="Arial" w:cs="Arial"/>
                <w:i/>
                <w:szCs w:val="20"/>
              </w:rPr>
              <w:t>subjekt</w:t>
            </w:r>
            <w:r w:rsidRPr="00C30E28">
              <w:rPr>
                <w:rFonts w:ascii="Arial" w:hAnsi="Arial" w:cs="Arial"/>
                <w:szCs w:val="20"/>
              </w:rPr>
              <w:t>]</w:t>
            </w:r>
          </w:p>
        </w:tc>
        <w:tc>
          <w:tcPr>
            <w:tcW w:w="709" w:type="dxa"/>
          </w:tcPr>
          <w:p w14:paraId="745E2B18" w14:textId="77777777" w:rsidR="00C917B5" w:rsidRPr="00C30E28" w:rsidRDefault="00C917B5" w:rsidP="00C917B5">
            <w:pPr>
              <w:pStyle w:val="Tabulkatxtobyejn"/>
              <w:spacing w:before="0" w:after="120"/>
              <w:jc w:val="both"/>
              <w:rPr>
                <w:rFonts w:ascii="Arial" w:hAnsi="Arial" w:cs="Arial"/>
                <w:szCs w:val="20"/>
              </w:rPr>
            </w:pPr>
          </w:p>
        </w:tc>
        <w:tc>
          <w:tcPr>
            <w:tcW w:w="709" w:type="dxa"/>
          </w:tcPr>
          <w:p w14:paraId="5BA81AEC" w14:textId="77777777" w:rsidR="00C917B5" w:rsidRPr="00C30E28" w:rsidRDefault="00C917B5" w:rsidP="00C917B5">
            <w:pPr>
              <w:pStyle w:val="Tabulkatxtobyejn"/>
              <w:spacing w:before="0" w:after="120"/>
              <w:jc w:val="both"/>
              <w:rPr>
                <w:rFonts w:ascii="Arial" w:hAnsi="Arial" w:cs="Arial"/>
                <w:szCs w:val="20"/>
              </w:rPr>
            </w:pPr>
          </w:p>
        </w:tc>
        <w:tc>
          <w:tcPr>
            <w:tcW w:w="708" w:type="dxa"/>
          </w:tcPr>
          <w:p w14:paraId="5B1DBC74" w14:textId="77777777" w:rsidR="00C917B5" w:rsidRPr="00C30E28" w:rsidRDefault="00C917B5" w:rsidP="00C917B5">
            <w:pPr>
              <w:pStyle w:val="Tabulkatxtobyejn"/>
              <w:spacing w:before="0" w:after="120"/>
              <w:jc w:val="both"/>
              <w:rPr>
                <w:rFonts w:ascii="Arial" w:hAnsi="Arial" w:cs="Arial"/>
                <w:szCs w:val="20"/>
              </w:rPr>
            </w:pPr>
          </w:p>
        </w:tc>
      </w:tr>
      <w:tr w:rsidR="00C917B5" w:rsidRPr="00C30E28" w14:paraId="4737B142" w14:textId="77777777" w:rsidTr="0074008D">
        <w:tc>
          <w:tcPr>
            <w:tcW w:w="1134" w:type="dxa"/>
            <w:vMerge/>
          </w:tcPr>
          <w:p w14:paraId="374D74BD" w14:textId="77777777" w:rsidR="00C917B5" w:rsidRPr="00C30E28" w:rsidRDefault="00C917B5" w:rsidP="00C917B5">
            <w:pPr>
              <w:pStyle w:val="Tabulkatxtobyejn"/>
              <w:spacing w:before="0" w:after="120"/>
              <w:jc w:val="both"/>
              <w:rPr>
                <w:rFonts w:ascii="Arial" w:hAnsi="Arial" w:cs="Arial"/>
                <w:szCs w:val="20"/>
              </w:rPr>
            </w:pPr>
          </w:p>
        </w:tc>
        <w:tc>
          <w:tcPr>
            <w:tcW w:w="2410" w:type="dxa"/>
            <w:vMerge/>
          </w:tcPr>
          <w:p w14:paraId="31845692" w14:textId="77777777" w:rsidR="00C917B5" w:rsidRPr="00C30E28" w:rsidRDefault="00C917B5" w:rsidP="00C917B5">
            <w:pPr>
              <w:pStyle w:val="Tabulkatxtobyejn"/>
              <w:spacing w:before="0" w:after="120"/>
              <w:jc w:val="both"/>
              <w:rPr>
                <w:rFonts w:ascii="Arial" w:hAnsi="Arial" w:cs="Arial"/>
                <w:szCs w:val="20"/>
              </w:rPr>
            </w:pPr>
          </w:p>
        </w:tc>
        <w:tc>
          <w:tcPr>
            <w:tcW w:w="1985" w:type="dxa"/>
          </w:tcPr>
          <w:p w14:paraId="3CF9E5B2" w14:textId="77777777" w:rsidR="00C917B5" w:rsidRPr="00C30E28" w:rsidRDefault="00C917B5" w:rsidP="00C917B5">
            <w:pPr>
              <w:pStyle w:val="Tabulkatxtobyejn"/>
              <w:spacing w:before="0" w:after="120"/>
              <w:jc w:val="both"/>
              <w:rPr>
                <w:rFonts w:ascii="Arial" w:hAnsi="Arial" w:cs="Arial"/>
                <w:szCs w:val="20"/>
              </w:rPr>
            </w:pPr>
            <w:r w:rsidRPr="00C30E28">
              <w:rPr>
                <w:rFonts w:ascii="Arial" w:hAnsi="Arial" w:cs="Arial"/>
                <w:szCs w:val="20"/>
              </w:rPr>
              <w:t>[</w:t>
            </w:r>
            <w:r w:rsidRPr="00C30E28">
              <w:rPr>
                <w:rFonts w:ascii="Arial" w:hAnsi="Arial" w:cs="Arial"/>
                <w:i/>
                <w:szCs w:val="20"/>
              </w:rPr>
              <w:t xml:space="preserve">činnost x.2, </w:t>
            </w:r>
            <w:r w:rsidR="0084062C" w:rsidRPr="00C30E28">
              <w:rPr>
                <w:rFonts w:ascii="Arial" w:hAnsi="Arial" w:cs="Arial"/>
                <w:i/>
                <w:szCs w:val="20"/>
              </w:rPr>
              <w:t>Zhotovitel</w:t>
            </w:r>
            <w:r w:rsidRPr="00C30E28">
              <w:rPr>
                <w:rFonts w:ascii="Arial" w:hAnsi="Arial" w:cs="Arial"/>
                <w:i/>
                <w:szCs w:val="20"/>
              </w:rPr>
              <w:t xml:space="preserve"> doplní další řád</w:t>
            </w:r>
            <w:r w:rsidRPr="00C30E28">
              <w:rPr>
                <w:rFonts w:ascii="Arial" w:hAnsi="Arial" w:cs="Arial"/>
                <w:i/>
                <w:szCs w:val="20"/>
              </w:rPr>
              <w:softHyphen/>
              <w:t>ky dle potřeby</w:t>
            </w:r>
            <w:r w:rsidRPr="00C30E28">
              <w:rPr>
                <w:rFonts w:ascii="Arial" w:hAnsi="Arial" w:cs="Arial"/>
                <w:szCs w:val="20"/>
              </w:rPr>
              <w:t>]</w:t>
            </w:r>
          </w:p>
        </w:tc>
        <w:tc>
          <w:tcPr>
            <w:tcW w:w="1417" w:type="dxa"/>
          </w:tcPr>
          <w:p w14:paraId="59EDC284" w14:textId="77777777" w:rsidR="00C917B5" w:rsidRPr="00C30E28" w:rsidRDefault="00C917B5" w:rsidP="00C917B5">
            <w:pPr>
              <w:pStyle w:val="Tabulkatxtobyejn"/>
              <w:spacing w:before="0" w:after="120"/>
              <w:jc w:val="both"/>
              <w:rPr>
                <w:rFonts w:ascii="Arial" w:hAnsi="Arial" w:cs="Arial"/>
                <w:szCs w:val="20"/>
              </w:rPr>
            </w:pPr>
            <w:r w:rsidRPr="00C30E28">
              <w:rPr>
                <w:rFonts w:ascii="Arial" w:hAnsi="Arial" w:cs="Arial"/>
                <w:szCs w:val="20"/>
              </w:rPr>
              <w:t>[</w:t>
            </w:r>
            <w:r w:rsidRPr="00C30E28">
              <w:rPr>
                <w:rFonts w:ascii="Arial" w:hAnsi="Arial" w:cs="Arial"/>
                <w:i/>
                <w:szCs w:val="20"/>
              </w:rPr>
              <w:t>subjekt</w:t>
            </w:r>
            <w:r w:rsidRPr="00C30E28">
              <w:rPr>
                <w:rFonts w:ascii="Arial" w:hAnsi="Arial" w:cs="Arial"/>
                <w:szCs w:val="20"/>
              </w:rPr>
              <w:t>]</w:t>
            </w:r>
          </w:p>
        </w:tc>
        <w:tc>
          <w:tcPr>
            <w:tcW w:w="709" w:type="dxa"/>
          </w:tcPr>
          <w:p w14:paraId="114C2E87" w14:textId="77777777" w:rsidR="00C917B5" w:rsidRPr="00C30E28" w:rsidRDefault="00C917B5" w:rsidP="00C917B5">
            <w:pPr>
              <w:pStyle w:val="Tabulkatxtobyejn"/>
              <w:spacing w:before="0" w:after="120"/>
              <w:jc w:val="both"/>
              <w:rPr>
                <w:rFonts w:ascii="Arial" w:hAnsi="Arial" w:cs="Arial"/>
                <w:szCs w:val="20"/>
              </w:rPr>
            </w:pPr>
          </w:p>
        </w:tc>
        <w:tc>
          <w:tcPr>
            <w:tcW w:w="709" w:type="dxa"/>
          </w:tcPr>
          <w:p w14:paraId="32A1AC16" w14:textId="77777777" w:rsidR="00C917B5" w:rsidRPr="00C30E28" w:rsidRDefault="00C917B5" w:rsidP="00C917B5">
            <w:pPr>
              <w:pStyle w:val="Tabulkatxtobyejn"/>
              <w:spacing w:before="0" w:after="120"/>
              <w:jc w:val="both"/>
              <w:rPr>
                <w:rFonts w:ascii="Arial" w:hAnsi="Arial" w:cs="Arial"/>
                <w:szCs w:val="20"/>
              </w:rPr>
            </w:pPr>
          </w:p>
        </w:tc>
        <w:tc>
          <w:tcPr>
            <w:tcW w:w="708" w:type="dxa"/>
          </w:tcPr>
          <w:p w14:paraId="7F53A6EC" w14:textId="77777777" w:rsidR="00C917B5" w:rsidRPr="00C30E28" w:rsidRDefault="00C917B5" w:rsidP="00C917B5">
            <w:pPr>
              <w:pStyle w:val="Tabulkatxtobyejn"/>
              <w:spacing w:before="0" w:after="120"/>
              <w:jc w:val="both"/>
              <w:rPr>
                <w:rFonts w:ascii="Arial" w:hAnsi="Arial" w:cs="Arial"/>
                <w:szCs w:val="20"/>
              </w:rPr>
            </w:pPr>
          </w:p>
        </w:tc>
      </w:tr>
      <w:tr w:rsidR="00C917B5" w:rsidRPr="00C30E28" w14:paraId="4DB9E5BE" w14:textId="77777777" w:rsidTr="0074008D">
        <w:tc>
          <w:tcPr>
            <w:tcW w:w="1134" w:type="dxa"/>
            <w:vMerge/>
          </w:tcPr>
          <w:p w14:paraId="3E97FED4" w14:textId="77777777" w:rsidR="00C917B5" w:rsidRPr="00C30E28" w:rsidRDefault="00C917B5" w:rsidP="00C917B5">
            <w:pPr>
              <w:pStyle w:val="Tabulkatxtobyejn"/>
              <w:spacing w:before="0" w:after="120"/>
              <w:jc w:val="both"/>
              <w:rPr>
                <w:rFonts w:ascii="Arial" w:hAnsi="Arial" w:cs="Arial"/>
                <w:szCs w:val="20"/>
              </w:rPr>
            </w:pPr>
          </w:p>
        </w:tc>
        <w:tc>
          <w:tcPr>
            <w:tcW w:w="2410" w:type="dxa"/>
            <w:vMerge w:val="restart"/>
          </w:tcPr>
          <w:p w14:paraId="6817DA4A" w14:textId="77777777" w:rsidR="00C917B5" w:rsidRPr="00C30E28" w:rsidRDefault="00C917B5" w:rsidP="00C917B5">
            <w:pPr>
              <w:pStyle w:val="Tabulkatxtobyejn"/>
              <w:spacing w:before="0" w:after="120"/>
              <w:jc w:val="both"/>
              <w:rPr>
                <w:rFonts w:ascii="Arial" w:hAnsi="Arial" w:cs="Arial"/>
                <w:szCs w:val="20"/>
              </w:rPr>
            </w:pPr>
            <w:r w:rsidRPr="00C30E28">
              <w:rPr>
                <w:rFonts w:ascii="Arial" w:hAnsi="Arial" w:cs="Arial"/>
                <w:szCs w:val="20"/>
              </w:rPr>
              <w:t>Provádění testu</w:t>
            </w:r>
          </w:p>
        </w:tc>
        <w:tc>
          <w:tcPr>
            <w:tcW w:w="1985" w:type="dxa"/>
          </w:tcPr>
          <w:p w14:paraId="761E2976" w14:textId="77777777" w:rsidR="00C917B5" w:rsidRPr="00C30E28" w:rsidRDefault="00C917B5" w:rsidP="00C917B5">
            <w:pPr>
              <w:pStyle w:val="Tabulkatxtobyejn"/>
              <w:spacing w:before="0" w:after="120"/>
              <w:jc w:val="both"/>
              <w:rPr>
                <w:rFonts w:ascii="Arial" w:hAnsi="Arial" w:cs="Arial"/>
                <w:szCs w:val="20"/>
              </w:rPr>
            </w:pPr>
            <w:r w:rsidRPr="00C30E28">
              <w:rPr>
                <w:rFonts w:ascii="Arial" w:hAnsi="Arial" w:cs="Arial"/>
                <w:szCs w:val="20"/>
              </w:rPr>
              <w:t>[</w:t>
            </w:r>
            <w:r w:rsidRPr="00C30E28">
              <w:rPr>
                <w:rFonts w:ascii="Arial" w:hAnsi="Arial" w:cs="Arial"/>
                <w:i/>
                <w:szCs w:val="20"/>
              </w:rPr>
              <w:t>činnost y.1</w:t>
            </w:r>
            <w:r w:rsidRPr="00C30E28">
              <w:rPr>
                <w:rFonts w:ascii="Arial" w:hAnsi="Arial" w:cs="Arial"/>
                <w:szCs w:val="20"/>
              </w:rPr>
              <w:t xml:space="preserve">] </w:t>
            </w:r>
          </w:p>
        </w:tc>
        <w:tc>
          <w:tcPr>
            <w:tcW w:w="1417" w:type="dxa"/>
          </w:tcPr>
          <w:p w14:paraId="7E29993C" w14:textId="77777777" w:rsidR="00C917B5" w:rsidRPr="00C30E28" w:rsidRDefault="00C917B5" w:rsidP="00C917B5">
            <w:pPr>
              <w:pStyle w:val="Tabulkatxtobyejn"/>
              <w:spacing w:before="0" w:after="120"/>
              <w:jc w:val="both"/>
              <w:rPr>
                <w:rFonts w:ascii="Arial" w:hAnsi="Arial" w:cs="Arial"/>
                <w:szCs w:val="20"/>
              </w:rPr>
            </w:pPr>
            <w:r w:rsidRPr="00C30E28">
              <w:rPr>
                <w:rFonts w:ascii="Arial" w:hAnsi="Arial" w:cs="Arial"/>
                <w:szCs w:val="20"/>
              </w:rPr>
              <w:t>[</w:t>
            </w:r>
            <w:r w:rsidRPr="00C30E28">
              <w:rPr>
                <w:rFonts w:ascii="Arial" w:hAnsi="Arial" w:cs="Arial"/>
                <w:i/>
                <w:szCs w:val="20"/>
              </w:rPr>
              <w:t>subjekt</w:t>
            </w:r>
            <w:r w:rsidRPr="00C30E28">
              <w:rPr>
                <w:rFonts w:ascii="Arial" w:hAnsi="Arial" w:cs="Arial"/>
                <w:szCs w:val="20"/>
              </w:rPr>
              <w:t>]</w:t>
            </w:r>
          </w:p>
        </w:tc>
        <w:tc>
          <w:tcPr>
            <w:tcW w:w="709" w:type="dxa"/>
          </w:tcPr>
          <w:p w14:paraId="1CE89F4A" w14:textId="77777777" w:rsidR="00C917B5" w:rsidRPr="00C30E28" w:rsidRDefault="00C917B5" w:rsidP="00C917B5">
            <w:pPr>
              <w:pStyle w:val="Tabulkatxtobyejn"/>
              <w:spacing w:before="0" w:after="120"/>
              <w:jc w:val="both"/>
              <w:rPr>
                <w:rFonts w:ascii="Arial" w:hAnsi="Arial" w:cs="Arial"/>
                <w:szCs w:val="20"/>
              </w:rPr>
            </w:pPr>
          </w:p>
        </w:tc>
        <w:tc>
          <w:tcPr>
            <w:tcW w:w="709" w:type="dxa"/>
          </w:tcPr>
          <w:p w14:paraId="2333A38A" w14:textId="77777777" w:rsidR="00C917B5" w:rsidRPr="00C30E28" w:rsidRDefault="00C917B5" w:rsidP="00C917B5">
            <w:pPr>
              <w:pStyle w:val="Tabulkatxtobyejn"/>
              <w:spacing w:before="0" w:after="120"/>
              <w:jc w:val="both"/>
              <w:rPr>
                <w:rFonts w:ascii="Arial" w:hAnsi="Arial" w:cs="Arial"/>
                <w:szCs w:val="20"/>
              </w:rPr>
            </w:pPr>
          </w:p>
        </w:tc>
        <w:tc>
          <w:tcPr>
            <w:tcW w:w="708" w:type="dxa"/>
          </w:tcPr>
          <w:p w14:paraId="0F15ADD1" w14:textId="77777777" w:rsidR="00C917B5" w:rsidRPr="00C30E28" w:rsidRDefault="00C917B5" w:rsidP="00C917B5">
            <w:pPr>
              <w:pStyle w:val="Tabulkatxtobyejn"/>
              <w:spacing w:before="0" w:after="120"/>
              <w:jc w:val="both"/>
              <w:rPr>
                <w:rFonts w:ascii="Arial" w:hAnsi="Arial" w:cs="Arial"/>
                <w:szCs w:val="20"/>
              </w:rPr>
            </w:pPr>
          </w:p>
        </w:tc>
      </w:tr>
      <w:tr w:rsidR="00C917B5" w:rsidRPr="00C30E28" w14:paraId="10F466B4" w14:textId="77777777" w:rsidTr="0074008D">
        <w:tc>
          <w:tcPr>
            <w:tcW w:w="1134" w:type="dxa"/>
            <w:vMerge/>
          </w:tcPr>
          <w:p w14:paraId="6FAF9A6A" w14:textId="77777777" w:rsidR="00C917B5" w:rsidRPr="00C30E28" w:rsidRDefault="00C917B5" w:rsidP="00C917B5">
            <w:pPr>
              <w:pStyle w:val="Tabulkatxtobyejn"/>
              <w:spacing w:before="0" w:after="120"/>
              <w:jc w:val="both"/>
              <w:rPr>
                <w:rFonts w:ascii="Arial" w:hAnsi="Arial" w:cs="Arial"/>
                <w:szCs w:val="20"/>
              </w:rPr>
            </w:pPr>
          </w:p>
        </w:tc>
        <w:tc>
          <w:tcPr>
            <w:tcW w:w="2410" w:type="dxa"/>
            <w:vMerge/>
          </w:tcPr>
          <w:p w14:paraId="3EC3C008" w14:textId="77777777" w:rsidR="00C917B5" w:rsidRPr="00C30E28" w:rsidRDefault="00C917B5" w:rsidP="00C917B5">
            <w:pPr>
              <w:pStyle w:val="Tabulkatxtobyejn"/>
              <w:spacing w:before="0" w:after="120"/>
              <w:jc w:val="both"/>
              <w:rPr>
                <w:rFonts w:ascii="Arial" w:hAnsi="Arial" w:cs="Arial"/>
                <w:szCs w:val="20"/>
              </w:rPr>
            </w:pPr>
          </w:p>
        </w:tc>
        <w:tc>
          <w:tcPr>
            <w:tcW w:w="1985" w:type="dxa"/>
          </w:tcPr>
          <w:p w14:paraId="76AABF8E" w14:textId="77777777" w:rsidR="00C917B5" w:rsidRPr="00C30E28" w:rsidRDefault="00C917B5" w:rsidP="00C917B5">
            <w:pPr>
              <w:pStyle w:val="Tabulkatxtobyejn"/>
              <w:spacing w:before="0" w:after="120"/>
              <w:jc w:val="both"/>
              <w:rPr>
                <w:rFonts w:ascii="Arial" w:hAnsi="Arial" w:cs="Arial"/>
                <w:szCs w:val="20"/>
              </w:rPr>
            </w:pPr>
            <w:r w:rsidRPr="00C30E28">
              <w:rPr>
                <w:rFonts w:ascii="Arial" w:hAnsi="Arial" w:cs="Arial"/>
                <w:szCs w:val="20"/>
              </w:rPr>
              <w:t>[</w:t>
            </w:r>
            <w:r w:rsidRPr="00C30E28">
              <w:rPr>
                <w:rFonts w:ascii="Arial" w:hAnsi="Arial" w:cs="Arial"/>
                <w:i/>
                <w:szCs w:val="20"/>
              </w:rPr>
              <w:t xml:space="preserve">činnost y.2, </w:t>
            </w:r>
            <w:r w:rsidR="0084062C" w:rsidRPr="00C30E28">
              <w:rPr>
                <w:rFonts w:ascii="Arial" w:hAnsi="Arial" w:cs="Arial"/>
                <w:i/>
                <w:szCs w:val="20"/>
              </w:rPr>
              <w:t>Zhotovitel</w:t>
            </w:r>
            <w:r w:rsidRPr="00C30E28">
              <w:rPr>
                <w:rFonts w:ascii="Arial" w:hAnsi="Arial" w:cs="Arial"/>
                <w:i/>
                <w:szCs w:val="20"/>
              </w:rPr>
              <w:t xml:space="preserve"> </w:t>
            </w:r>
            <w:r w:rsidRPr="00C30E28">
              <w:rPr>
                <w:rFonts w:ascii="Arial" w:hAnsi="Arial" w:cs="Arial"/>
                <w:i/>
                <w:szCs w:val="20"/>
              </w:rPr>
              <w:lastRenderedPageBreak/>
              <w:t>doplní další řád</w:t>
            </w:r>
            <w:r w:rsidRPr="00C30E28">
              <w:rPr>
                <w:rFonts w:ascii="Arial" w:hAnsi="Arial" w:cs="Arial"/>
                <w:i/>
                <w:szCs w:val="20"/>
              </w:rPr>
              <w:softHyphen/>
              <w:t>ky dle potřeby</w:t>
            </w:r>
            <w:r w:rsidRPr="00C30E28">
              <w:rPr>
                <w:rFonts w:ascii="Arial" w:hAnsi="Arial" w:cs="Arial"/>
                <w:szCs w:val="20"/>
              </w:rPr>
              <w:t>]</w:t>
            </w:r>
          </w:p>
        </w:tc>
        <w:tc>
          <w:tcPr>
            <w:tcW w:w="1417" w:type="dxa"/>
          </w:tcPr>
          <w:p w14:paraId="0F83A3D3" w14:textId="77777777" w:rsidR="00C917B5" w:rsidRPr="00C30E28" w:rsidRDefault="00C917B5" w:rsidP="00C917B5">
            <w:pPr>
              <w:pStyle w:val="Tabulkatxtobyejn"/>
              <w:spacing w:before="0" w:after="120"/>
              <w:jc w:val="both"/>
              <w:rPr>
                <w:rFonts w:ascii="Arial" w:hAnsi="Arial" w:cs="Arial"/>
                <w:szCs w:val="20"/>
              </w:rPr>
            </w:pPr>
            <w:r w:rsidRPr="00C30E28">
              <w:rPr>
                <w:rFonts w:ascii="Arial" w:hAnsi="Arial" w:cs="Arial"/>
                <w:szCs w:val="20"/>
              </w:rPr>
              <w:lastRenderedPageBreak/>
              <w:t>[</w:t>
            </w:r>
            <w:r w:rsidRPr="00C30E28">
              <w:rPr>
                <w:rFonts w:ascii="Arial" w:hAnsi="Arial" w:cs="Arial"/>
                <w:i/>
                <w:szCs w:val="20"/>
              </w:rPr>
              <w:t>subjekt</w:t>
            </w:r>
            <w:r w:rsidRPr="00C30E28">
              <w:rPr>
                <w:rFonts w:ascii="Arial" w:hAnsi="Arial" w:cs="Arial"/>
                <w:szCs w:val="20"/>
              </w:rPr>
              <w:t>]</w:t>
            </w:r>
          </w:p>
        </w:tc>
        <w:tc>
          <w:tcPr>
            <w:tcW w:w="709" w:type="dxa"/>
          </w:tcPr>
          <w:p w14:paraId="4830853B" w14:textId="77777777" w:rsidR="00C917B5" w:rsidRPr="00C30E28" w:rsidRDefault="00C917B5" w:rsidP="00C917B5">
            <w:pPr>
              <w:pStyle w:val="Tabulkatxtobyejn"/>
              <w:spacing w:before="0" w:after="120"/>
              <w:jc w:val="both"/>
              <w:rPr>
                <w:rFonts w:ascii="Arial" w:hAnsi="Arial" w:cs="Arial"/>
                <w:szCs w:val="20"/>
              </w:rPr>
            </w:pPr>
          </w:p>
        </w:tc>
        <w:tc>
          <w:tcPr>
            <w:tcW w:w="709" w:type="dxa"/>
          </w:tcPr>
          <w:p w14:paraId="08740F64" w14:textId="77777777" w:rsidR="00C917B5" w:rsidRPr="00C30E28" w:rsidRDefault="00C917B5" w:rsidP="00C917B5">
            <w:pPr>
              <w:pStyle w:val="Tabulkatxtobyejn"/>
              <w:spacing w:before="0" w:after="120"/>
              <w:jc w:val="both"/>
              <w:rPr>
                <w:rFonts w:ascii="Arial" w:hAnsi="Arial" w:cs="Arial"/>
                <w:szCs w:val="20"/>
              </w:rPr>
            </w:pPr>
          </w:p>
        </w:tc>
        <w:tc>
          <w:tcPr>
            <w:tcW w:w="708" w:type="dxa"/>
          </w:tcPr>
          <w:p w14:paraId="677F1278" w14:textId="77777777" w:rsidR="00C917B5" w:rsidRPr="00C30E28" w:rsidRDefault="00C917B5" w:rsidP="00C917B5">
            <w:pPr>
              <w:pStyle w:val="Tabulkatxtobyejn"/>
              <w:spacing w:before="0" w:after="120"/>
              <w:jc w:val="both"/>
              <w:rPr>
                <w:rFonts w:ascii="Arial" w:hAnsi="Arial" w:cs="Arial"/>
                <w:szCs w:val="20"/>
              </w:rPr>
            </w:pPr>
          </w:p>
        </w:tc>
      </w:tr>
      <w:tr w:rsidR="00C917B5" w:rsidRPr="00C30E28" w14:paraId="220A8F20" w14:textId="77777777" w:rsidTr="0074008D">
        <w:tc>
          <w:tcPr>
            <w:tcW w:w="1134" w:type="dxa"/>
            <w:vMerge/>
          </w:tcPr>
          <w:p w14:paraId="0B14CA74" w14:textId="77777777" w:rsidR="00C917B5" w:rsidRPr="00C30E28" w:rsidRDefault="00C917B5" w:rsidP="00C917B5">
            <w:pPr>
              <w:pStyle w:val="Tabulkatxtobyejn"/>
              <w:spacing w:before="0" w:after="120"/>
              <w:jc w:val="both"/>
              <w:rPr>
                <w:rFonts w:ascii="Arial" w:hAnsi="Arial" w:cs="Arial"/>
                <w:szCs w:val="20"/>
              </w:rPr>
            </w:pPr>
          </w:p>
        </w:tc>
        <w:tc>
          <w:tcPr>
            <w:tcW w:w="2410" w:type="dxa"/>
            <w:vMerge w:val="restart"/>
          </w:tcPr>
          <w:p w14:paraId="37A78D6C" w14:textId="77777777" w:rsidR="00C917B5" w:rsidRPr="00C30E28" w:rsidRDefault="00C917B5" w:rsidP="00C917B5">
            <w:pPr>
              <w:pStyle w:val="Tabulkatxtobyejn"/>
              <w:spacing w:before="0" w:after="120"/>
              <w:jc w:val="both"/>
              <w:rPr>
                <w:rFonts w:ascii="Arial" w:hAnsi="Arial" w:cs="Arial"/>
                <w:szCs w:val="20"/>
              </w:rPr>
            </w:pPr>
            <w:r w:rsidRPr="00C30E28">
              <w:rPr>
                <w:rFonts w:ascii="Arial" w:hAnsi="Arial" w:cs="Arial"/>
                <w:szCs w:val="20"/>
              </w:rPr>
              <w:t>Řízení testu a vykazování stavu</w:t>
            </w:r>
          </w:p>
        </w:tc>
        <w:tc>
          <w:tcPr>
            <w:tcW w:w="1985" w:type="dxa"/>
          </w:tcPr>
          <w:p w14:paraId="31E93470" w14:textId="77777777" w:rsidR="00C917B5" w:rsidRPr="00C30E28" w:rsidRDefault="00C917B5" w:rsidP="00C917B5">
            <w:pPr>
              <w:pStyle w:val="Tabulkatxtobyejn"/>
              <w:spacing w:before="0" w:after="120"/>
              <w:jc w:val="both"/>
              <w:rPr>
                <w:rFonts w:ascii="Arial" w:hAnsi="Arial" w:cs="Arial"/>
                <w:szCs w:val="20"/>
              </w:rPr>
            </w:pPr>
            <w:r w:rsidRPr="00C30E28">
              <w:rPr>
                <w:rFonts w:ascii="Arial" w:hAnsi="Arial" w:cs="Arial"/>
                <w:szCs w:val="20"/>
              </w:rPr>
              <w:t>[</w:t>
            </w:r>
            <w:r w:rsidRPr="00C30E28">
              <w:rPr>
                <w:rFonts w:ascii="Arial" w:hAnsi="Arial" w:cs="Arial"/>
                <w:i/>
                <w:szCs w:val="20"/>
              </w:rPr>
              <w:t>činnost z.1</w:t>
            </w:r>
            <w:r w:rsidRPr="00C30E28">
              <w:rPr>
                <w:rFonts w:ascii="Arial" w:hAnsi="Arial" w:cs="Arial"/>
                <w:szCs w:val="20"/>
              </w:rPr>
              <w:t xml:space="preserve">] </w:t>
            </w:r>
          </w:p>
        </w:tc>
        <w:tc>
          <w:tcPr>
            <w:tcW w:w="1417" w:type="dxa"/>
          </w:tcPr>
          <w:p w14:paraId="5A8D7C1C" w14:textId="77777777" w:rsidR="00C917B5" w:rsidRPr="00C30E28" w:rsidRDefault="00C917B5" w:rsidP="00C917B5">
            <w:pPr>
              <w:pStyle w:val="Tabulkatxtobyejn"/>
              <w:spacing w:before="0" w:after="120"/>
              <w:jc w:val="both"/>
              <w:rPr>
                <w:rFonts w:ascii="Arial" w:hAnsi="Arial" w:cs="Arial"/>
                <w:szCs w:val="20"/>
              </w:rPr>
            </w:pPr>
            <w:r w:rsidRPr="00C30E28">
              <w:rPr>
                <w:rFonts w:ascii="Arial" w:hAnsi="Arial" w:cs="Arial"/>
                <w:szCs w:val="20"/>
              </w:rPr>
              <w:t>[</w:t>
            </w:r>
            <w:r w:rsidRPr="00C30E28">
              <w:rPr>
                <w:rFonts w:ascii="Arial" w:hAnsi="Arial" w:cs="Arial"/>
                <w:i/>
                <w:szCs w:val="20"/>
              </w:rPr>
              <w:t>subjekt</w:t>
            </w:r>
            <w:r w:rsidRPr="00C30E28">
              <w:rPr>
                <w:rFonts w:ascii="Arial" w:hAnsi="Arial" w:cs="Arial"/>
                <w:szCs w:val="20"/>
              </w:rPr>
              <w:t>]</w:t>
            </w:r>
          </w:p>
        </w:tc>
        <w:tc>
          <w:tcPr>
            <w:tcW w:w="709" w:type="dxa"/>
          </w:tcPr>
          <w:p w14:paraId="00DF2CB2" w14:textId="77777777" w:rsidR="00C917B5" w:rsidRPr="00C30E28" w:rsidRDefault="00C917B5" w:rsidP="00C917B5">
            <w:pPr>
              <w:pStyle w:val="Tabulkatxtobyejn"/>
              <w:spacing w:before="0" w:after="120"/>
              <w:jc w:val="both"/>
              <w:rPr>
                <w:rFonts w:ascii="Arial" w:hAnsi="Arial" w:cs="Arial"/>
                <w:szCs w:val="20"/>
              </w:rPr>
            </w:pPr>
          </w:p>
        </w:tc>
        <w:tc>
          <w:tcPr>
            <w:tcW w:w="709" w:type="dxa"/>
          </w:tcPr>
          <w:p w14:paraId="0CC25912" w14:textId="77777777" w:rsidR="00C917B5" w:rsidRPr="00C30E28" w:rsidRDefault="00C917B5" w:rsidP="00C917B5">
            <w:pPr>
              <w:pStyle w:val="Tabulkatxtobyejn"/>
              <w:spacing w:before="0" w:after="120"/>
              <w:jc w:val="both"/>
              <w:rPr>
                <w:rFonts w:ascii="Arial" w:hAnsi="Arial" w:cs="Arial"/>
                <w:szCs w:val="20"/>
              </w:rPr>
            </w:pPr>
          </w:p>
        </w:tc>
        <w:tc>
          <w:tcPr>
            <w:tcW w:w="708" w:type="dxa"/>
          </w:tcPr>
          <w:p w14:paraId="16DFC80E" w14:textId="77777777" w:rsidR="00C917B5" w:rsidRPr="00C30E28" w:rsidRDefault="00C917B5" w:rsidP="00C917B5">
            <w:pPr>
              <w:pStyle w:val="Tabulkatxtobyejn"/>
              <w:spacing w:before="0" w:after="120"/>
              <w:jc w:val="both"/>
              <w:rPr>
                <w:rFonts w:ascii="Arial" w:hAnsi="Arial" w:cs="Arial"/>
                <w:szCs w:val="20"/>
              </w:rPr>
            </w:pPr>
          </w:p>
        </w:tc>
      </w:tr>
      <w:tr w:rsidR="00C917B5" w:rsidRPr="00C30E28" w14:paraId="5EFC3613" w14:textId="77777777" w:rsidTr="0074008D">
        <w:tc>
          <w:tcPr>
            <w:tcW w:w="1134" w:type="dxa"/>
            <w:vMerge/>
          </w:tcPr>
          <w:p w14:paraId="0A218C24" w14:textId="77777777" w:rsidR="00C917B5" w:rsidRPr="00C30E28" w:rsidRDefault="00C917B5" w:rsidP="00C917B5">
            <w:pPr>
              <w:pStyle w:val="Tabulkatxtobyejn"/>
              <w:spacing w:before="0" w:after="120"/>
              <w:jc w:val="both"/>
              <w:rPr>
                <w:rFonts w:ascii="Arial" w:hAnsi="Arial" w:cs="Arial"/>
                <w:szCs w:val="20"/>
              </w:rPr>
            </w:pPr>
          </w:p>
        </w:tc>
        <w:tc>
          <w:tcPr>
            <w:tcW w:w="2410" w:type="dxa"/>
            <w:vMerge/>
          </w:tcPr>
          <w:p w14:paraId="440A042D" w14:textId="77777777" w:rsidR="00C917B5" w:rsidRPr="00C30E28" w:rsidRDefault="00C917B5" w:rsidP="00C917B5">
            <w:pPr>
              <w:pStyle w:val="Tabulkatxtobyejn"/>
              <w:spacing w:before="0" w:after="120"/>
              <w:jc w:val="both"/>
              <w:rPr>
                <w:rFonts w:ascii="Arial" w:hAnsi="Arial" w:cs="Arial"/>
                <w:szCs w:val="20"/>
              </w:rPr>
            </w:pPr>
          </w:p>
        </w:tc>
        <w:tc>
          <w:tcPr>
            <w:tcW w:w="1985" w:type="dxa"/>
          </w:tcPr>
          <w:p w14:paraId="4F4F124B" w14:textId="77777777" w:rsidR="00C917B5" w:rsidRPr="00C30E28" w:rsidRDefault="00C917B5" w:rsidP="00C917B5">
            <w:pPr>
              <w:pStyle w:val="Tabulkatxtobyejn"/>
              <w:spacing w:before="0" w:after="120"/>
              <w:jc w:val="both"/>
              <w:rPr>
                <w:rFonts w:ascii="Arial" w:hAnsi="Arial" w:cs="Arial"/>
                <w:szCs w:val="20"/>
              </w:rPr>
            </w:pPr>
            <w:r w:rsidRPr="00C30E28">
              <w:rPr>
                <w:rFonts w:ascii="Arial" w:hAnsi="Arial" w:cs="Arial"/>
                <w:szCs w:val="20"/>
              </w:rPr>
              <w:t>[</w:t>
            </w:r>
            <w:r w:rsidRPr="00C30E28">
              <w:rPr>
                <w:rFonts w:ascii="Arial" w:hAnsi="Arial" w:cs="Arial"/>
                <w:i/>
                <w:szCs w:val="20"/>
              </w:rPr>
              <w:t xml:space="preserve">činnost z.2, </w:t>
            </w:r>
            <w:r w:rsidR="0084062C" w:rsidRPr="00C30E28">
              <w:rPr>
                <w:rFonts w:ascii="Arial" w:hAnsi="Arial" w:cs="Arial"/>
                <w:i/>
                <w:szCs w:val="20"/>
              </w:rPr>
              <w:t>Zhotovitel</w:t>
            </w:r>
            <w:r w:rsidRPr="00C30E28">
              <w:rPr>
                <w:rFonts w:ascii="Arial" w:hAnsi="Arial" w:cs="Arial"/>
                <w:i/>
                <w:szCs w:val="20"/>
              </w:rPr>
              <w:t xml:space="preserve"> doplní další řád</w:t>
            </w:r>
            <w:r w:rsidRPr="00C30E28">
              <w:rPr>
                <w:rFonts w:ascii="Arial" w:hAnsi="Arial" w:cs="Arial"/>
                <w:i/>
                <w:szCs w:val="20"/>
              </w:rPr>
              <w:softHyphen/>
              <w:t>ky dle potřeby</w:t>
            </w:r>
            <w:r w:rsidRPr="00C30E28">
              <w:rPr>
                <w:rFonts w:ascii="Arial" w:hAnsi="Arial" w:cs="Arial"/>
                <w:szCs w:val="20"/>
              </w:rPr>
              <w:t>]</w:t>
            </w:r>
          </w:p>
        </w:tc>
        <w:tc>
          <w:tcPr>
            <w:tcW w:w="1417" w:type="dxa"/>
          </w:tcPr>
          <w:p w14:paraId="277DA49C" w14:textId="77777777" w:rsidR="00C917B5" w:rsidRPr="00C30E28" w:rsidRDefault="00C917B5" w:rsidP="00C917B5">
            <w:pPr>
              <w:pStyle w:val="Tabulkatxtobyejn"/>
              <w:spacing w:before="0" w:after="120"/>
              <w:jc w:val="both"/>
              <w:rPr>
                <w:rFonts w:ascii="Arial" w:hAnsi="Arial" w:cs="Arial"/>
                <w:szCs w:val="20"/>
              </w:rPr>
            </w:pPr>
            <w:r w:rsidRPr="00C30E28">
              <w:rPr>
                <w:rFonts w:ascii="Arial" w:hAnsi="Arial" w:cs="Arial"/>
                <w:szCs w:val="20"/>
              </w:rPr>
              <w:t>[</w:t>
            </w:r>
            <w:r w:rsidRPr="00C30E28">
              <w:rPr>
                <w:rFonts w:ascii="Arial" w:hAnsi="Arial" w:cs="Arial"/>
                <w:i/>
                <w:szCs w:val="20"/>
              </w:rPr>
              <w:t>subjekt</w:t>
            </w:r>
            <w:r w:rsidRPr="00C30E28">
              <w:rPr>
                <w:rFonts w:ascii="Arial" w:hAnsi="Arial" w:cs="Arial"/>
                <w:szCs w:val="20"/>
              </w:rPr>
              <w:t>]</w:t>
            </w:r>
          </w:p>
        </w:tc>
        <w:tc>
          <w:tcPr>
            <w:tcW w:w="709" w:type="dxa"/>
          </w:tcPr>
          <w:p w14:paraId="1A20B497" w14:textId="77777777" w:rsidR="00C917B5" w:rsidRPr="00C30E28" w:rsidRDefault="00C917B5" w:rsidP="00C917B5">
            <w:pPr>
              <w:pStyle w:val="Tabulkatxtobyejn"/>
              <w:spacing w:before="0" w:after="120"/>
              <w:jc w:val="both"/>
              <w:rPr>
                <w:rFonts w:ascii="Arial" w:hAnsi="Arial" w:cs="Arial"/>
                <w:szCs w:val="20"/>
              </w:rPr>
            </w:pPr>
          </w:p>
        </w:tc>
        <w:tc>
          <w:tcPr>
            <w:tcW w:w="709" w:type="dxa"/>
          </w:tcPr>
          <w:p w14:paraId="73BCB601" w14:textId="77777777" w:rsidR="00C917B5" w:rsidRPr="00C30E28" w:rsidRDefault="00C917B5" w:rsidP="00C917B5">
            <w:pPr>
              <w:pStyle w:val="Tabulkatxtobyejn"/>
              <w:spacing w:before="0" w:after="120"/>
              <w:jc w:val="both"/>
              <w:rPr>
                <w:rFonts w:ascii="Arial" w:hAnsi="Arial" w:cs="Arial"/>
                <w:szCs w:val="20"/>
              </w:rPr>
            </w:pPr>
          </w:p>
        </w:tc>
        <w:tc>
          <w:tcPr>
            <w:tcW w:w="708" w:type="dxa"/>
          </w:tcPr>
          <w:p w14:paraId="299F4A90" w14:textId="77777777" w:rsidR="00C917B5" w:rsidRPr="00C30E28" w:rsidRDefault="00C917B5" w:rsidP="00C917B5">
            <w:pPr>
              <w:pStyle w:val="Tabulkatxtobyejn"/>
              <w:spacing w:before="0" w:after="120"/>
              <w:jc w:val="both"/>
              <w:rPr>
                <w:rFonts w:ascii="Arial" w:hAnsi="Arial" w:cs="Arial"/>
                <w:szCs w:val="20"/>
              </w:rPr>
            </w:pPr>
          </w:p>
        </w:tc>
      </w:tr>
    </w:tbl>
    <w:p w14:paraId="0CB366D9" w14:textId="77777777" w:rsidR="00FF12CF" w:rsidRPr="00C30E28" w:rsidRDefault="00FF12CF" w:rsidP="0074008D">
      <w:pPr>
        <w:rPr>
          <w:rFonts w:ascii="Arial" w:hAnsi="Arial" w:cs="Arial"/>
          <w:sz w:val="20"/>
        </w:rPr>
      </w:pPr>
    </w:p>
    <w:p w14:paraId="597D548B" w14:textId="77777777" w:rsidR="00C917B5" w:rsidRPr="00C30E28" w:rsidRDefault="0084062C" w:rsidP="0074008D">
      <w:pPr>
        <w:rPr>
          <w:rFonts w:ascii="Arial" w:hAnsi="Arial" w:cs="Arial"/>
          <w:sz w:val="20"/>
        </w:rPr>
      </w:pPr>
      <w:r w:rsidRPr="00C30E28">
        <w:rPr>
          <w:rFonts w:ascii="Arial" w:hAnsi="Arial" w:cs="Arial"/>
          <w:sz w:val="20"/>
          <w:lang w:val="cs-CZ"/>
        </w:rPr>
        <w:t>Zhotovitel</w:t>
      </w:r>
      <w:r w:rsidR="00C917B5" w:rsidRPr="00C30E28">
        <w:rPr>
          <w:rFonts w:ascii="Arial" w:hAnsi="Arial" w:cs="Arial"/>
          <w:sz w:val="20"/>
          <w:lang w:val="cs-CZ"/>
        </w:rPr>
        <w:t xml:space="preserve"> v dokumentu Strategie </w:t>
      </w:r>
      <w:r w:rsidR="003863F3" w:rsidRPr="00C30E28">
        <w:rPr>
          <w:rFonts w:ascii="Arial" w:hAnsi="Arial" w:cs="Arial"/>
          <w:sz w:val="20"/>
          <w:lang w:val="cs-CZ"/>
        </w:rPr>
        <w:t xml:space="preserve">zkoušek a </w:t>
      </w:r>
      <w:r w:rsidR="00C917B5" w:rsidRPr="00C30E28">
        <w:rPr>
          <w:rFonts w:ascii="Arial" w:hAnsi="Arial" w:cs="Arial"/>
          <w:sz w:val="20"/>
          <w:lang w:val="cs-CZ"/>
        </w:rPr>
        <w:t>testování uvede pro každý test jeho rámcovou specifikaci, kterou následně rozpracuje do plánů jednotlivých testů.</w:t>
      </w:r>
    </w:p>
    <w:p w14:paraId="38213DCD" w14:textId="77777777" w:rsidR="00FF12CF" w:rsidRPr="00C30E28" w:rsidRDefault="00FF12CF" w:rsidP="00FF12CF">
      <w:pPr>
        <w:pStyle w:val="Titulek"/>
        <w:rPr>
          <w:rFonts w:ascii="Arial" w:hAnsi="Arial" w:cs="Arial"/>
          <w:sz w:val="16"/>
          <w:lang w:val="cs-CZ"/>
        </w:rPr>
      </w:pPr>
      <w:bookmarkStart w:id="157" w:name="_Toc63678352"/>
      <w:bookmarkStart w:id="158" w:name="_Toc483576855"/>
      <w:bookmarkStart w:id="159" w:name="_Toc5802136"/>
      <w:bookmarkStart w:id="160" w:name="_Toc48946764"/>
      <w:r w:rsidRPr="00C30E28">
        <w:rPr>
          <w:rFonts w:ascii="Arial" w:hAnsi="Arial" w:cs="Arial"/>
          <w:sz w:val="16"/>
          <w:lang w:val="cs-CZ"/>
        </w:rPr>
        <w:t xml:space="preserve">Tabulka </w:t>
      </w:r>
      <w:r w:rsidRPr="00C30E28">
        <w:rPr>
          <w:rFonts w:ascii="Arial" w:hAnsi="Arial" w:cs="Arial"/>
          <w:sz w:val="16"/>
        </w:rPr>
        <w:fldChar w:fldCharType="begin"/>
      </w:r>
      <w:r w:rsidRPr="00C30E28">
        <w:rPr>
          <w:rFonts w:ascii="Arial" w:hAnsi="Arial" w:cs="Arial"/>
          <w:sz w:val="16"/>
          <w:lang w:val="cs-CZ"/>
        </w:rPr>
        <w:instrText xml:space="preserve"> SEQ Tabulka \* ARABIC </w:instrText>
      </w:r>
      <w:r w:rsidRPr="00C30E28">
        <w:rPr>
          <w:rFonts w:ascii="Arial" w:hAnsi="Arial" w:cs="Arial"/>
          <w:sz w:val="16"/>
        </w:rPr>
        <w:fldChar w:fldCharType="separate"/>
      </w:r>
      <w:r w:rsidR="00EB5905" w:rsidRPr="00C30E28">
        <w:rPr>
          <w:rFonts w:ascii="Arial" w:hAnsi="Arial" w:cs="Arial"/>
          <w:noProof/>
          <w:sz w:val="16"/>
          <w:lang w:val="cs-CZ"/>
        </w:rPr>
        <w:t>22</w:t>
      </w:r>
      <w:r w:rsidRPr="00C30E28">
        <w:rPr>
          <w:rFonts w:ascii="Arial" w:hAnsi="Arial" w:cs="Arial"/>
          <w:noProof/>
          <w:sz w:val="16"/>
        </w:rPr>
        <w:fldChar w:fldCharType="end"/>
      </w:r>
      <w:r w:rsidRPr="00C30E28">
        <w:rPr>
          <w:rFonts w:ascii="Arial" w:hAnsi="Arial" w:cs="Arial"/>
          <w:sz w:val="16"/>
          <w:lang w:val="cs-CZ"/>
        </w:rPr>
        <w:t>: Parametry rámcové specifikace testů</w:t>
      </w:r>
      <w:bookmarkEnd w:id="157"/>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5"/>
        <w:gridCol w:w="7087"/>
      </w:tblGrid>
      <w:tr w:rsidR="00C917B5" w:rsidRPr="00C30E28" w14:paraId="5BA45674" w14:textId="77777777" w:rsidTr="0074008D">
        <w:trPr>
          <w:tblHeader/>
        </w:trPr>
        <w:tc>
          <w:tcPr>
            <w:tcW w:w="1985" w:type="dxa"/>
            <w:shd w:val="clear" w:color="auto" w:fill="F2F2F2" w:themeFill="background1" w:themeFillShade="F2"/>
          </w:tcPr>
          <w:bookmarkEnd w:id="158"/>
          <w:bookmarkEnd w:id="159"/>
          <w:bookmarkEnd w:id="160"/>
          <w:p w14:paraId="6E4CAB20" w14:textId="77777777" w:rsidR="00C917B5" w:rsidRPr="00C30E28" w:rsidRDefault="00C917B5" w:rsidP="00C917B5">
            <w:pPr>
              <w:pStyle w:val="Tabulkatxttun"/>
              <w:spacing w:before="0" w:after="120"/>
              <w:jc w:val="both"/>
              <w:rPr>
                <w:rFonts w:ascii="Arial" w:hAnsi="Arial" w:cs="Arial"/>
              </w:rPr>
            </w:pPr>
            <w:r w:rsidRPr="00C30E28">
              <w:rPr>
                <w:rFonts w:ascii="Arial" w:hAnsi="Arial" w:cs="Arial"/>
              </w:rPr>
              <w:t>Vlastnost testu</w:t>
            </w:r>
          </w:p>
        </w:tc>
        <w:tc>
          <w:tcPr>
            <w:tcW w:w="7087" w:type="dxa"/>
            <w:shd w:val="clear" w:color="auto" w:fill="F2F2F2" w:themeFill="background1" w:themeFillShade="F2"/>
          </w:tcPr>
          <w:p w14:paraId="0E4DD9AC" w14:textId="77777777" w:rsidR="00C917B5" w:rsidRPr="00C30E28" w:rsidRDefault="00C917B5" w:rsidP="00C917B5">
            <w:pPr>
              <w:pStyle w:val="Tabulkatxttun"/>
              <w:spacing w:before="0" w:after="120"/>
              <w:jc w:val="both"/>
              <w:rPr>
                <w:rFonts w:ascii="Arial" w:hAnsi="Arial" w:cs="Arial"/>
              </w:rPr>
            </w:pPr>
            <w:r w:rsidRPr="00C30E28">
              <w:rPr>
                <w:rFonts w:ascii="Arial" w:hAnsi="Arial" w:cs="Arial"/>
              </w:rPr>
              <w:t>Detailní popis</w:t>
            </w:r>
          </w:p>
        </w:tc>
      </w:tr>
      <w:tr w:rsidR="00C917B5" w:rsidRPr="00C30E28" w14:paraId="64A44AAE" w14:textId="77777777" w:rsidTr="0074008D">
        <w:tc>
          <w:tcPr>
            <w:tcW w:w="1985" w:type="dxa"/>
          </w:tcPr>
          <w:p w14:paraId="4A95781B" w14:textId="77777777" w:rsidR="00C917B5" w:rsidRPr="00C30E28" w:rsidRDefault="00C917B5" w:rsidP="00C917B5">
            <w:pPr>
              <w:pStyle w:val="Tabulkatxtobyejn"/>
              <w:spacing w:before="0" w:after="120"/>
              <w:jc w:val="both"/>
              <w:rPr>
                <w:rFonts w:ascii="Arial" w:hAnsi="Arial" w:cs="Arial"/>
              </w:rPr>
            </w:pPr>
            <w:r w:rsidRPr="00C30E28">
              <w:rPr>
                <w:rFonts w:ascii="Arial" w:hAnsi="Arial" w:cs="Arial"/>
              </w:rPr>
              <w:t>Popis</w:t>
            </w:r>
          </w:p>
        </w:tc>
        <w:tc>
          <w:tcPr>
            <w:tcW w:w="7087" w:type="dxa"/>
          </w:tcPr>
          <w:p w14:paraId="632D8716" w14:textId="77777777" w:rsidR="00C917B5" w:rsidRPr="00C30E28" w:rsidRDefault="00C917B5" w:rsidP="00C917B5">
            <w:pPr>
              <w:pStyle w:val="Tabulkatxtobyejn"/>
              <w:spacing w:before="0" w:after="120"/>
              <w:jc w:val="both"/>
              <w:rPr>
                <w:rFonts w:ascii="Arial" w:hAnsi="Arial" w:cs="Arial"/>
              </w:rPr>
            </w:pPr>
          </w:p>
        </w:tc>
      </w:tr>
      <w:tr w:rsidR="00C917B5" w:rsidRPr="00C30E28" w14:paraId="40EFADB7" w14:textId="77777777" w:rsidTr="0074008D">
        <w:tc>
          <w:tcPr>
            <w:tcW w:w="1985" w:type="dxa"/>
          </w:tcPr>
          <w:p w14:paraId="0DD1E070" w14:textId="77777777" w:rsidR="00C917B5" w:rsidRPr="00C30E28" w:rsidRDefault="00C917B5" w:rsidP="00C917B5">
            <w:pPr>
              <w:pStyle w:val="Tabulkatxtobyejn"/>
              <w:spacing w:before="0" w:after="120"/>
              <w:jc w:val="both"/>
              <w:rPr>
                <w:rFonts w:ascii="Arial" w:hAnsi="Arial" w:cs="Arial"/>
              </w:rPr>
            </w:pPr>
            <w:r w:rsidRPr="00C30E28">
              <w:rPr>
                <w:rFonts w:ascii="Arial" w:hAnsi="Arial" w:cs="Arial"/>
              </w:rPr>
              <w:t>Cíl</w:t>
            </w:r>
          </w:p>
        </w:tc>
        <w:tc>
          <w:tcPr>
            <w:tcW w:w="7087" w:type="dxa"/>
          </w:tcPr>
          <w:p w14:paraId="479BD964" w14:textId="77777777" w:rsidR="00C917B5" w:rsidRPr="00C30E28" w:rsidRDefault="00C917B5" w:rsidP="00C917B5">
            <w:pPr>
              <w:pStyle w:val="Tabulkatxtobyejn"/>
              <w:spacing w:before="0" w:after="120"/>
              <w:jc w:val="both"/>
              <w:rPr>
                <w:rFonts w:ascii="Arial" w:hAnsi="Arial" w:cs="Arial"/>
              </w:rPr>
            </w:pPr>
          </w:p>
        </w:tc>
      </w:tr>
      <w:tr w:rsidR="00C917B5" w:rsidRPr="00C30E28" w14:paraId="6128D255" w14:textId="77777777" w:rsidTr="0074008D">
        <w:tc>
          <w:tcPr>
            <w:tcW w:w="1985" w:type="dxa"/>
          </w:tcPr>
          <w:p w14:paraId="45E81DE5" w14:textId="77777777" w:rsidR="00C917B5" w:rsidRPr="00C30E28" w:rsidRDefault="00C917B5" w:rsidP="00C917B5">
            <w:pPr>
              <w:pStyle w:val="Tabulkatxtobyejn"/>
              <w:spacing w:before="0" w:after="120"/>
              <w:jc w:val="both"/>
              <w:rPr>
                <w:rFonts w:ascii="Arial" w:hAnsi="Arial" w:cs="Arial"/>
              </w:rPr>
            </w:pPr>
            <w:r w:rsidRPr="00C30E28">
              <w:rPr>
                <w:rFonts w:ascii="Arial" w:hAnsi="Arial" w:cs="Arial"/>
              </w:rPr>
              <w:t>Rozsah</w:t>
            </w:r>
          </w:p>
        </w:tc>
        <w:tc>
          <w:tcPr>
            <w:tcW w:w="7087" w:type="dxa"/>
          </w:tcPr>
          <w:p w14:paraId="74CFC0EA" w14:textId="77777777" w:rsidR="00C917B5" w:rsidRPr="00C30E28" w:rsidRDefault="00C917B5" w:rsidP="00C917B5">
            <w:pPr>
              <w:pStyle w:val="Tabulkatxtobyejn"/>
              <w:spacing w:before="0" w:after="120"/>
              <w:jc w:val="both"/>
              <w:rPr>
                <w:rFonts w:ascii="Arial" w:hAnsi="Arial" w:cs="Arial"/>
              </w:rPr>
            </w:pPr>
          </w:p>
        </w:tc>
      </w:tr>
      <w:tr w:rsidR="00C917B5" w:rsidRPr="00C30E28" w14:paraId="24F308A1" w14:textId="77777777" w:rsidTr="0074008D">
        <w:tc>
          <w:tcPr>
            <w:tcW w:w="1985" w:type="dxa"/>
          </w:tcPr>
          <w:p w14:paraId="7619F47F" w14:textId="77777777" w:rsidR="00C917B5" w:rsidRPr="00C30E28" w:rsidRDefault="00C917B5" w:rsidP="00C917B5">
            <w:pPr>
              <w:pStyle w:val="Tabulkatxtobyejn"/>
              <w:spacing w:before="0" w:after="120"/>
              <w:jc w:val="both"/>
              <w:rPr>
                <w:rFonts w:ascii="Arial" w:hAnsi="Arial" w:cs="Arial"/>
              </w:rPr>
            </w:pPr>
            <w:r w:rsidRPr="00C30E28">
              <w:rPr>
                <w:rFonts w:ascii="Arial" w:hAnsi="Arial" w:cs="Arial"/>
              </w:rPr>
              <w:t>Zdroje</w:t>
            </w:r>
          </w:p>
        </w:tc>
        <w:tc>
          <w:tcPr>
            <w:tcW w:w="7087" w:type="dxa"/>
          </w:tcPr>
          <w:p w14:paraId="5CC5A25F" w14:textId="77777777" w:rsidR="00C917B5" w:rsidRPr="00C30E28" w:rsidRDefault="00C917B5" w:rsidP="00C917B5">
            <w:pPr>
              <w:pStyle w:val="Tabulkatxtobyejn"/>
              <w:spacing w:before="0" w:after="120"/>
              <w:jc w:val="both"/>
              <w:rPr>
                <w:rFonts w:ascii="Arial" w:hAnsi="Arial" w:cs="Arial"/>
              </w:rPr>
            </w:pPr>
          </w:p>
        </w:tc>
      </w:tr>
      <w:tr w:rsidR="00C917B5" w:rsidRPr="00C30E28" w14:paraId="5975BF0E" w14:textId="77777777" w:rsidTr="0074008D">
        <w:tc>
          <w:tcPr>
            <w:tcW w:w="1985" w:type="dxa"/>
          </w:tcPr>
          <w:p w14:paraId="1A9ED478" w14:textId="77777777" w:rsidR="00C917B5" w:rsidRPr="00C30E28" w:rsidRDefault="00C917B5" w:rsidP="00C917B5">
            <w:pPr>
              <w:pStyle w:val="Tabulkatxtobyejn"/>
              <w:spacing w:before="0" w:after="120"/>
              <w:jc w:val="both"/>
              <w:rPr>
                <w:rFonts w:ascii="Arial" w:hAnsi="Arial" w:cs="Arial"/>
              </w:rPr>
            </w:pPr>
            <w:r w:rsidRPr="00C30E28">
              <w:rPr>
                <w:rFonts w:ascii="Arial" w:hAnsi="Arial" w:cs="Arial"/>
              </w:rPr>
              <w:t>Lokalita</w:t>
            </w:r>
          </w:p>
        </w:tc>
        <w:tc>
          <w:tcPr>
            <w:tcW w:w="7087" w:type="dxa"/>
          </w:tcPr>
          <w:p w14:paraId="5A49BA1D" w14:textId="77777777" w:rsidR="00C917B5" w:rsidRPr="00C30E28" w:rsidRDefault="00C917B5" w:rsidP="00C917B5">
            <w:pPr>
              <w:pStyle w:val="Tabulkatxtobyejn"/>
              <w:spacing w:before="0" w:after="120"/>
              <w:jc w:val="both"/>
              <w:rPr>
                <w:rFonts w:ascii="Arial" w:hAnsi="Arial" w:cs="Arial"/>
              </w:rPr>
            </w:pPr>
          </w:p>
        </w:tc>
      </w:tr>
      <w:tr w:rsidR="00C917B5" w:rsidRPr="00C30E28" w14:paraId="07DAD315" w14:textId="77777777" w:rsidTr="0074008D">
        <w:tc>
          <w:tcPr>
            <w:tcW w:w="1985" w:type="dxa"/>
          </w:tcPr>
          <w:p w14:paraId="152F51BB" w14:textId="77777777" w:rsidR="00C917B5" w:rsidRPr="00C30E28" w:rsidRDefault="00C917B5" w:rsidP="00C917B5">
            <w:pPr>
              <w:pStyle w:val="Tabulkatxtobyejn"/>
              <w:spacing w:before="0" w:after="120"/>
              <w:jc w:val="both"/>
              <w:rPr>
                <w:rFonts w:ascii="Arial" w:hAnsi="Arial" w:cs="Arial"/>
              </w:rPr>
            </w:pPr>
            <w:r w:rsidRPr="00C30E28">
              <w:rPr>
                <w:rFonts w:ascii="Arial" w:hAnsi="Arial" w:cs="Arial"/>
              </w:rPr>
              <w:t>Systémové prostředí</w:t>
            </w:r>
          </w:p>
        </w:tc>
        <w:tc>
          <w:tcPr>
            <w:tcW w:w="7087" w:type="dxa"/>
          </w:tcPr>
          <w:p w14:paraId="535F3E03" w14:textId="77777777" w:rsidR="00C917B5" w:rsidRPr="00C30E28" w:rsidRDefault="00C917B5" w:rsidP="00C917B5">
            <w:pPr>
              <w:pStyle w:val="Tabulkatxtobyejn"/>
              <w:spacing w:before="0" w:after="120"/>
              <w:jc w:val="both"/>
              <w:rPr>
                <w:rFonts w:ascii="Arial" w:hAnsi="Arial" w:cs="Arial"/>
              </w:rPr>
            </w:pPr>
          </w:p>
        </w:tc>
      </w:tr>
      <w:tr w:rsidR="00C917B5" w:rsidRPr="00C30E28" w14:paraId="7AFFEABA" w14:textId="77777777" w:rsidTr="0074008D">
        <w:tc>
          <w:tcPr>
            <w:tcW w:w="1985" w:type="dxa"/>
          </w:tcPr>
          <w:p w14:paraId="70E085DF" w14:textId="77777777" w:rsidR="00C917B5" w:rsidRPr="00C30E28" w:rsidRDefault="00C917B5" w:rsidP="00C917B5">
            <w:pPr>
              <w:pStyle w:val="Tabulkatxtobyejn"/>
              <w:spacing w:before="0" w:after="120"/>
              <w:jc w:val="both"/>
              <w:rPr>
                <w:rFonts w:ascii="Arial" w:hAnsi="Arial" w:cs="Arial"/>
              </w:rPr>
            </w:pPr>
            <w:r w:rsidRPr="00C30E28">
              <w:rPr>
                <w:rFonts w:ascii="Arial" w:hAnsi="Arial" w:cs="Arial"/>
              </w:rPr>
              <w:t>Typ testovacích dat</w:t>
            </w:r>
          </w:p>
        </w:tc>
        <w:tc>
          <w:tcPr>
            <w:tcW w:w="7087" w:type="dxa"/>
          </w:tcPr>
          <w:p w14:paraId="707CB385" w14:textId="77777777" w:rsidR="00C917B5" w:rsidRPr="00C30E28" w:rsidRDefault="00C917B5" w:rsidP="00C917B5">
            <w:pPr>
              <w:pStyle w:val="Tabulkatxtobyejn"/>
              <w:spacing w:before="0" w:after="120"/>
              <w:jc w:val="both"/>
              <w:rPr>
                <w:rFonts w:ascii="Arial" w:hAnsi="Arial" w:cs="Arial"/>
              </w:rPr>
            </w:pPr>
          </w:p>
        </w:tc>
      </w:tr>
      <w:tr w:rsidR="00C917B5" w:rsidRPr="00C30E28" w14:paraId="60F81BC2" w14:textId="77777777" w:rsidTr="0074008D">
        <w:tc>
          <w:tcPr>
            <w:tcW w:w="1985" w:type="dxa"/>
          </w:tcPr>
          <w:p w14:paraId="46DCD3B0" w14:textId="77777777" w:rsidR="00C917B5" w:rsidRPr="00C30E28" w:rsidRDefault="00C917B5" w:rsidP="00C917B5">
            <w:pPr>
              <w:pStyle w:val="Tabulkatxtobyejn"/>
              <w:spacing w:before="0" w:after="120"/>
              <w:jc w:val="both"/>
              <w:rPr>
                <w:rFonts w:ascii="Arial" w:hAnsi="Arial" w:cs="Arial"/>
              </w:rPr>
            </w:pPr>
            <w:r w:rsidRPr="00C30E28">
              <w:rPr>
                <w:rFonts w:ascii="Arial" w:hAnsi="Arial" w:cs="Arial"/>
              </w:rPr>
              <w:t>Způsob testu</w:t>
            </w:r>
          </w:p>
        </w:tc>
        <w:tc>
          <w:tcPr>
            <w:tcW w:w="7087" w:type="dxa"/>
          </w:tcPr>
          <w:p w14:paraId="20B1D2FE" w14:textId="77777777" w:rsidR="00C917B5" w:rsidRPr="00C30E28" w:rsidRDefault="00C917B5" w:rsidP="00C917B5">
            <w:pPr>
              <w:pStyle w:val="Tabulkatxtobyejn"/>
              <w:spacing w:before="0" w:after="120"/>
              <w:jc w:val="both"/>
              <w:rPr>
                <w:rFonts w:ascii="Arial" w:hAnsi="Arial" w:cs="Arial"/>
              </w:rPr>
            </w:pPr>
          </w:p>
        </w:tc>
      </w:tr>
      <w:tr w:rsidR="00C917B5" w:rsidRPr="00C30E28" w14:paraId="43C21644" w14:textId="77777777" w:rsidTr="0074008D">
        <w:tc>
          <w:tcPr>
            <w:tcW w:w="1985" w:type="dxa"/>
          </w:tcPr>
          <w:p w14:paraId="294DD83D" w14:textId="77777777" w:rsidR="00C917B5" w:rsidRPr="00C30E28" w:rsidRDefault="00C917B5" w:rsidP="00C917B5">
            <w:pPr>
              <w:pStyle w:val="Tabulkatxtobyejn"/>
              <w:spacing w:before="0" w:after="120"/>
              <w:jc w:val="both"/>
              <w:rPr>
                <w:rFonts w:ascii="Arial" w:hAnsi="Arial" w:cs="Arial"/>
              </w:rPr>
            </w:pPr>
            <w:r w:rsidRPr="00C30E28">
              <w:rPr>
                <w:rFonts w:ascii="Arial" w:hAnsi="Arial" w:cs="Arial"/>
              </w:rPr>
              <w:t>Vstupní kritéria</w:t>
            </w:r>
          </w:p>
        </w:tc>
        <w:tc>
          <w:tcPr>
            <w:tcW w:w="7087" w:type="dxa"/>
          </w:tcPr>
          <w:p w14:paraId="2A6D722E" w14:textId="77777777" w:rsidR="00C917B5" w:rsidRPr="00C30E28" w:rsidRDefault="00C917B5" w:rsidP="00C917B5">
            <w:pPr>
              <w:pStyle w:val="Tabulkatxtobyejn"/>
              <w:spacing w:before="0" w:after="120"/>
              <w:jc w:val="both"/>
              <w:rPr>
                <w:rFonts w:ascii="Arial" w:hAnsi="Arial" w:cs="Arial"/>
              </w:rPr>
            </w:pPr>
          </w:p>
        </w:tc>
      </w:tr>
      <w:tr w:rsidR="00C917B5" w:rsidRPr="00C30E28" w14:paraId="3C20BCE1" w14:textId="77777777" w:rsidTr="0074008D">
        <w:tc>
          <w:tcPr>
            <w:tcW w:w="1985" w:type="dxa"/>
          </w:tcPr>
          <w:p w14:paraId="07DD1A74" w14:textId="77777777" w:rsidR="00C917B5" w:rsidRPr="00C30E28" w:rsidRDefault="00C917B5" w:rsidP="00C917B5">
            <w:pPr>
              <w:pStyle w:val="Tabulkatxtobyejn"/>
              <w:spacing w:before="0" w:after="120"/>
              <w:jc w:val="both"/>
              <w:rPr>
                <w:rFonts w:ascii="Arial" w:hAnsi="Arial" w:cs="Arial"/>
              </w:rPr>
            </w:pPr>
            <w:r w:rsidRPr="00C30E28">
              <w:rPr>
                <w:rFonts w:ascii="Arial" w:hAnsi="Arial" w:cs="Arial"/>
              </w:rPr>
              <w:t>Výstupní kritéria</w:t>
            </w:r>
          </w:p>
        </w:tc>
        <w:tc>
          <w:tcPr>
            <w:tcW w:w="7087" w:type="dxa"/>
          </w:tcPr>
          <w:p w14:paraId="484C8F42" w14:textId="77777777" w:rsidR="00C917B5" w:rsidRPr="00C30E28" w:rsidRDefault="00C917B5" w:rsidP="00C917B5">
            <w:pPr>
              <w:pStyle w:val="Tabulkatxtobyejn"/>
              <w:spacing w:before="0" w:after="120"/>
              <w:jc w:val="both"/>
              <w:rPr>
                <w:rFonts w:ascii="Arial" w:hAnsi="Arial" w:cs="Arial"/>
              </w:rPr>
            </w:pPr>
          </w:p>
        </w:tc>
      </w:tr>
    </w:tbl>
    <w:p w14:paraId="4EFADEC7" w14:textId="77777777" w:rsidR="00FF12CF" w:rsidRPr="00C30E28" w:rsidRDefault="00FF12CF" w:rsidP="0074008D">
      <w:pPr>
        <w:rPr>
          <w:rFonts w:ascii="Arial" w:hAnsi="Arial" w:cs="Arial"/>
          <w:sz w:val="20"/>
        </w:rPr>
      </w:pPr>
    </w:p>
    <w:p w14:paraId="0941465F" w14:textId="77777777" w:rsidR="00C917B5" w:rsidRPr="00CD3187" w:rsidRDefault="0084062C" w:rsidP="0074008D">
      <w:pPr>
        <w:rPr>
          <w:rFonts w:ascii="Arial" w:hAnsi="Arial" w:cs="Arial"/>
          <w:sz w:val="20"/>
          <w:lang w:val="cs-CZ"/>
        </w:rPr>
      </w:pPr>
      <w:r w:rsidRPr="00C30E28">
        <w:rPr>
          <w:rFonts w:ascii="Arial" w:hAnsi="Arial" w:cs="Arial"/>
          <w:sz w:val="20"/>
          <w:lang w:val="cs-CZ"/>
        </w:rPr>
        <w:t>Zhotovitel</w:t>
      </w:r>
      <w:r w:rsidR="00C917B5" w:rsidRPr="00C30E28">
        <w:rPr>
          <w:rFonts w:ascii="Arial" w:hAnsi="Arial" w:cs="Arial"/>
          <w:sz w:val="20"/>
          <w:lang w:val="cs-CZ"/>
        </w:rPr>
        <w:t xml:space="preserve"> uvede soupis všech navrhovaných nástrojů, prostředků a pomůcek potřebných pro řízení a provádění testů. Definuje potřebnou součinnost </w:t>
      </w:r>
      <w:r w:rsidRPr="00C30E28">
        <w:rPr>
          <w:rFonts w:ascii="Arial" w:hAnsi="Arial" w:cs="Arial"/>
          <w:sz w:val="20"/>
          <w:lang w:val="cs-CZ"/>
        </w:rPr>
        <w:t>Objednatel</w:t>
      </w:r>
      <w:r w:rsidR="00C917B5" w:rsidRPr="00C30E28">
        <w:rPr>
          <w:rFonts w:ascii="Arial" w:hAnsi="Arial" w:cs="Arial"/>
          <w:sz w:val="20"/>
          <w:lang w:val="cs-CZ"/>
        </w:rPr>
        <w:t>e v této oblasti, např. specifikaci potřebného výpočetního prostředí.</w:t>
      </w:r>
    </w:p>
    <w:p w14:paraId="28356854" w14:textId="77777777" w:rsidR="00C917B5" w:rsidRPr="00CD3187" w:rsidRDefault="0084062C" w:rsidP="0074008D">
      <w:pPr>
        <w:rPr>
          <w:rFonts w:ascii="Arial" w:hAnsi="Arial" w:cs="Arial"/>
          <w:sz w:val="20"/>
          <w:lang w:val="cs-CZ"/>
        </w:rPr>
      </w:pPr>
      <w:r w:rsidRPr="00C30E28">
        <w:rPr>
          <w:rFonts w:ascii="Arial" w:hAnsi="Arial" w:cs="Arial"/>
          <w:sz w:val="20"/>
          <w:lang w:val="cs-CZ"/>
        </w:rPr>
        <w:t>Zhotovitel</w:t>
      </w:r>
      <w:r w:rsidR="00C917B5" w:rsidRPr="00C30E28">
        <w:rPr>
          <w:rFonts w:ascii="Arial" w:hAnsi="Arial" w:cs="Arial"/>
          <w:sz w:val="20"/>
          <w:lang w:val="cs-CZ"/>
        </w:rPr>
        <w:t xml:space="preserve"> v rámci návrhu testování uvede role osob zapojených do testování, jejich zodpovědností a součinnosti podle vzoru </w:t>
      </w:r>
      <w:r w:rsidR="00C917B5" w:rsidRPr="00C30E28">
        <w:rPr>
          <w:rFonts w:ascii="Arial" w:hAnsi="Arial" w:cs="Arial"/>
          <w:sz w:val="20"/>
          <w:lang w:val="cs-CZ"/>
        </w:rPr>
        <w:fldChar w:fldCharType="begin"/>
      </w:r>
      <w:r w:rsidR="00C917B5" w:rsidRPr="00C30E28">
        <w:rPr>
          <w:rFonts w:ascii="Arial" w:hAnsi="Arial" w:cs="Arial"/>
          <w:sz w:val="20"/>
          <w:lang w:val="cs-CZ"/>
        </w:rPr>
        <w:instrText xml:space="preserve"> REF _Ref535319551 \h  \* MERGEFORMAT </w:instrText>
      </w:r>
      <w:r w:rsidR="00C917B5" w:rsidRPr="00C30E28">
        <w:rPr>
          <w:rFonts w:ascii="Arial" w:hAnsi="Arial" w:cs="Arial"/>
          <w:sz w:val="20"/>
          <w:lang w:val="cs-CZ"/>
        </w:rPr>
      </w:r>
      <w:r w:rsidR="00C917B5" w:rsidRPr="00C30E28">
        <w:rPr>
          <w:rFonts w:ascii="Arial" w:hAnsi="Arial" w:cs="Arial"/>
          <w:sz w:val="20"/>
          <w:lang w:val="cs-CZ"/>
        </w:rPr>
        <w:fldChar w:fldCharType="separate"/>
      </w:r>
      <w:r w:rsidR="00EB5905" w:rsidRPr="00C30E28">
        <w:rPr>
          <w:rFonts w:ascii="Arial" w:hAnsi="Arial" w:cs="Arial"/>
          <w:sz w:val="20"/>
          <w:lang w:val="cs-CZ"/>
        </w:rPr>
        <w:t>Tabulka 23: Role osob zapojených do testování</w:t>
      </w:r>
      <w:r w:rsidR="00C917B5" w:rsidRPr="00C30E28">
        <w:rPr>
          <w:rFonts w:ascii="Arial" w:hAnsi="Arial" w:cs="Arial"/>
          <w:sz w:val="20"/>
          <w:lang w:val="cs-CZ"/>
        </w:rPr>
        <w:fldChar w:fldCharType="end"/>
      </w:r>
      <w:r w:rsidR="00C917B5" w:rsidRPr="00C30E28">
        <w:rPr>
          <w:rFonts w:ascii="Arial" w:hAnsi="Arial" w:cs="Arial"/>
          <w:sz w:val="20"/>
          <w:lang w:val="cs-CZ"/>
        </w:rPr>
        <w:t>.</w:t>
      </w:r>
    </w:p>
    <w:p w14:paraId="23F032BD" w14:textId="77777777" w:rsidR="00C917B5" w:rsidRPr="00C30E28" w:rsidRDefault="00FF12CF" w:rsidP="00FF12CF">
      <w:pPr>
        <w:pStyle w:val="Titulek"/>
        <w:rPr>
          <w:rFonts w:ascii="Arial" w:hAnsi="Arial" w:cs="Arial"/>
          <w:sz w:val="16"/>
          <w:lang w:val="cs-CZ"/>
        </w:rPr>
      </w:pPr>
      <w:bookmarkStart w:id="161" w:name="_Ref535319551"/>
      <w:bookmarkStart w:id="162" w:name="_Ref481482012"/>
      <w:bookmarkStart w:id="163" w:name="_Toc483576856"/>
      <w:bookmarkStart w:id="164" w:name="_Toc5802137"/>
      <w:bookmarkStart w:id="165" w:name="_Toc48946765"/>
      <w:bookmarkStart w:id="166" w:name="_Toc63678353"/>
      <w:r w:rsidRPr="00C30E28">
        <w:rPr>
          <w:rFonts w:ascii="Arial" w:hAnsi="Arial" w:cs="Arial"/>
          <w:sz w:val="16"/>
          <w:lang w:val="cs-CZ"/>
        </w:rPr>
        <w:t xml:space="preserve">Tabulka </w:t>
      </w:r>
      <w:r w:rsidRPr="00C30E28">
        <w:rPr>
          <w:rFonts w:ascii="Arial" w:hAnsi="Arial" w:cs="Arial"/>
          <w:sz w:val="16"/>
        </w:rPr>
        <w:fldChar w:fldCharType="begin"/>
      </w:r>
      <w:r w:rsidRPr="00C30E28">
        <w:rPr>
          <w:rFonts w:ascii="Arial" w:hAnsi="Arial" w:cs="Arial"/>
          <w:sz w:val="16"/>
          <w:lang w:val="cs-CZ"/>
        </w:rPr>
        <w:instrText xml:space="preserve"> SEQ Tabulka \* ARABIC </w:instrText>
      </w:r>
      <w:r w:rsidRPr="00C30E28">
        <w:rPr>
          <w:rFonts w:ascii="Arial" w:hAnsi="Arial" w:cs="Arial"/>
          <w:sz w:val="16"/>
        </w:rPr>
        <w:fldChar w:fldCharType="separate"/>
      </w:r>
      <w:r w:rsidR="00EB5905" w:rsidRPr="00C30E28">
        <w:rPr>
          <w:rFonts w:ascii="Arial" w:hAnsi="Arial" w:cs="Arial"/>
          <w:noProof/>
          <w:sz w:val="16"/>
          <w:lang w:val="cs-CZ"/>
        </w:rPr>
        <w:t>23</w:t>
      </w:r>
      <w:r w:rsidRPr="00C30E28">
        <w:rPr>
          <w:rFonts w:ascii="Arial" w:hAnsi="Arial" w:cs="Arial"/>
          <w:noProof/>
          <w:sz w:val="16"/>
        </w:rPr>
        <w:fldChar w:fldCharType="end"/>
      </w:r>
      <w:r w:rsidRPr="00C30E28">
        <w:rPr>
          <w:rFonts w:ascii="Arial" w:hAnsi="Arial" w:cs="Arial"/>
          <w:sz w:val="16"/>
          <w:lang w:val="cs-CZ"/>
        </w:rPr>
        <w:t>: Role osob zapojených do testování</w:t>
      </w:r>
      <w:bookmarkEnd w:id="161"/>
      <w:bookmarkEnd w:id="162"/>
      <w:bookmarkEnd w:id="163"/>
      <w:bookmarkEnd w:id="164"/>
      <w:bookmarkEnd w:id="165"/>
      <w:bookmarkEnd w:id="166"/>
    </w:p>
    <w:tbl>
      <w:tblPr>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46"/>
        <w:gridCol w:w="4111"/>
        <w:gridCol w:w="4110"/>
      </w:tblGrid>
      <w:tr w:rsidR="00C917B5" w:rsidRPr="00C30E28" w14:paraId="6DDFD563" w14:textId="77777777" w:rsidTr="0074008D">
        <w:tc>
          <w:tcPr>
            <w:tcW w:w="846" w:type="dxa"/>
            <w:shd w:val="clear" w:color="auto" w:fill="F2F2F2" w:themeFill="background1" w:themeFillShade="F2"/>
          </w:tcPr>
          <w:p w14:paraId="50D7366E" w14:textId="77777777" w:rsidR="00C917B5" w:rsidRPr="00C30E28" w:rsidRDefault="00C917B5" w:rsidP="00C917B5">
            <w:pPr>
              <w:pStyle w:val="Tabulkatxttun"/>
              <w:spacing w:before="0" w:after="120"/>
              <w:jc w:val="both"/>
              <w:rPr>
                <w:rFonts w:ascii="Arial" w:hAnsi="Arial" w:cs="Arial"/>
              </w:rPr>
            </w:pPr>
            <w:r w:rsidRPr="00C30E28">
              <w:rPr>
                <w:rFonts w:ascii="Arial" w:hAnsi="Arial" w:cs="Arial"/>
              </w:rPr>
              <w:t>Role</w:t>
            </w:r>
          </w:p>
        </w:tc>
        <w:tc>
          <w:tcPr>
            <w:tcW w:w="4111" w:type="dxa"/>
            <w:shd w:val="clear" w:color="auto" w:fill="F2F2F2" w:themeFill="background1" w:themeFillShade="F2"/>
          </w:tcPr>
          <w:p w14:paraId="6B4FF585" w14:textId="77777777" w:rsidR="00C917B5" w:rsidRPr="00C30E28" w:rsidRDefault="00C917B5" w:rsidP="00C917B5">
            <w:pPr>
              <w:pStyle w:val="Tabulkatxttun"/>
              <w:spacing w:before="0" w:after="120"/>
              <w:jc w:val="both"/>
              <w:rPr>
                <w:rFonts w:ascii="Arial" w:hAnsi="Arial" w:cs="Arial"/>
              </w:rPr>
            </w:pPr>
            <w:r w:rsidRPr="00C30E28">
              <w:rPr>
                <w:rFonts w:ascii="Arial" w:hAnsi="Arial" w:cs="Arial"/>
              </w:rPr>
              <w:t xml:space="preserve">Zodpovědnost na straně </w:t>
            </w:r>
            <w:r w:rsidR="0084062C" w:rsidRPr="00C30E28">
              <w:rPr>
                <w:rFonts w:ascii="Arial" w:hAnsi="Arial" w:cs="Arial"/>
              </w:rPr>
              <w:t>Zhotovitel</w:t>
            </w:r>
            <w:r w:rsidRPr="00C30E28">
              <w:rPr>
                <w:rFonts w:ascii="Arial" w:hAnsi="Arial" w:cs="Arial"/>
              </w:rPr>
              <w:t>e</w:t>
            </w:r>
          </w:p>
        </w:tc>
        <w:tc>
          <w:tcPr>
            <w:tcW w:w="4110" w:type="dxa"/>
            <w:shd w:val="clear" w:color="auto" w:fill="F2F2F2" w:themeFill="background1" w:themeFillShade="F2"/>
          </w:tcPr>
          <w:p w14:paraId="758AEE2B" w14:textId="77777777" w:rsidR="00C917B5" w:rsidRPr="00C30E28" w:rsidRDefault="00C917B5" w:rsidP="00C917B5">
            <w:pPr>
              <w:pStyle w:val="Tabulkatxttun"/>
              <w:spacing w:before="0" w:after="120"/>
              <w:jc w:val="both"/>
              <w:rPr>
                <w:rFonts w:ascii="Arial" w:hAnsi="Arial" w:cs="Arial"/>
              </w:rPr>
            </w:pPr>
            <w:r w:rsidRPr="00C30E28">
              <w:rPr>
                <w:rFonts w:ascii="Arial" w:hAnsi="Arial" w:cs="Arial"/>
              </w:rPr>
              <w:t xml:space="preserve">Zodpovědnost na straně </w:t>
            </w:r>
            <w:r w:rsidR="0084062C" w:rsidRPr="00C30E28">
              <w:rPr>
                <w:rFonts w:ascii="Arial" w:hAnsi="Arial" w:cs="Arial"/>
              </w:rPr>
              <w:t>Objednatel</w:t>
            </w:r>
            <w:r w:rsidRPr="00C30E28">
              <w:rPr>
                <w:rFonts w:ascii="Arial" w:hAnsi="Arial" w:cs="Arial"/>
              </w:rPr>
              <w:t>e</w:t>
            </w:r>
          </w:p>
        </w:tc>
      </w:tr>
      <w:tr w:rsidR="00C917B5" w:rsidRPr="00C30E28" w14:paraId="294A3C48" w14:textId="77777777" w:rsidTr="0074008D">
        <w:tc>
          <w:tcPr>
            <w:tcW w:w="846" w:type="dxa"/>
          </w:tcPr>
          <w:p w14:paraId="3F0A3B37" w14:textId="77777777" w:rsidR="00C917B5" w:rsidRPr="00C30E28" w:rsidRDefault="00C917B5" w:rsidP="00C917B5">
            <w:pPr>
              <w:pStyle w:val="Tabulkatxtobyejn"/>
              <w:spacing w:before="0" w:after="120"/>
              <w:jc w:val="both"/>
              <w:rPr>
                <w:rFonts w:ascii="Arial" w:hAnsi="Arial" w:cs="Arial"/>
              </w:rPr>
            </w:pPr>
          </w:p>
        </w:tc>
        <w:tc>
          <w:tcPr>
            <w:tcW w:w="4111" w:type="dxa"/>
          </w:tcPr>
          <w:p w14:paraId="068E7763" w14:textId="77777777" w:rsidR="00C917B5" w:rsidRPr="00C30E28" w:rsidRDefault="00C917B5" w:rsidP="00C917B5">
            <w:pPr>
              <w:pStyle w:val="Tabulkatxtobyejn"/>
              <w:spacing w:before="0" w:after="120"/>
              <w:jc w:val="both"/>
              <w:rPr>
                <w:rFonts w:ascii="Arial" w:hAnsi="Arial" w:cs="Arial"/>
              </w:rPr>
            </w:pPr>
          </w:p>
        </w:tc>
        <w:tc>
          <w:tcPr>
            <w:tcW w:w="4110" w:type="dxa"/>
          </w:tcPr>
          <w:p w14:paraId="2286D29B" w14:textId="77777777" w:rsidR="00C917B5" w:rsidRPr="00C30E28" w:rsidRDefault="00C917B5" w:rsidP="00C917B5">
            <w:pPr>
              <w:pStyle w:val="Tabulkatxtobyejn"/>
              <w:spacing w:before="0" w:after="120"/>
              <w:jc w:val="both"/>
              <w:rPr>
                <w:rFonts w:ascii="Arial" w:hAnsi="Arial" w:cs="Arial"/>
              </w:rPr>
            </w:pPr>
          </w:p>
        </w:tc>
      </w:tr>
      <w:tr w:rsidR="00C917B5" w:rsidRPr="00C30E28" w14:paraId="75B032EF" w14:textId="77777777" w:rsidTr="0074008D">
        <w:tc>
          <w:tcPr>
            <w:tcW w:w="846" w:type="dxa"/>
          </w:tcPr>
          <w:p w14:paraId="1FF763EF" w14:textId="77777777" w:rsidR="00C917B5" w:rsidRPr="00C30E28" w:rsidRDefault="00C917B5" w:rsidP="00C917B5">
            <w:pPr>
              <w:pStyle w:val="Tabulkatxtobyejn"/>
              <w:spacing w:before="0" w:after="120"/>
              <w:jc w:val="both"/>
              <w:rPr>
                <w:rFonts w:ascii="Arial" w:hAnsi="Arial" w:cs="Arial"/>
              </w:rPr>
            </w:pPr>
          </w:p>
        </w:tc>
        <w:tc>
          <w:tcPr>
            <w:tcW w:w="4111" w:type="dxa"/>
          </w:tcPr>
          <w:p w14:paraId="70C19021" w14:textId="77777777" w:rsidR="00C917B5" w:rsidRPr="00C30E28" w:rsidRDefault="00C917B5" w:rsidP="00C917B5">
            <w:pPr>
              <w:pStyle w:val="Tabulkatxtobyejn"/>
              <w:spacing w:before="0" w:after="120"/>
              <w:jc w:val="both"/>
              <w:rPr>
                <w:rFonts w:ascii="Arial" w:hAnsi="Arial" w:cs="Arial"/>
              </w:rPr>
            </w:pPr>
          </w:p>
        </w:tc>
        <w:tc>
          <w:tcPr>
            <w:tcW w:w="4110" w:type="dxa"/>
          </w:tcPr>
          <w:p w14:paraId="4CC326B1" w14:textId="77777777" w:rsidR="00C917B5" w:rsidRPr="00C30E28" w:rsidRDefault="00C917B5" w:rsidP="00C917B5">
            <w:pPr>
              <w:pStyle w:val="Tabulkatxtobyejn"/>
              <w:spacing w:before="0" w:after="120"/>
              <w:jc w:val="both"/>
              <w:rPr>
                <w:rFonts w:ascii="Arial" w:hAnsi="Arial" w:cs="Arial"/>
              </w:rPr>
            </w:pPr>
          </w:p>
        </w:tc>
      </w:tr>
      <w:tr w:rsidR="00C917B5" w:rsidRPr="00C30E28" w14:paraId="52FD217D" w14:textId="77777777" w:rsidTr="0074008D">
        <w:tc>
          <w:tcPr>
            <w:tcW w:w="846" w:type="dxa"/>
          </w:tcPr>
          <w:p w14:paraId="039EE47A" w14:textId="77777777" w:rsidR="00C917B5" w:rsidRPr="00C30E28" w:rsidRDefault="00C917B5" w:rsidP="00C917B5">
            <w:pPr>
              <w:pStyle w:val="Tabulkatxtobyejn"/>
              <w:spacing w:before="0" w:after="120"/>
              <w:jc w:val="both"/>
              <w:rPr>
                <w:rFonts w:ascii="Arial" w:hAnsi="Arial" w:cs="Arial"/>
              </w:rPr>
            </w:pPr>
          </w:p>
        </w:tc>
        <w:tc>
          <w:tcPr>
            <w:tcW w:w="4111" w:type="dxa"/>
          </w:tcPr>
          <w:p w14:paraId="01AFD44C" w14:textId="77777777" w:rsidR="00C917B5" w:rsidRPr="00C30E28" w:rsidRDefault="00C917B5" w:rsidP="00C917B5">
            <w:pPr>
              <w:pStyle w:val="Tabulkatxtobyejn"/>
              <w:spacing w:before="0" w:after="120"/>
              <w:jc w:val="both"/>
              <w:rPr>
                <w:rFonts w:ascii="Arial" w:hAnsi="Arial" w:cs="Arial"/>
              </w:rPr>
            </w:pPr>
          </w:p>
        </w:tc>
        <w:tc>
          <w:tcPr>
            <w:tcW w:w="4110" w:type="dxa"/>
          </w:tcPr>
          <w:p w14:paraId="51700F05" w14:textId="77777777" w:rsidR="00C917B5" w:rsidRPr="00C30E28" w:rsidRDefault="00C917B5" w:rsidP="00C917B5">
            <w:pPr>
              <w:pStyle w:val="Tabulkatxtobyejn"/>
              <w:spacing w:before="0" w:after="120"/>
              <w:jc w:val="both"/>
              <w:rPr>
                <w:rFonts w:ascii="Arial" w:hAnsi="Arial" w:cs="Arial"/>
              </w:rPr>
            </w:pPr>
          </w:p>
        </w:tc>
      </w:tr>
    </w:tbl>
    <w:p w14:paraId="53FA8DC1" w14:textId="77777777" w:rsidR="00B776F7" w:rsidRPr="00C30E28" w:rsidRDefault="00B776F7" w:rsidP="00C30E28">
      <w:pPr>
        <w:pStyle w:val="Nadpis4"/>
        <w:numPr>
          <w:ilvl w:val="0"/>
          <w:numId w:val="0"/>
        </w:numPr>
        <w:ind w:left="864"/>
        <w:rPr>
          <w:rFonts w:ascii="Arial" w:hAnsi="Arial" w:cs="Arial"/>
          <w:sz w:val="20"/>
        </w:rPr>
      </w:pPr>
      <w:bookmarkStart w:id="167" w:name="_Toc48946679"/>
    </w:p>
    <w:p w14:paraId="4E1CFAAE" w14:textId="77777777" w:rsidR="00C917B5" w:rsidRPr="00C30E28" w:rsidRDefault="00C917B5" w:rsidP="0074008D">
      <w:pPr>
        <w:pStyle w:val="Nadpis4"/>
        <w:rPr>
          <w:rFonts w:ascii="Arial" w:hAnsi="Arial" w:cs="Arial"/>
          <w:sz w:val="20"/>
        </w:rPr>
      </w:pPr>
      <w:r w:rsidRPr="00C30E28">
        <w:rPr>
          <w:rFonts w:ascii="Arial" w:hAnsi="Arial" w:cs="Arial"/>
          <w:sz w:val="20"/>
          <w:lang w:val="cs-CZ"/>
        </w:rPr>
        <w:t xml:space="preserve">Odstraňování chyb během testování </w:t>
      </w:r>
      <w:bookmarkEnd w:id="167"/>
    </w:p>
    <w:p w14:paraId="48C9CFAF" w14:textId="77777777" w:rsidR="00C917B5" w:rsidRPr="00C30E28" w:rsidRDefault="0084062C" w:rsidP="0074008D">
      <w:pPr>
        <w:rPr>
          <w:rFonts w:ascii="Arial" w:hAnsi="Arial" w:cs="Arial"/>
          <w:sz w:val="20"/>
          <w:lang w:val="cs-CZ"/>
        </w:rPr>
      </w:pPr>
      <w:r w:rsidRPr="00C30E28">
        <w:rPr>
          <w:rFonts w:ascii="Arial" w:hAnsi="Arial" w:cs="Arial"/>
          <w:sz w:val="20"/>
          <w:lang w:val="cs-CZ"/>
        </w:rPr>
        <w:t>Zhotovitel</w:t>
      </w:r>
      <w:r w:rsidR="00C917B5" w:rsidRPr="00C30E28">
        <w:rPr>
          <w:rFonts w:ascii="Arial" w:hAnsi="Arial" w:cs="Arial"/>
          <w:sz w:val="20"/>
          <w:lang w:val="cs-CZ"/>
        </w:rPr>
        <w:t xml:space="preserve"> navrhne, v Implementační studii popíše a v Projektu zavede postupy řešení chyb, které se vyskytnou během implementace Systému, zejm. během testování. </w:t>
      </w:r>
      <w:r w:rsidRPr="00C30E28">
        <w:rPr>
          <w:rFonts w:ascii="Arial" w:hAnsi="Arial" w:cs="Arial"/>
          <w:sz w:val="20"/>
          <w:lang w:val="cs-CZ"/>
        </w:rPr>
        <w:t>Zhotovitel</w:t>
      </w:r>
      <w:r w:rsidR="00C917B5" w:rsidRPr="00C30E28">
        <w:rPr>
          <w:rFonts w:ascii="Arial" w:hAnsi="Arial" w:cs="Arial"/>
          <w:sz w:val="20"/>
          <w:lang w:val="cs-CZ"/>
        </w:rPr>
        <w:t xml:space="preserve"> popíše tyto hlavní kroky, které vhodně doplní o další nezbytné činnosti:</w:t>
      </w:r>
    </w:p>
    <w:p w14:paraId="01314AB0" w14:textId="77777777" w:rsidR="00C917B5" w:rsidRPr="00C30E28" w:rsidRDefault="00C917B5" w:rsidP="00C917B5">
      <w:pPr>
        <w:pStyle w:val="Odstavecseseznamem"/>
        <w:numPr>
          <w:ilvl w:val="0"/>
          <w:numId w:val="29"/>
        </w:numPr>
        <w:spacing w:before="60" w:after="60" w:line="240" w:lineRule="auto"/>
        <w:ind w:left="714" w:hanging="357"/>
        <w:rPr>
          <w:rFonts w:ascii="Arial" w:hAnsi="Arial" w:cs="Arial"/>
          <w:sz w:val="20"/>
          <w:szCs w:val="18"/>
          <w:lang w:val="cs-CZ"/>
        </w:rPr>
      </w:pPr>
      <w:r w:rsidRPr="00C30E28">
        <w:rPr>
          <w:rFonts w:ascii="Arial" w:hAnsi="Arial" w:cs="Arial"/>
          <w:sz w:val="20"/>
          <w:szCs w:val="18"/>
          <w:lang w:val="cs-CZ"/>
        </w:rPr>
        <w:t>Jak bude rozesílat požadavky na opravy chyb.</w:t>
      </w:r>
    </w:p>
    <w:p w14:paraId="5B0AFACF" w14:textId="77777777" w:rsidR="00C917B5" w:rsidRPr="00C30E28" w:rsidRDefault="00C917B5" w:rsidP="00C917B5">
      <w:pPr>
        <w:pStyle w:val="Odstavecseseznamem"/>
        <w:numPr>
          <w:ilvl w:val="0"/>
          <w:numId w:val="29"/>
        </w:numPr>
        <w:spacing w:before="60" w:after="60" w:line="240" w:lineRule="auto"/>
        <w:ind w:left="714" w:hanging="357"/>
        <w:rPr>
          <w:rFonts w:ascii="Arial" w:hAnsi="Arial" w:cs="Arial"/>
          <w:sz w:val="20"/>
          <w:szCs w:val="18"/>
          <w:lang w:val="cs-CZ"/>
        </w:rPr>
      </w:pPr>
      <w:r w:rsidRPr="00C30E28">
        <w:rPr>
          <w:rFonts w:ascii="Arial" w:hAnsi="Arial" w:cs="Arial"/>
          <w:sz w:val="20"/>
          <w:szCs w:val="18"/>
          <w:lang w:val="cs-CZ"/>
        </w:rPr>
        <w:lastRenderedPageBreak/>
        <w:t>Jak bude konsolidovat a prioritizovat požadavky na opravy chyb.</w:t>
      </w:r>
    </w:p>
    <w:p w14:paraId="4F44ABDE" w14:textId="77777777" w:rsidR="00C917B5" w:rsidRPr="00C30E28" w:rsidRDefault="00C917B5" w:rsidP="00C917B5">
      <w:pPr>
        <w:pStyle w:val="Odstavecseseznamem"/>
        <w:numPr>
          <w:ilvl w:val="0"/>
          <w:numId w:val="29"/>
        </w:numPr>
        <w:spacing w:before="60" w:after="60" w:line="240" w:lineRule="auto"/>
        <w:ind w:left="714" w:hanging="357"/>
        <w:rPr>
          <w:rFonts w:ascii="Arial" w:hAnsi="Arial" w:cs="Arial"/>
          <w:sz w:val="20"/>
          <w:szCs w:val="18"/>
          <w:lang w:val="cs-CZ"/>
        </w:rPr>
      </w:pPr>
      <w:r w:rsidRPr="00C30E28">
        <w:rPr>
          <w:rFonts w:ascii="Arial" w:hAnsi="Arial" w:cs="Arial"/>
          <w:sz w:val="20"/>
          <w:szCs w:val="18"/>
          <w:lang w:val="cs-CZ"/>
        </w:rPr>
        <w:t>Jak bude předávat požadavky na opravy chyb jejich řešiteli.</w:t>
      </w:r>
    </w:p>
    <w:p w14:paraId="188252B2" w14:textId="77777777" w:rsidR="00C917B5" w:rsidRPr="00C30E28" w:rsidRDefault="00C917B5" w:rsidP="00C917B5">
      <w:pPr>
        <w:pStyle w:val="Odstavecseseznamem"/>
        <w:numPr>
          <w:ilvl w:val="0"/>
          <w:numId w:val="29"/>
        </w:numPr>
        <w:spacing w:before="60" w:after="60" w:line="240" w:lineRule="auto"/>
        <w:ind w:left="714" w:hanging="357"/>
        <w:rPr>
          <w:rFonts w:ascii="Arial" w:hAnsi="Arial" w:cs="Arial"/>
          <w:sz w:val="20"/>
          <w:szCs w:val="18"/>
          <w:lang w:val="cs-CZ"/>
        </w:rPr>
      </w:pPr>
      <w:r w:rsidRPr="00C30E28">
        <w:rPr>
          <w:rFonts w:ascii="Arial" w:hAnsi="Arial" w:cs="Arial"/>
          <w:sz w:val="20"/>
          <w:szCs w:val="18"/>
          <w:lang w:val="cs-CZ"/>
        </w:rPr>
        <w:t>Jak budou požadavky na opravy chyb řízeny a sledovány vč. jejich kvalitativních a časových hledisek.</w:t>
      </w:r>
    </w:p>
    <w:p w14:paraId="5AAB317B" w14:textId="77777777" w:rsidR="00C917B5" w:rsidRPr="00C30E28" w:rsidRDefault="00C917B5" w:rsidP="00C917B5">
      <w:pPr>
        <w:pStyle w:val="Odstavecseseznamem"/>
        <w:numPr>
          <w:ilvl w:val="0"/>
          <w:numId w:val="29"/>
        </w:numPr>
        <w:spacing w:before="60" w:after="60" w:line="240" w:lineRule="auto"/>
        <w:ind w:left="714" w:hanging="357"/>
        <w:rPr>
          <w:rFonts w:ascii="Arial" w:hAnsi="Arial" w:cs="Arial"/>
          <w:sz w:val="20"/>
          <w:szCs w:val="18"/>
          <w:lang w:val="cs-CZ"/>
        </w:rPr>
      </w:pPr>
      <w:r w:rsidRPr="00C30E28">
        <w:rPr>
          <w:rFonts w:ascii="Arial" w:hAnsi="Arial" w:cs="Arial"/>
          <w:sz w:val="20"/>
          <w:szCs w:val="18"/>
          <w:lang w:val="cs-CZ"/>
        </w:rPr>
        <w:t>Jak bude subjekt, který uplatnil požadavek na opravu chyby, informován o průběhu opravy a jejím provedení.</w:t>
      </w:r>
    </w:p>
    <w:p w14:paraId="74962C13" w14:textId="77777777" w:rsidR="002C6683" w:rsidRPr="00C30E28" w:rsidRDefault="00C917B5" w:rsidP="0074008D">
      <w:pPr>
        <w:rPr>
          <w:rFonts w:ascii="Arial" w:hAnsi="Arial" w:cs="Arial"/>
          <w:sz w:val="20"/>
        </w:rPr>
      </w:pPr>
      <w:r w:rsidRPr="00C30E28">
        <w:rPr>
          <w:rFonts w:ascii="Arial" w:hAnsi="Arial" w:cs="Arial"/>
          <w:sz w:val="20"/>
          <w:lang w:val="cs-CZ"/>
        </w:rPr>
        <w:t>Popis činností bude také obsahovat popis interakce s pomůckami, nástroji či aplikacemi, které budou v daném kroku používány. Činnosti budou řešeny ve své celistvosti od jejich začátku do konce. Budou též pokryty třetí strany, které budou do testování zapojeny, budou se ho účastnit nebo jím budou nějak dotčeny. Role a odpovědnosti budou zpracovány formou RACI matice.</w:t>
      </w:r>
    </w:p>
    <w:p w14:paraId="4025C06D" w14:textId="77777777" w:rsidR="002C6683" w:rsidRPr="00C30E28" w:rsidRDefault="002C6683" w:rsidP="002C6683">
      <w:pPr>
        <w:pStyle w:val="Nadpis3"/>
        <w:widowControl w:val="0"/>
        <w:spacing w:before="360" w:after="60" w:line="276" w:lineRule="auto"/>
        <w:jc w:val="left"/>
        <w:rPr>
          <w:rFonts w:ascii="Arial" w:hAnsi="Arial" w:cs="Arial"/>
          <w:sz w:val="22"/>
        </w:rPr>
      </w:pPr>
      <w:bookmarkStart w:id="168" w:name="_Toc478128123"/>
      <w:bookmarkStart w:id="169" w:name="_Toc483576770"/>
      <w:bookmarkStart w:id="170" w:name="_Toc43234096"/>
      <w:bookmarkStart w:id="171" w:name="_Toc63677922"/>
      <w:r w:rsidRPr="00C30E28">
        <w:rPr>
          <w:rFonts w:ascii="Arial" w:hAnsi="Arial" w:cs="Arial"/>
          <w:sz w:val="22"/>
        </w:rPr>
        <w:t>Obecné principy akceptačního řízení</w:t>
      </w:r>
      <w:bookmarkEnd w:id="168"/>
      <w:bookmarkEnd w:id="169"/>
      <w:bookmarkEnd w:id="170"/>
      <w:bookmarkEnd w:id="171"/>
    </w:p>
    <w:p w14:paraId="0353E241" w14:textId="77777777" w:rsidR="002C6683" w:rsidRPr="00C30E28" w:rsidRDefault="002C6683" w:rsidP="00811A1D">
      <w:pPr>
        <w:rPr>
          <w:rFonts w:ascii="Arial" w:hAnsi="Arial" w:cs="Arial"/>
          <w:sz w:val="20"/>
          <w:lang w:val="cs-CZ"/>
        </w:rPr>
      </w:pPr>
      <w:r w:rsidRPr="00C30E28">
        <w:rPr>
          <w:rFonts w:ascii="Arial" w:hAnsi="Arial" w:cs="Arial"/>
          <w:sz w:val="20"/>
          <w:lang w:val="cs-CZ"/>
        </w:rPr>
        <w:t>Výstupy a výsledky realizace</w:t>
      </w:r>
      <w:r w:rsidR="006C414B" w:rsidRPr="00C30E28">
        <w:rPr>
          <w:rFonts w:ascii="Arial" w:hAnsi="Arial" w:cs="Arial"/>
          <w:sz w:val="20"/>
          <w:lang w:val="cs-CZ"/>
        </w:rPr>
        <w:t xml:space="preserve"> Projektu</w:t>
      </w:r>
      <w:r w:rsidRPr="00C30E28">
        <w:rPr>
          <w:rFonts w:ascii="Arial" w:hAnsi="Arial" w:cs="Arial"/>
          <w:sz w:val="20"/>
          <w:lang w:val="cs-CZ"/>
        </w:rPr>
        <w:t xml:space="preserve"> budou předávány </w:t>
      </w:r>
      <w:r w:rsidR="0084062C" w:rsidRPr="00C30E28">
        <w:rPr>
          <w:rFonts w:ascii="Arial" w:hAnsi="Arial" w:cs="Arial"/>
          <w:sz w:val="20"/>
          <w:lang w:val="cs-CZ"/>
        </w:rPr>
        <w:t>Objednatel</w:t>
      </w:r>
      <w:r w:rsidRPr="00C30E28">
        <w:rPr>
          <w:rFonts w:ascii="Arial" w:hAnsi="Arial" w:cs="Arial"/>
          <w:sz w:val="20"/>
          <w:lang w:val="cs-CZ"/>
        </w:rPr>
        <w:t xml:space="preserve">i po jednotlivých </w:t>
      </w:r>
      <w:r w:rsidR="00D82088" w:rsidRPr="00C30E28">
        <w:rPr>
          <w:rFonts w:ascii="Arial" w:hAnsi="Arial" w:cs="Arial"/>
          <w:sz w:val="20"/>
          <w:lang w:val="cs-CZ"/>
        </w:rPr>
        <w:t xml:space="preserve">etapách </w:t>
      </w:r>
      <w:r w:rsidRPr="00C30E28">
        <w:rPr>
          <w:rFonts w:ascii="Arial" w:hAnsi="Arial" w:cs="Arial"/>
          <w:sz w:val="20"/>
          <w:lang w:val="cs-CZ"/>
        </w:rPr>
        <w:t xml:space="preserve">ve formě výstupů realizace představujících dílčí plnění. Akceptační </w:t>
      </w:r>
      <w:r w:rsidR="006C414B" w:rsidRPr="00C30E28">
        <w:rPr>
          <w:rFonts w:ascii="Arial" w:hAnsi="Arial" w:cs="Arial"/>
          <w:sz w:val="20"/>
          <w:lang w:val="cs-CZ"/>
        </w:rPr>
        <w:t xml:space="preserve">řízení </w:t>
      </w:r>
      <w:r w:rsidRPr="00C30E28">
        <w:rPr>
          <w:rFonts w:ascii="Arial" w:hAnsi="Arial" w:cs="Arial"/>
          <w:sz w:val="20"/>
          <w:lang w:val="cs-CZ"/>
        </w:rPr>
        <w:t xml:space="preserve">prověří shodu </w:t>
      </w:r>
      <w:r w:rsidR="00D82088" w:rsidRPr="00C30E28">
        <w:rPr>
          <w:rFonts w:ascii="Arial" w:hAnsi="Arial" w:cs="Arial"/>
          <w:sz w:val="20"/>
          <w:lang w:val="cs-CZ"/>
        </w:rPr>
        <w:t>výstupů</w:t>
      </w:r>
      <w:r w:rsidRPr="00C30E28">
        <w:rPr>
          <w:rFonts w:ascii="Arial" w:hAnsi="Arial" w:cs="Arial"/>
          <w:sz w:val="20"/>
          <w:lang w:val="cs-CZ"/>
        </w:rPr>
        <w:t xml:space="preserve"> realizace se zadáním</w:t>
      </w:r>
      <w:r w:rsidR="006C414B" w:rsidRPr="00C30E28">
        <w:rPr>
          <w:rFonts w:ascii="Arial" w:hAnsi="Arial" w:cs="Arial"/>
          <w:sz w:val="20"/>
          <w:lang w:val="cs-CZ"/>
        </w:rPr>
        <w:t>, které jedefinované v tomto technickém rámci a bude Zhotovitelem rozpracované v Implementační studii</w:t>
      </w:r>
      <w:r w:rsidR="004A75B9" w:rsidRPr="00C30E28">
        <w:rPr>
          <w:rFonts w:ascii="Arial" w:hAnsi="Arial" w:cs="Arial"/>
          <w:sz w:val="20"/>
          <w:lang w:val="cs-CZ"/>
        </w:rPr>
        <w:t>, případně dalších navazujících dokumentech schválených Objednatelem</w:t>
      </w:r>
      <w:r w:rsidRPr="00C30E28">
        <w:rPr>
          <w:rFonts w:ascii="Arial" w:hAnsi="Arial" w:cs="Arial"/>
          <w:sz w:val="20"/>
          <w:lang w:val="cs-CZ"/>
        </w:rPr>
        <w:t xml:space="preserve">. </w:t>
      </w:r>
    </w:p>
    <w:p w14:paraId="441B841F"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Pokud není stanoveno v </w:t>
      </w:r>
      <w:r w:rsidR="00D82088" w:rsidRPr="00C30E28">
        <w:rPr>
          <w:rFonts w:ascii="Arial" w:hAnsi="Arial" w:cs="Arial"/>
          <w:sz w:val="20"/>
          <w:lang w:val="cs-CZ"/>
        </w:rPr>
        <w:t>Implementační studii</w:t>
      </w:r>
      <w:r w:rsidR="006C414B" w:rsidRPr="00C30E28">
        <w:rPr>
          <w:rFonts w:ascii="Arial" w:hAnsi="Arial" w:cs="Arial"/>
          <w:sz w:val="20"/>
          <w:lang w:val="cs-CZ"/>
        </w:rPr>
        <w:t>jinak</w:t>
      </w:r>
      <w:r w:rsidRPr="00C30E28">
        <w:rPr>
          <w:rFonts w:ascii="Arial" w:hAnsi="Arial" w:cs="Arial"/>
          <w:sz w:val="20"/>
          <w:lang w:val="cs-CZ"/>
        </w:rPr>
        <w:t xml:space="preserve">, pak jsou strany povinny se písemně dohodnout na termínu provedení akceptačního řízení s tím, že </w:t>
      </w:r>
      <w:r w:rsidR="0084062C" w:rsidRPr="00C30E28">
        <w:rPr>
          <w:rFonts w:ascii="Arial" w:hAnsi="Arial" w:cs="Arial"/>
          <w:sz w:val="20"/>
          <w:lang w:val="cs-CZ"/>
        </w:rPr>
        <w:t>Zhotovitel</w:t>
      </w:r>
      <w:r w:rsidRPr="00C30E28">
        <w:rPr>
          <w:rFonts w:ascii="Arial" w:hAnsi="Arial" w:cs="Arial"/>
          <w:sz w:val="20"/>
          <w:lang w:val="cs-CZ"/>
        </w:rPr>
        <w:t xml:space="preserve"> oznámí, a to písemně nebo elektronicky, </w:t>
      </w:r>
      <w:r w:rsidR="0084062C" w:rsidRPr="00C30E28">
        <w:rPr>
          <w:rFonts w:ascii="Arial" w:hAnsi="Arial" w:cs="Arial"/>
          <w:sz w:val="20"/>
          <w:lang w:val="cs-CZ"/>
        </w:rPr>
        <w:t>Objednatel</w:t>
      </w:r>
      <w:r w:rsidRPr="00C30E28">
        <w:rPr>
          <w:rFonts w:ascii="Arial" w:hAnsi="Arial" w:cs="Arial"/>
          <w:sz w:val="20"/>
          <w:lang w:val="cs-CZ"/>
        </w:rPr>
        <w:t>i připravenost k akceptačnímu řízení a </w:t>
      </w:r>
      <w:r w:rsidR="0084062C" w:rsidRPr="00C30E28">
        <w:rPr>
          <w:rFonts w:ascii="Arial" w:hAnsi="Arial" w:cs="Arial"/>
          <w:sz w:val="20"/>
          <w:lang w:val="cs-CZ"/>
        </w:rPr>
        <w:t>Objednatel</w:t>
      </w:r>
      <w:r w:rsidRPr="00C30E28">
        <w:rPr>
          <w:rFonts w:ascii="Arial" w:hAnsi="Arial" w:cs="Arial"/>
          <w:sz w:val="20"/>
          <w:lang w:val="cs-CZ"/>
        </w:rPr>
        <w:t xml:space="preserve"> po přijetí tohoto oznámení oznámí </w:t>
      </w:r>
      <w:r w:rsidR="0084062C" w:rsidRPr="00C30E28">
        <w:rPr>
          <w:rFonts w:ascii="Arial" w:hAnsi="Arial" w:cs="Arial"/>
          <w:sz w:val="20"/>
          <w:lang w:val="cs-CZ"/>
        </w:rPr>
        <w:t>Zhotovitel</w:t>
      </w:r>
      <w:r w:rsidRPr="00C30E28">
        <w:rPr>
          <w:rFonts w:ascii="Arial" w:hAnsi="Arial" w:cs="Arial"/>
          <w:sz w:val="20"/>
          <w:lang w:val="cs-CZ"/>
        </w:rPr>
        <w:t xml:space="preserve">i termín akceptačního řízení, který </w:t>
      </w:r>
      <w:r w:rsidR="0084062C" w:rsidRPr="00C30E28">
        <w:rPr>
          <w:rFonts w:ascii="Arial" w:hAnsi="Arial" w:cs="Arial"/>
          <w:sz w:val="20"/>
          <w:lang w:val="cs-CZ"/>
        </w:rPr>
        <w:t>Objednatel</w:t>
      </w:r>
      <w:r w:rsidRPr="00C30E28">
        <w:rPr>
          <w:rFonts w:ascii="Arial" w:hAnsi="Arial" w:cs="Arial"/>
          <w:sz w:val="20"/>
          <w:lang w:val="cs-CZ"/>
        </w:rPr>
        <w:t xml:space="preserve"> stanoví ve lhůtě minimálně 2 pracovní dny a maximálně 7 pracovních dnů od data sdělení připravenosti </w:t>
      </w:r>
      <w:r w:rsidR="0084062C" w:rsidRPr="00C30E28">
        <w:rPr>
          <w:rFonts w:ascii="Arial" w:hAnsi="Arial" w:cs="Arial"/>
          <w:sz w:val="20"/>
          <w:lang w:val="cs-CZ"/>
        </w:rPr>
        <w:t>Zhotovitel</w:t>
      </w:r>
      <w:r w:rsidRPr="00C30E28">
        <w:rPr>
          <w:rFonts w:ascii="Arial" w:hAnsi="Arial" w:cs="Arial"/>
          <w:sz w:val="20"/>
          <w:lang w:val="cs-CZ"/>
        </w:rPr>
        <w:t xml:space="preserve">em. </w:t>
      </w:r>
      <w:r w:rsidR="0084062C" w:rsidRPr="00C30E28">
        <w:rPr>
          <w:rFonts w:ascii="Arial" w:hAnsi="Arial" w:cs="Arial"/>
          <w:sz w:val="20"/>
          <w:lang w:val="cs-CZ"/>
        </w:rPr>
        <w:t>Objednatel</w:t>
      </w:r>
      <w:r w:rsidRPr="00C30E28">
        <w:rPr>
          <w:rFonts w:ascii="Arial" w:hAnsi="Arial" w:cs="Arial"/>
          <w:sz w:val="20"/>
          <w:lang w:val="cs-CZ"/>
        </w:rPr>
        <w:t xml:space="preserve"> vyvine potřebnou součinnost pro zahájení akceptačního řízení v oznámeném termínu. Pokud </w:t>
      </w:r>
      <w:r w:rsidR="0084062C" w:rsidRPr="00C30E28">
        <w:rPr>
          <w:rFonts w:ascii="Arial" w:hAnsi="Arial" w:cs="Arial"/>
          <w:sz w:val="20"/>
          <w:lang w:val="cs-CZ"/>
        </w:rPr>
        <w:t>Objednatel</w:t>
      </w:r>
      <w:r w:rsidRPr="00C30E28">
        <w:rPr>
          <w:rFonts w:ascii="Arial" w:hAnsi="Arial" w:cs="Arial"/>
          <w:sz w:val="20"/>
          <w:lang w:val="cs-CZ"/>
        </w:rPr>
        <w:t xml:space="preserve"> termín nemůže akceptovat, dojedná s</w:t>
      </w:r>
      <w:r w:rsidR="006C414B" w:rsidRPr="00C30E28">
        <w:rPr>
          <w:rFonts w:ascii="Arial" w:hAnsi="Arial" w:cs="Arial"/>
          <w:sz w:val="20"/>
          <w:lang w:val="cs-CZ"/>
        </w:rPr>
        <w:t>e</w:t>
      </w:r>
      <w:r w:rsidRPr="00C30E28">
        <w:rPr>
          <w:rFonts w:ascii="Arial" w:hAnsi="Arial" w:cs="Arial"/>
          <w:sz w:val="20"/>
          <w:lang w:val="cs-CZ"/>
        </w:rPr>
        <w:t> </w:t>
      </w:r>
      <w:r w:rsidR="0084062C" w:rsidRPr="00C30E28">
        <w:rPr>
          <w:rFonts w:ascii="Arial" w:hAnsi="Arial" w:cs="Arial"/>
          <w:sz w:val="20"/>
          <w:lang w:val="cs-CZ"/>
        </w:rPr>
        <w:t>Zhotovitel</w:t>
      </w:r>
      <w:r w:rsidRPr="00C30E28">
        <w:rPr>
          <w:rFonts w:ascii="Arial" w:hAnsi="Arial" w:cs="Arial"/>
          <w:sz w:val="20"/>
          <w:lang w:val="cs-CZ"/>
        </w:rPr>
        <w:t>em nejbližší možný termín.</w:t>
      </w:r>
    </w:p>
    <w:p w14:paraId="6EA86F0E" w14:textId="77777777" w:rsidR="002C6683" w:rsidRPr="00C30E28" w:rsidRDefault="0084062C"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Zhotovitel</w:t>
      </w:r>
      <w:r w:rsidR="002C6683" w:rsidRPr="00C30E28">
        <w:rPr>
          <w:rFonts w:ascii="Arial" w:hAnsi="Arial" w:cs="Arial"/>
          <w:sz w:val="20"/>
          <w:lang w:val="cs-CZ"/>
        </w:rPr>
        <w:t xml:space="preserve"> poskytuje plnění </w:t>
      </w:r>
      <w:r w:rsidRPr="00C30E28">
        <w:rPr>
          <w:rFonts w:ascii="Arial" w:hAnsi="Arial" w:cs="Arial"/>
          <w:sz w:val="20"/>
          <w:lang w:val="cs-CZ"/>
        </w:rPr>
        <w:t>Objednatel</w:t>
      </w:r>
      <w:r w:rsidR="002C6683" w:rsidRPr="00C30E28">
        <w:rPr>
          <w:rFonts w:ascii="Arial" w:hAnsi="Arial" w:cs="Arial"/>
          <w:sz w:val="20"/>
          <w:lang w:val="cs-CZ"/>
        </w:rPr>
        <w:t xml:space="preserve">i v požadované kvalitě a ve sjednaných termínech. </w:t>
      </w:r>
      <w:r w:rsidRPr="00C30E28">
        <w:rPr>
          <w:rFonts w:ascii="Arial" w:hAnsi="Arial" w:cs="Arial"/>
          <w:sz w:val="20"/>
          <w:lang w:val="cs-CZ"/>
        </w:rPr>
        <w:t>Zhotovitel</w:t>
      </w:r>
      <w:r w:rsidR="002C6683" w:rsidRPr="00C30E28">
        <w:rPr>
          <w:rFonts w:ascii="Arial" w:hAnsi="Arial" w:cs="Arial"/>
          <w:sz w:val="20"/>
          <w:lang w:val="cs-CZ"/>
        </w:rPr>
        <w:t xml:space="preserve"> vždy připraví k </w:t>
      </w:r>
      <w:r w:rsidR="006C414B" w:rsidRPr="00C30E28">
        <w:rPr>
          <w:rFonts w:ascii="Arial" w:hAnsi="Arial" w:cs="Arial"/>
          <w:sz w:val="20"/>
          <w:lang w:val="cs-CZ"/>
        </w:rPr>
        <w:t xml:space="preserve">akceptačnímu řízení </w:t>
      </w:r>
      <w:r w:rsidR="002C6683" w:rsidRPr="00C30E28">
        <w:rPr>
          <w:rFonts w:ascii="Arial" w:hAnsi="Arial" w:cs="Arial"/>
          <w:sz w:val="20"/>
          <w:lang w:val="cs-CZ"/>
        </w:rPr>
        <w:t>veškeré součásti předávaného plnění, resp. částí plnění, a to v konečné podobě</w:t>
      </w:r>
      <w:r w:rsidR="004A75B9" w:rsidRPr="00C30E28">
        <w:rPr>
          <w:rFonts w:ascii="Arial" w:hAnsi="Arial" w:cs="Arial"/>
          <w:sz w:val="20"/>
          <w:lang w:val="cs-CZ"/>
        </w:rPr>
        <w:t>.</w:t>
      </w:r>
      <w:r w:rsidR="002C6683" w:rsidRPr="00C30E28">
        <w:rPr>
          <w:rFonts w:ascii="Arial" w:hAnsi="Arial" w:cs="Arial"/>
          <w:sz w:val="20"/>
          <w:lang w:val="cs-CZ"/>
        </w:rPr>
        <w:t xml:space="preserve"> Plnění musí být předáno ve stavu, aby umožňovalo provádění příslušného typu zkoušky nebo testu dle dohodnutého harmonogramu. </w:t>
      </w:r>
      <w:r w:rsidRPr="00C30E28">
        <w:rPr>
          <w:rFonts w:ascii="Arial" w:hAnsi="Arial" w:cs="Arial"/>
          <w:sz w:val="20"/>
          <w:lang w:val="cs-CZ"/>
        </w:rPr>
        <w:t>Zhotovitel</w:t>
      </w:r>
      <w:r w:rsidR="002C6683" w:rsidRPr="00C30E28">
        <w:rPr>
          <w:rFonts w:ascii="Arial" w:hAnsi="Arial" w:cs="Arial"/>
          <w:sz w:val="20"/>
          <w:lang w:val="cs-CZ"/>
        </w:rPr>
        <w:t xml:space="preserve"> rovněž v rámci přípravy zkoušek či testů zajišťuje služby instalace a prezentace funkčnosti v příslušném zkušebním či výpočetním prostředí, školení týmu pro provedení zkoušky či testu apod., podle specifikace uvedené ve Strategii zkoušek a testování, resp. v příslušném Plánu zkoušky/testu.</w:t>
      </w:r>
    </w:p>
    <w:p w14:paraId="4EB95C1A"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 xml:space="preserve">Technický seznam položek zkoušek či testů bude vytvořen </w:t>
      </w:r>
      <w:r w:rsidR="0084062C" w:rsidRPr="00C30E28">
        <w:rPr>
          <w:rFonts w:ascii="Arial" w:hAnsi="Arial" w:cs="Arial"/>
          <w:sz w:val="20"/>
          <w:lang w:val="cs-CZ"/>
        </w:rPr>
        <w:t>Zhotovitel</w:t>
      </w:r>
      <w:r w:rsidRPr="00C30E28">
        <w:rPr>
          <w:rFonts w:ascii="Arial" w:hAnsi="Arial" w:cs="Arial"/>
          <w:sz w:val="20"/>
          <w:lang w:val="cs-CZ"/>
        </w:rPr>
        <w:t>em po předchozí dohodě s</w:t>
      </w:r>
      <w:r w:rsidR="008E1483" w:rsidRPr="00C30E28">
        <w:rPr>
          <w:rFonts w:ascii="Arial" w:hAnsi="Arial" w:cs="Arial"/>
          <w:sz w:val="20"/>
          <w:lang w:val="cs-CZ"/>
        </w:rPr>
        <w:t xml:space="preserve"> </w:t>
      </w:r>
      <w:r w:rsidR="0084062C" w:rsidRPr="00C30E28">
        <w:rPr>
          <w:rFonts w:ascii="Arial" w:hAnsi="Arial" w:cs="Arial"/>
          <w:sz w:val="20"/>
          <w:lang w:val="cs-CZ"/>
        </w:rPr>
        <w:t>Objednatel</w:t>
      </w:r>
      <w:r w:rsidRPr="00C30E28">
        <w:rPr>
          <w:rFonts w:ascii="Arial" w:hAnsi="Arial" w:cs="Arial"/>
          <w:sz w:val="20"/>
          <w:lang w:val="cs-CZ"/>
        </w:rPr>
        <w:t xml:space="preserve">em a odsouhlasen </w:t>
      </w:r>
      <w:r w:rsidR="0084062C" w:rsidRPr="00C30E28">
        <w:rPr>
          <w:rFonts w:ascii="Arial" w:hAnsi="Arial" w:cs="Arial"/>
          <w:sz w:val="20"/>
          <w:lang w:val="cs-CZ"/>
        </w:rPr>
        <w:t>Objednatel</w:t>
      </w:r>
      <w:r w:rsidRPr="00C30E28">
        <w:rPr>
          <w:rFonts w:ascii="Arial" w:hAnsi="Arial" w:cs="Arial"/>
          <w:sz w:val="20"/>
          <w:lang w:val="cs-CZ"/>
        </w:rPr>
        <w:t xml:space="preserve">em jako součást plánu příslušného zkoušky nebo testu, nejpozději však před zahájením realizace </w:t>
      </w:r>
      <w:r w:rsidR="004A75B9" w:rsidRPr="00C30E28">
        <w:rPr>
          <w:rFonts w:ascii="Arial" w:hAnsi="Arial" w:cs="Arial"/>
          <w:sz w:val="20"/>
          <w:lang w:val="cs-CZ"/>
        </w:rPr>
        <w:t xml:space="preserve">dílčího </w:t>
      </w:r>
      <w:r w:rsidRPr="00C30E28">
        <w:rPr>
          <w:rFonts w:ascii="Arial" w:hAnsi="Arial" w:cs="Arial"/>
          <w:sz w:val="20"/>
          <w:lang w:val="cs-CZ"/>
        </w:rPr>
        <w:t>plnění, které bude těmito zkouškami nebo testy prověřováno.</w:t>
      </w:r>
    </w:p>
    <w:p w14:paraId="380F4091"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K akcepta</w:t>
      </w:r>
      <w:r w:rsidR="005303BF" w:rsidRPr="00C30E28">
        <w:rPr>
          <w:rFonts w:ascii="Arial" w:hAnsi="Arial" w:cs="Arial"/>
          <w:sz w:val="20"/>
          <w:lang w:val="cs-CZ"/>
        </w:rPr>
        <w:t>ci každého dílčího plnění</w:t>
      </w:r>
      <w:r w:rsidR="004A75B9" w:rsidRPr="00C30E28">
        <w:rPr>
          <w:rFonts w:ascii="Arial" w:hAnsi="Arial" w:cs="Arial"/>
          <w:sz w:val="20"/>
          <w:lang w:val="cs-CZ"/>
        </w:rPr>
        <w:t xml:space="preserve"> (etapy)</w:t>
      </w:r>
      <w:r w:rsidR="005303BF" w:rsidRPr="00C30E28">
        <w:rPr>
          <w:rFonts w:ascii="Arial" w:hAnsi="Arial" w:cs="Arial"/>
          <w:sz w:val="20"/>
          <w:lang w:val="cs-CZ"/>
        </w:rPr>
        <w:t xml:space="preserve"> </w:t>
      </w:r>
      <w:r w:rsidR="0084062C" w:rsidRPr="00C30E28">
        <w:rPr>
          <w:rFonts w:ascii="Arial" w:hAnsi="Arial" w:cs="Arial"/>
          <w:sz w:val="20"/>
          <w:lang w:val="cs-CZ"/>
        </w:rPr>
        <w:t>Zhotovitel</w:t>
      </w:r>
      <w:r w:rsidR="005303BF" w:rsidRPr="00C30E28">
        <w:rPr>
          <w:rFonts w:ascii="Arial" w:hAnsi="Arial" w:cs="Arial"/>
          <w:sz w:val="20"/>
          <w:lang w:val="cs-CZ"/>
        </w:rPr>
        <w:t xml:space="preserve"> vyhotoví</w:t>
      </w:r>
      <w:r w:rsidRPr="00C30E28">
        <w:rPr>
          <w:rFonts w:ascii="Arial" w:hAnsi="Arial" w:cs="Arial"/>
          <w:sz w:val="20"/>
          <w:lang w:val="cs-CZ"/>
        </w:rPr>
        <w:t xml:space="preserve"> </w:t>
      </w:r>
      <w:r w:rsidR="008E1483" w:rsidRPr="00C30E28">
        <w:rPr>
          <w:rFonts w:ascii="Arial" w:hAnsi="Arial" w:cs="Arial"/>
          <w:sz w:val="20"/>
          <w:lang w:val="cs-CZ"/>
        </w:rPr>
        <w:t xml:space="preserve">Protokol </w:t>
      </w:r>
      <w:r w:rsidR="00FD0B84" w:rsidRPr="00C30E28">
        <w:rPr>
          <w:rFonts w:ascii="Arial" w:hAnsi="Arial" w:cs="Arial"/>
          <w:sz w:val="20"/>
          <w:lang w:val="cs-CZ"/>
        </w:rPr>
        <w:t>o dokončení</w:t>
      </w:r>
      <w:r w:rsidRPr="00C30E28">
        <w:rPr>
          <w:rFonts w:ascii="Arial" w:hAnsi="Arial" w:cs="Arial"/>
          <w:sz w:val="20"/>
          <w:lang w:val="cs-CZ"/>
        </w:rPr>
        <w:t xml:space="preserve"> podepsaný oběma stranami.</w:t>
      </w:r>
    </w:p>
    <w:p w14:paraId="3C2CBC77"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 xml:space="preserve">Další navazující </w:t>
      </w:r>
      <w:r w:rsidR="00D82088" w:rsidRPr="00C30E28">
        <w:rPr>
          <w:rFonts w:ascii="Arial" w:hAnsi="Arial" w:cs="Arial"/>
          <w:sz w:val="20"/>
          <w:lang w:val="cs-CZ"/>
        </w:rPr>
        <w:t>etapu</w:t>
      </w:r>
      <w:r w:rsidRPr="00C30E28">
        <w:rPr>
          <w:rFonts w:ascii="Arial" w:hAnsi="Arial" w:cs="Arial"/>
          <w:sz w:val="20"/>
          <w:lang w:val="cs-CZ"/>
        </w:rPr>
        <w:t xml:space="preserve"> či je </w:t>
      </w:r>
      <w:r w:rsidR="0084062C" w:rsidRPr="00C30E28">
        <w:rPr>
          <w:rFonts w:ascii="Arial" w:hAnsi="Arial" w:cs="Arial"/>
          <w:sz w:val="20"/>
          <w:lang w:val="cs-CZ"/>
        </w:rPr>
        <w:t>Zhotovitel</w:t>
      </w:r>
      <w:r w:rsidRPr="00C30E28">
        <w:rPr>
          <w:rFonts w:ascii="Arial" w:hAnsi="Arial" w:cs="Arial"/>
          <w:sz w:val="20"/>
          <w:lang w:val="cs-CZ"/>
        </w:rPr>
        <w:t xml:space="preserve"> oprávněn zahájit pouze po akceptaci aktuální</w:t>
      </w:r>
      <w:r w:rsidR="008E1483" w:rsidRPr="00C30E28">
        <w:rPr>
          <w:rFonts w:ascii="Arial" w:hAnsi="Arial" w:cs="Arial"/>
          <w:sz w:val="20"/>
          <w:lang w:val="cs-CZ"/>
        </w:rPr>
        <w:t xml:space="preserve"> etapy</w:t>
      </w:r>
      <w:r w:rsidRPr="00C30E28">
        <w:rPr>
          <w:rFonts w:ascii="Arial" w:hAnsi="Arial" w:cs="Arial"/>
          <w:sz w:val="20"/>
          <w:lang w:val="cs-CZ"/>
        </w:rPr>
        <w:t xml:space="preserve"> (resp. po akceptaci všech </w:t>
      </w:r>
      <w:r w:rsidR="004A75B9" w:rsidRPr="00C30E28">
        <w:rPr>
          <w:rFonts w:ascii="Arial" w:hAnsi="Arial" w:cs="Arial"/>
          <w:sz w:val="20"/>
          <w:lang w:val="cs-CZ"/>
        </w:rPr>
        <w:t xml:space="preserve">dílčích </w:t>
      </w:r>
      <w:r w:rsidRPr="00C30E28">
        <w:rPr>
          <w:rFonts w:ascii="Arial" w:hAnsi="Arial" w:cs="Arial"/>
          <w:sz w:val="20"/>
          <w:lang w:val="cs-CZ"/>
        </w:rPr>
        <w:t xml:space="preserve">plnění náležících do </w:t>
      </w:r>
      <w:r w:rsidR="008E1483" w:rsidRPr="00C30E28">
        <w:rPr>
          <w:rFonts w:ascii="Arial" w:hAnsi="Arial" w:cs="Arial"/>
          <w:sz w:val="20"/>
          <w:lang w:val="cs-CZ"/>
        </w:rPr>
        <w:t>této etapy</w:t>
      </w:r>
      <w:r w:rsidRPr="00C30E28">
        <w:rPr>
          <w:rFonts w:ascii="Arial" w:hAnsi="Arial" w:cs="Arial"/>
          <w:sz w:val="20"/>
          <w:lang w:val="cs-CZ"/>
        </w:rPr>
        <w:t xml:space="preserve"> a všech </w:t>
      </w:r>
      <w:r w:rsidR="004A75B9" w:rsidRPr="00C30E28">
        <w:rPr>
          <w:rFonts w:ascii="Arial" w:hAnsi="Arial" w:cs="Arial"/>
          <w:sz w:val="20"/>
          <w:lang w:val="cs-CZ"/>
        </w:rPr>
        <w:t xml:space="preserve">dílčích </w:t>
      </w:r>
      <w:r w:rsidRPr="00C30E28">
        <w:rPr>
          <w:rFonts w:ascii="Arial" w:hAnsi="Arial" w:cs="Arial"/>
          <w:sz w:val="20"/>
          <w:lang w:val="cs-CZ"/>
        </w:rPr>
        <w:t xml:space="preserve">plnění spadajících do předchozích </w:t>
      </w:r>
      <w:r w:rsidR="008E1483" w:rsidRPr="00C30E28">
        <w:rPr>
          <w:rFonts w:ascii="Arial" w:hAnsi="Arial" w:cs="Arial"/>
          <w:sz w:val="20"/>
          <w:lang w:val="cs-CZ"/>
        </w:rPr>
        <w:t>etap</w:t>
      </w:r>
      <w:r w:rsidRPr="00C30E28">
        <w:rPr>
          <w:rFonts w:ascii="Arial" w:hAnsi="Arial" w:cs="Arial"/>
          <w:sz w:val="20"/>
          <w:lang w:val="cs-CZ"/>
        </w:rPr>
        <w:t xml:space="preserve">). Není-li tato podmínka splněna, může </w:t>
      </w:r>
      <w:r w:rsidR="0084062C" w:rsidRPr="00C30E28">
        <w:rPr>
          <w:rFonts w:ascii="Arial" w:hAnsi="Arial" w:cs="Arial"/>
          <w:sz w:val="20"/>
          <w:lang w:val="cs-CZ"/>
        </w:rPr>
        <w:t>Zhotovitel</w:t>
      </w:r>
      <w:r w:rsidRPr="00C30E28">
        <w:rPr>
          <w:rFonts w:ascii="Arial" w:hAnsi="Arial" w:cs="Arial"/>
          <w:sz w:val="20"/>
          <w:lang w:val="cs-CZ"/>
        </w:rPr>
        <w:t xml:space="preserve"> zahájit následující </w:t>
      </w:r>
      <w:r w:rsidR="008E1483" w:rsidRPr="00C30E28">
        <w:rPr>
          <w:rFonts w:ascii="Arial" w:hAnsi="Arial" w:cs="Arial"/>
          <w:sz w:val="20"/>
          <w:lang w:val="cs-CZ"/>
        </w:rPr>
        <w:t>etapu</w:t>
      </w:r>
      <w:r w:rsidRPr="00C30E28">
        <w:rPr>
          <w:rFonts w:ascii="Arial" w:hAnsi="Arial" w:cs="Arial"/>
          <w:sz w:val="20"/>
          <w:lang w:val="cs-CZ"/>
        </w:rPr>
        <w:t xml:space="preserve"> pouze s výslovným souhlasem </w:t>
      </w:r>
      <w:r w:rsidR="0084062C" w:rsidRPr="00C30E28">
        <w:rPr>
          <w:rFonts w:ascii="Arial" w:hAnsi="Arial" w:cs="Arial"/>
          <w:sz w:val="20"/>
          <w:lang w:val="cs-CZ"/>
        </w:rPr>
        <w:t>Objednatel</w:t>
      </w:r>
      <w:r w:rsidRPr="00C30E28">
        <w:rPr>
          <w:rFonts w:ascii="Arial" w:hAnsi="Arial" w:cs="Arial"/>
          <w:sz w:val="20"/>
          <w:lang w:val="cs-CZ"/>
        </w:rPr>
        <w:t>e a za podmínek jím stanovených.</w:t>
      </w:r>
    </w:p>
    <w:p w14:paraId="1B46E724"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 xml:space="preserve">K úspěšné akceptaci a předání </w:t>
      </w:r>
      <w:r w:rsidR="008E1483" w:rsidRPr="00C30E28">
        <w:rPr>
          <w:rFonts w:ascii="Arial" w:hAnsi="Arial" w:cs="Arial"/>
          <w:sz w:val="20"/>
          <w:lang w:val="cs-CZ"/>
        </w:rPr>
        <w:t>Díla</w:t>
      </w:r>
      <w:r w:rsidRPr="00C30E28">
        <w:rPr>
          <w:rFonts w:ascii="Arial" w:hAnsi="Arial" w:cs="Arial"/>
          <w:sz w:val="20"/>
          <w:lang w:val="cs-CZ"/>
        </w:rPr>
        <w:t xml:space="preserve"> jako celku </w:t>
      </w:r>
      <w:r w:rsidR="0084062C" w:rsidRPr="00C30E28">
        <w:rPr>
          <w:rFonts w:ascii="Arial" w:hAnsi="Arial" w:cs="Arial"/>
          <w:sz w:val="20"/>
          <w:lang w:val="cs-CZ"/>
        </w:rPr>
        <w:t>Zhotovitel</w:t>
      </w:r>
      <w:r w:rsidR="005303BF" w:rsidRPr="00C30E28">
        <w:rPr>
          <w:rFonts w:ascii="Arial" w:hAnsi="Arial" w:cs="Arial"/>
          <w:sz w:val="20"/>
          <w:lang w:val="cs-CZ"/>
        </w:rPr>
        <w:t xml:space="preserve"> vyhotoví </w:t>
      </w:r>
      <w:r w:rsidR="008E1483" w:rsidRPr="00C30E28">
        <w:rPr>
          <w:rFonts w:ascii="Arial" w:hAnsi="Arial" w:cs="Arial"/>
          <w:sz w:val="20"/>
          <w:lang w:val="cs-CZ"/>
        </w:rPr>
        <w:t>P</w:t>
      </w:r>
      <w:r w:rsidRPr="00C30E28">
        <w:rPr>
          <w:rFonts w:ascii="Arial" w:hAnsi="Arial" w:cs="Arial"/>
          <w:sz w:val="20"/>
          <w:lang w:val="cs-CZ"/>
        </w:rPr>
        <w:t xml:space="preserve">rotokol </w:t>
      </w:r>
      <w:r w:rsidR="00FD0B84" w:rsidRPr="00C30E28">
        <w:rPr>
          <w:rFonts w:ascii="Arial" w:hAnsi="Arial" w:cs="Arial"/>
          <w:sz w:val="20"/>
          <w:lang w:val="cs-CZ"/>
        </w:rPr>
        <w:t xml:space="preserve">o dokončení </w:t>
      </w:r>
      <w:r w:rsidRPr="00C30E28">
        <w:rPr>
          <w:rFonts w:ascii="Arial" w:hAnsi="Arial" w:cs="Arial"/>
          <w:sz w:val="20"/>
          <w:lang w:val="cs-CZ"/>
        </w:rPr>
        <w:t xml:space="preserve">podepsaný oběma stranami. Systém jako celek bude akceptován, pokud jsou úspěšná všechna předcházející akceptační řízení, je provedeno úspěšné akceptační řízení za </w:t>
      </w:r>
      <w:r w:rsidR="008E1483" w:rsidRPr="00C30E28">
        <w:rPr>
          <w:rFonts w:ascii="Arial" w:hAnsi="Arial" w:cs="Arial"/>
          <w:sz w:val="20"/>
          <w:lang w:val="cs-CZ"/>
        </w:rPr>
        <w:t xml:space="preserve">pátou (5.) </w:t>
      </w:r>
      <w:r w:rsidR="009633BE" w:rsidRPr="00C30E28">
        <w:rPr>
          <w:rFonts w:ascii="Arial" w:hAnsi="Arial" w:cs="Arial"/>
          <w:sz w:val="20"/>
          <w:lang w:val="cs-CZ"/>
        </w:rPr>
        <w:t xml:space="preserve">etapu </w:t>
      </w:r>
      <w:r w:rsidRPr="00C30E28">
        <w:rPr>
          <w:rFonts w:ascii="Arial" w:hAnsi="Arial" w:cs="Arial"/>
          <w:sz w:val="20"/>
          <w:lang w:val="cs-CZ"/>
        </w:rPr>
        <w:t>realizace a j</w:t>
      </w:r>
      <w:r w:rsidR="00FD0B84" w:rsidRPr="00C30E28">
        <w:rPr>
          <w:rFonts w:ascii="Arial" w:hAnsi="Arial" w:cs="Arial"/>
          <w:sz w:val="20"/>
          <w:lang w:val="cs-CZ"/>
        </w:rPr>
        <w:t>sou</w:t>
      </w:r>
      <w:r w:rsidRPr="00C30E28">
        <w:rPr>
          <w:rFonts w:ascii="Arial" w:hAnsi="Arial" w:cs="Arial"/>
          <w:sz w:val="20"/>
          <w:lang w:val="cs-CZ"/>
        </w:rPr>
        <w:t xml:space="preserve"> podepsán</w:t>
      </w:r>
      <w:r w:rsidR="00FD0B84" w:rsidRPr="00C30E28">
        <w:rPr>
          <w:rFonts w:ascii="Arial" w:hAnsi="Arial" w:cs="Arial"/>
          <w:sz w:val="20"/>
          <w:lang w:val="cs-CZ"/>
        </w:rPr>
        <w:t xml:space="preserve">y všechny </w:t>
      </w:r>
      <w:r w:rsidR="008E1483" w:rsidRPr="00C30E28">
        <w:rPr>
          <w:rFonts w:ascii="Arial" w:hAnsi="Arial" w:cs="Arial"/>
          <w:sz w:val="20"/>
          <w:lang w:val="cs-CZ"/>
        </w:rPr>
        <w:t>P</w:t>
      </w:r>
      <w:r w:rsidR="00FD0B84" w:rsidRPr="00C30E28">
        <w:rPr>
          <w:rFonts w:ascii="Arial" w:hAnsi="Arial" w:cs="Arial"/>
          <w:sz w:val="20"/>
          <w:lang w:val="cs-CZ"/>
        </w:rPr>
        <w:t xml:space="preserve">rotokoly o dokončení. </w:t>
      </w:r>
    </w:p>
    <w:p w14:paraId="0A1E159D"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 xml:space="preserve">Součástí akceptace je mimo jiné i akceptace správnosti dat a naplnění pasportizovaných údajů, tzn., že probíhá bez provozních problémů komunikace mezi všemi spolupracujícími systémy, je funkční aktivní správa telematických zařízení a probíhá sběr údajů o jejich provozním stavu. </w:t>
      </w:r>
      <w:r w:rsidR="0084062C" w:rsidRPr="00C30E28">
        <w:rPr>
          <w:rFonts w:ascii="Arial" w:hAnsi="Arial" w:cs="Arial"/>
          <w:sz w:val="20"/>
          <w:lang w:val="cs-CZ"/>
        </w:rPr>
        <w:t>Zhotovitel</w:t>
      </w:r>
      <w:r w:rsidRPr="00C30E28">
        <w:rPr>
          <w:rFonts w:ascii="Arial" w:hAnsi="Arial" w:cs="Arial"/>
          <w:sz w:val="20"/>
          <w:lang w:val="cs-CZ"/>
        </w:rPr>
        <w:t xml:space="preserve"> sice negarantuje věcnou správnost dat v případě, kdy tato je </w:t>
      </w:r>
      <w:r w:rsidRPr="00C30E28">
        <w:rPr>
          <w:rFonts w:ascii="Arial" w:hAnsi="Arial" w:cs="Arial"/>
          <w:sz w:val="20"/>
          <w:lang w:val="cs-CZ"/>
        </w:rPr>
        <w:lastRenderedPageBreak/>
        <w:t xml:space="preserve">převážně závislá na třetí straně (není-li tato třetí strana </w:t>
      </w:r>
      <w:r w:rsidR="00C40F4B" w:rsidRPr="00C30E28">
        <w:rPr>
          <w:rFonts w:ascii="Arial" w:hAnsi="Arial" w:cs="Arial"/>
          <w:sz w:val="20"/>
          <w:lang w:val="cs-CZ"/>
        </w:rPr>
        <w:t>sub</w:t>
      </w:r>
      <w:r w:rsidR="008E1483" w:rsidRPr="00C30E28">
        <w:rPr>
          <w:rFonts w:ascii="Arial" w:hAnsi="Arial" w:cs="Arial"/>
          <w:sz w:val="20"/>
          <w:lang w:val="cs-CZ"/>
        </w:rPr>
        <w:t>dodavatel</w:t>
      </w:r>
      <w:r w:rsidR="00C40F4B" w:rsidRPr="00C30E28">
        <w:rPr>
          <w:rFonts w:ascii="Arial" w:hAnsi="Arial" w:cs="Arial"/>
          <w:sz w:val="20"/>
          <w:lang w:val="cs-CZ"/>
        </w:rPr>
        <w:t>em</w:t>
      </w:r>
      <w:r w:rsidRPr="00C30E28">
        <w:rPr>
          <w:rFonts w:ascii="Arial" w:hAnsi="Arial" w:cs="Arial"/>
          <w:sz w:val="20"/>
          <w:lang w:val="cs-CZ"/>
        </w:rPr>
        <w:t xml:space="preserve"> </w:t>
      </w:r>
      <w:r w:rsidR="0084062C" w:rsidRPr="00C30E28">
        <w:rPr>
          <w:rFonts w:ascii="Arial" w:hAnsi="Arial" w:cs="Arial"/>
          <w:sz w:val="20"/>
          <w:lang w:val="cs-CZ"/>
        </w:rPr>
        <w:t>Zhotovitel</w:t>
      </w:r>
      <w:r w:rsidRPr="00C30E28">
        <w:rPr>
          <w:rFonts w:ascii="Arial" w:hAnsi="Arial" w:cs="Arial"/>
          <w:sz w:val="20"/>
          <w:lang w:val="cs-CZ"/>
        </w:rPr>
        <w:t xml:space="preserve">e) nebo na </w:t>
      </w:r>
      <w:r w:rsidR="0084062C" w:rsidRPr="00C30E28">
        <w:rPr>
          <w:rFonts w:ascii="Arial" w:hAnsi="Arial" w:cs="Arial"/>
          <w:sz w:val="20"/>
          <w:lang w:val="cs-CZ"/>
        </w:rPr>
        <w:t>Objednatel</w:t>
      </w:r>
      <w:r w:rsidRPr="00C30E28">
        <w:rPr>
          <w:rFonts w:ascii="Arial" w:hAnsi="Arial" w:cs="Arial"/>
          <w:sz w:val="20"/>
          <w:lang w:val="cs-CZ"/>
        </w:rPr>
        <w:t xml:space="preserve">i, ale i pro tento případ se </w:t>
      </w:r>
      <w:r w:rsidR="0084062C" w:rsidRPr="00C30E28">
        <w:rPr>
          <w:rFonts w:ascii="Arial" w:hAnsi="Arial" w:cs="Arial"/>
          <w:sz w:val="20"/>
          <w:lang w:val="cs-CZ"/>
        </w:rPr>
        <w:t>Zhotovitel</w:t>
      </w:r>
      <w:r w:rsidRPr="00C30E28">
        <w:rPr>
          <w:rFonts w:ascii="Arial" w:hAnsi="Arial" w:cs="Arial"/>
          <w:sz w:val="20"/>
          <w:lang w:val="cs-CZ"/>
        </w:rPr>
        <w:t xml:space="preserve"> ve spolupráci s </w:t>
      </w:r>
      <w:r w:rsidR="0084062C" w:rsidRPr="00C30E28">
        <w:rPr>
          <w:rFonts w:ascii="Arial" w:hAnsi="Arial" w:cs="Arial"/>
          <w:sz w:val="20"/>
          <w:lang w:val="cs-CZ"/>
        </w:rPr>
        <w:t>Objednatel</w:t>
      </w:r>
      <w:r w:rsidRPr="00C30E28">
        <w:rPr>
          <w:rFonts w:ascii="Arial" w:hAnsi="Arial" w:cs="Arial"/>
          <w:sz w:val="20"/>
          <w:lang w:val="cs-CZ"/>
        </w:rPr>
        <w:t xml:space="preserve">em zavazuje vyvinout maximální úsilí k zajištění věcné správnosti dat, když se o existenci takového problému dozvěděl, nebo při odborné péči měl dozvědět, a bez zbytečného odkladu navrhne </w:t>
      </w:r>
      <w:r w:rsidR="0084062C" w:rsidRPr="00C30E28">
        <w:rPr>
          <w:rFonts w:ascii="Arial" w:hAnsi="Arial" w:cs="Arial"/>
          <w:sz w:val="20"/>
          <w:lang w:val="cs-CZ"/>
        </w:rPr>
        <w:t>Objednatel</w:t>
      </w:r>
      <w:r w:rsidRPr="00C30E28">
        <w:rPr>
          <w:rFonts w:ascii="Arial" w:hAnsi="Arial" w:cs="Arial"/>
          <w:sz w:val="20"/>
          <w:lang w:val="cs-CZ"/>
        </w:rPr>
        <w:t>i účinné řešení problému.</w:t>
      </w:r>
    </w:p>
    <w:p w14:paraId="3F2FF117"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 xml:space="preserve">V případě, že </w:t>
      </w:r>
      <w:r w:rsidR="0084062C" w:rsidRPr="00C30E28">
        <w:rPr>
          <w:rFonts w:ascii="Arial" w:hAnsi="Arial" w:cs="Arial"/>
          <w:sz w:val="20"/>
          <w:lang w:val="cs-CZ"/>
        </w:rPr>
        <w:t>Objednatel</w:t>
      </w:r>
      <w:r w:rsidRPr="00C30E28">
        <w:rPr>
          <w:rFonts w:ascii="Arial" w:hAnsi="Arial" w:cs="Arial"/>
          <w:sz w:val="20"/>
          <w:lang w:val="cs-CZ"/>
        </w:rPr>
        <w:t xml:space="preserve"> neuvede do </w:t>
      </w:r>
      <w:r w:rsidR="008E1483" w:rsidRPr="00C30E28">
        <w:rPr>
          <w:rFonts w:ascii="Arial" w:hAnsi="Arial" w:cs="Arial"/>
          <w:sz w:val="20"/>
          <w:lang w:val="cs-CZ"/>
        </w:rPr>
        <w:t>P</w:t>
      </w:r>
      <w:r w:rsidRPr="00C30E28">
        <w:rPr>
          <w:rFonts w:ascii="Arial" w:hAnsi="Arial" w:cs="Arial"/>
          <w:sz w:val="20"/>
          <w:lang w:val="cs-CZ"/>
        </w:rPr>
        <w:t>rotokolu</w:t>
      </w:r>
      <w:r w:rsidR="00FD0B84" w:rsidRPr="00C30E28">
        <w:rPr>
          <w:rFonts w:ascii="Arial" w:hAnsi="Arial" w:cs="Arial"/>
          <w:sz w:val="20"/>
          <w:lang w:val="cs-CZ"/>
        </w:rPr>
        <w:t xml:space="preserve"> o dokončení</w:t>
      </w:r>
      <w:r w:rsidRPr="00C30E28">
        <w:rPr>
          <w:rFonts w:ascii="Arial" w:hAnsi="Arial" w:cs="Arial"/>
          <w:sz w:val="20"/>
          <w:lang w:val="cs-CZ"/>
        </w:rPr>
        <w:t xml:space="preserve"> </w:t>
      </w:r>
      <w:r w:rsidR="0084062C" w:rsidRPr="00C30E28">
        <w:rPr>
          <w:rFonts w:ascii="Arial" w:hAnsi="Arial" w:cs="Arial"/>
          <w:sz w:val="20"/>
          <w:lang w:val="cs-CZ"/>
        </w:rPr>
        <w:t>Zhotovitel</w:t>
      </w:r>
      <w:r w:rsidRPr="00C30E28">
        <w:rPr>
          <w:rFonts w:ascii="Arial" w:hAnsi="Arial" w:cs="Arial"/>
          <w:sz w:val="20"/>
          <w:lang w:val="cs-CZ"/>
        </w:rPr>
        <w:t>i seznam vad a výsledkem akceptace bude „akceptováno bez výhrad“, je dan</w:t>
      </w:r>
      <w:r w:rsidR="008E1483" w:rsidRPr="00C30E28">
        <w:rPr>
          <w:rFonts w:ascii="Arial" w:hAnsi="Arial" w:cs="Arial"/>
          <w:sz w:val="20"/>
          <w:lang w:val="cs-CZ"/>
        </w:rPr>
        <w:t xml:space="preserve">á etapa akceptována </w:t>
      </w:r>
      <w:r w:rsidRPr="00C30E28">
        <w:rPr>
          <w:rFonts w:ascii="Arial" w:hAnsi="Arial" w:cs="Arial"/>
          <w:sz w:val="20"/>
          <w:lang w:val="cs-CZ"/>
        </w:rPr>
        <w:t xml:space="preserve">a považuje se ze strany </w:t>
      </w:r>
      <w:r w:rsidR="0084062C" w:rsidRPr="00C30E28">
        <w:rPr>
          <w:rFonts w:ascii="Arial" w:hAnsi="Arial" w:cs="Arial"/>
          <w:sz w:val="20"/>
          <w:lang w:val="cs-CZ"/>
        </w:rPr>
        <w:t>Zhotovitel</w:t>
      </w:r>
      <w:r w:rsidRPr="00C30E28">
        <w:rPr>
          <w:rFonts w:ascii="Arial" w:hAnsi="Arial" w:cs="Arial"/>
          <w:sz w:val="20"/>
          <w:lang w:val="cs-CZ"/>
        </w:rPr>
        <w:t xml:space="preserve">e za řádně </w:t>
      </w:r>
      <w:r w:rsidR="008E1483" w:rsidRPr="00C30E28">
        <w:rPr>
          <w:rFonts w:ascii="Arial" w:hAnsi="Arial" w:cs="Arial"/>
          <w:sz w:val="20"/>
          <w:lang w:val="cs-CZ"/>
        </w:rPr>
        <w:t xml:space="preserve">předanou </w:t>
      </w:r>
      <w:r w:rsidRPr="00C30E28">
        <w:rPr>
          <w:rFonts w:ascii="Arial" w:hAnsi="Arial" w:cs="Arial"/>
          <w:sz w:val="20"/>
          <w:lang w:val="cs-CZ"/>
        </w:rPr>
        <w:t xml:space="preserve">a ze strany </w:t>
      </w:r>
      <w:r w:rsidR="0084062C" w:rsidRPr="00C30E28">
        <w:rPr>
          <w:rFonts w:ascii="Arial" w:hAnsi="Arial" w:cs="Arial"/>
          <w:sz w:val="20"/>
          <w:lang w:val="cs-CZ"/>
        </w:rPr>
        <w:t>Objednatel</w:t>
      </w:r>
      <w:r w:rsidRPr="00C30E28">
        <w:rPr>
          <w:rFonts w:ascii="Arial" w:hAnsi="Arial" w:cs="Arial"/>
          <w:sz w:val="20"/>
          <w:lang w:val="cs-CZ"/>
        </w:rPr>
        <w:t xml:space="preserve">e za </w:t>
      </w:r>
      <w:r w:rsidR="008E1483" w:rsidRPr="00C30E28">
        <w:rPr>
          <w:rFonts w:ascii="Arial" w:hAnsi="Arial" w:cs="Arial"/>
          <w:sz w:val="20"/>
          <w:lang w:val="cs-CZ"/>
        </w:rPr>
        <w:t xml:space="preserve">převzatou </w:t>
      </w:r>
      <w:r w:rsidRPr="00C30E28">
        <w:rPr>
          <w:rFonts w:ascii="Arial" w:hAnsi="Arial" w:cs="Arial"/>
          <w:sz w:val="20"/>
          <w:lang w:val="cs-CZ"/>
        </w:rPr>
        <w:t>a </w:t>
      </w:r>
      <w:r w:rsidR="008E1483" w:rsidRPr="00C30E28">
        <w:rPr>
          <w:rFonts w:ascii="Arial" w:hAnsi="Arial" w:cs="Arial"/>
          <w:sz w:val="20"/>
          <w:lang w:val="cs-CZ"/>
        </w:rPr>
        <w:t>schválenou</w:t>
      </w:r>
      <w:r w:rsidRPr="00C30E28">
        <w:rPr>
          <w:rFonts w:ascii="Arial" w:hAnsi="Arial" w:cs="Arial"/>
          <w:sz w:val="20"/>
          <w:lang w:val="cs-CZ"/>
        </w:rPr>
        <w:t>.</w:t>
      </w:r>
    </w:p>
    <w:p w14:paraId="2D40DD04"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Dan</w:t>
      </w:r>
      <w:r w:rsidR="008E1483" w:rsidRPr="00C30E28">
        <w:rPr>
          <w:rFonts w:ascii="Arial" w:hAnsi="Arial" w:cs="Arial"/>
          <w:sz w:val="20"/>
          <w:lang w:val="cs-CZ"/>
        </w:rPr>
        <w:t>ou etapu je možné</w:t>
      </w:r>
      <w:r w:rsidRPr="00C30E28">
        <w:rPr>
          <w:rFonts w:ascii="Arial" w:hAnsi="Arial" w:cs="Arial"/>
          <w:sz w:val="20"/>
          <w:lang w:val="cs-CZ"/>
        </w:rPr>
        <w:t xml:space="preserve">, po dohodě obou stran, akceptovat s výhradami, pokud obsahuje určité předem stanovené množství nepodstatných vad, které nebrání zásadně v užití Systému nebo jeho části. V takovém případě uvedou strany do </w:t>
      </w:r>
      <w:r w:rsidR="008E1483" w:rsidRPr="00C30E28">
        <w:rPr>
          <w:rFonts w:ascii="Arial" w:hAnsi="Arial" w:cs="Arial"/>
          <w:sz w:val="20"/>
          <w:lang w:val="cs-CZ"/>
        </w:rPr>
        <w:t>P</w:t>
      </w:r>
      <w:r w:rsidRPr="00C30E28">
        <w:rPr>
          <w:rFonts w:ascii="Arial" w:hAnsi="Arial" w:cs="Arial"/>
          <w:sz w:val="20"/>
          <w:lang w:val="cs-CZ"/>
        </w:rPr>
        <w:t xml:space="preserve">rotokolu </w:t>
      </w:r>
      <w:r w:rsidR="00FD0B84" w:rsidRPr="00C30E28">
        <w:rPr>
          <w:rFonts w:ascii="Arial" w:hAnsi="Arial" w:cs="Arial"/>
          <w:sz w:val="20"/>
          <w:lang w:val="cs-CZ"/>
        </w:rPr>
        <w:t xml:space="preserve">o dokončení </w:t>
      </w:r>
      <w:r w:rsidRPr="00C30E28">
        <w:rPr>
          <w:rFonts w:ascii="Arial" w:hAnsi="Arial" w:cs="Arial"/>
          <w:sz w:val="20"/>
          <w:lang w:val="cs-CZ"/>
        </w:rPr>
        <w:t xml:space="preserve">v rámci akceptačního řízení seznam výhrad, které je </w:t>
      </w:r>
      <w:r w:rsidR="0084062C" w:rsidRPr="00C30E28">
        <w:rPr>
          <w:rFonts w:ascii="Arial" w:hAnsi="Arial" w:cs="Arial"/>
          <w:sz w:val="20"/>
          <w:lang w:val="cs-CZ"/>
        </w:rPr>
        <w:t>Zhotovitel</w:t>
      </w:r>
      <w:r w:rsidRPr="00C30E28">
        <w:rPr>
          <w:rFonts w:ascii="Arial" w:hAnsi="Arial" w:cs="Arial"/>
          <w:sz w:val="20"/>
          <w:lang w:val="cs-CZ"/>
        </w:rPr>
        <w:t xml:space="preserve"> povinen odstranit ve lhůtě, která je sjednána stranami.</w:t>
      </w:r>
    </w:p>
    <w:p w14:paraId="2C6BBE3E"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V případě neakceptování dané</w:t>
      </w:r>
      <w:r w:rsidR="008E1483" w:rsidRPr="00C30E28">
        <w:rPr>
          <w:rFonts w:ascii="Arial" w:hAnsi="Arial" w:cs="Arial"/>
          <w:sz w:val="20"/>
          <w:lang w:val="cs-CZ"/>
        </w:rPr>
        <w:t xml:space="preserve"> etapy</w:t>
      </w:r>
      <w:r w:rsidRPr="00C30E28" w:rsidDel="007340E6">
        <w:rPr>
          <w:rFonts w:ascii="Arial" w:hAnsi="Arial" w:cs="Arial"/>
          <w:sz w:val="20"/>
          <w:lang w:val="cs-CZ"/>
        </w:rPr>
        <w:t xml:space="preserve"> </w:t>
      </w:r>
      <w:r w:rsidR="0084062C" w:rsidRPr="00C30E28">
        <w:rPr>
          <w:rFonts w:ascii="Arial" w:hAnsi="Arial" w:cs="Arial"/>
          <w:sz w:val="20"/>
          <w:lang w:val="cs-CZ"/>
        </w:rPr>
        <w:t>Objednatel</w:t>
      </w:r>
      <w:r w:rsidRPr="00C30E28">
        <w:rPr>
          <w:rFonts w:ascii="Arial" w:hAnsi="Arial" w:cs="Arial"/>
          <w:sz w:val="20"/>
          <w:lang w:val="cs-CZ"/>
        </w:rPr>
        <w:t xml:space="preserve">em jsou smluvní strany povinny uvést do </w:t>
      </w:r>
      <w:r w:rsidR="008E1483" w:rsidRPr="00C30E28">
        <w:rPr>
          <w:rFonts w:ascii="Arial" w:hAnsi="Arial" w:cs="Arial"/>
          <w:sz w:val="20"/>
          <w:lang w:val="cs-CZ"/>
        </w:rPr>
        <w:t>P</w:t>
      </w:r>
      <w:r w:rsidRPr="00C30E28">
        <w:rPr>
          <w:rFonts w:ascii="Arial" w:hAnsi="Arial" w:cs="Arial"/>
          <w:sz w:val="20"/>
          <w:lang w:val="cs-CZ"/>
        </w:rPr>
        <w:t>rotokolu</w:t>
      </w:r>
      <w:r w:rsidR="00FD0B84" w:rsidRPr="00C30E28">
        <w:rPr>
          <w:rFonts w:ascii="Arial" w:hAnsi="Arial" w:cs="Arial"/>
          <w:sz w:val="20"/>
          <w:lang w:val="cs-CZ"/>
        </w:rPr>
        <w:t xml:space="preserve"> o dokončení</w:t>
      </w:r>
      <w:r w:rsidRPr="00C30E28">
        <w:rPr>
          <w:rFonts w:ascii="Arial" w:hAnsi="Arial" w:cs="Arial"/>
          <w:sz w:val="20"/>
          <w:lang w:val="cs-CZ"/>
        </w:rPr>
        <w:t xml:space="preserve"> v rámci akceptačního řízení seznam vad, které je </w:t>
      </w:r>
      <w:r w:rsidR="0084062C" w:rsidRPr="00C30E28">
        <w:rPr>
          <w:rFonts w:ascii="Arial" w:hAnsi="Arial" w:cs="Arial"/>
          <w:sz w:val="20"/>
          <w:lang w:val="cs-CZ"/>
        </w:rPr>
        <w:t>Zhotovitel</w:t>
      </w:r>
      <w:r w:rsidRPr="00C30E28">
        <w:rPr>
          <w:rFonts w:ascii="Arial" w:hAnsi="Arial" w:cs="Arial"/>
          <w:sz w:val="20"/>
          <w:lang w:val="cs-CZ"/>
        </w:rPr>
        <w:t xml:space="preserve"> povinen odstranit ve lhůtě, která bude sjednána stranami, přičemž tato sjednaná lhůta nemá vliv na původní termín a případné prodlení </w:t>
      </w:r>
      <w:r w:rsidR="0084062C" w:rsidRPr="00C30E28">
        <w:rPr>
          <w:rFonts w:ascii="Arial" w:hAnsi="Arial" w:cs="Arial"/>
          <w:sz w:val="20"/>
          <w:lang w:val="cs-CZ"/>
        </w:rPr>
        <w:t>Zhotovitel</w:t>
      </w:r>
      <w:r w:rsidRPr="00C30E28">
        <w:rPr>
          <w:rFonts w:ascii="Arial" w:hAnsi="Arial" w:cs="Arial"/>
          <w:sz w:val="20"/>
          <w:lang w:val="cs-CZ"/>
        </w:rPr>
        <w:t xml:space="preserve">e. </w:t>
      </w:r>
    </w:p>
    <w:p w14:paraId="3C6E178E"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 xml:space="preserve">V případě výsledku akceptačního řízení „akceptováno s výhradou“ se považuje </w:t>
      </w:r>
      <w:r w:rsidR="008E1483" w:rsidRPr="00C30E28">
        <w:rPr>
          <w:rFonts w:ascii="Arial" w:hAnsi="Arial" w:cs="Arial"/>
          <w:sz w:val="20"/>
          <w:lang w:val="cs-CZ"/>
        </w:rPr>
        <w:t>daná etapa</w:t>
      </w:r>
      <w:r w:rsidRPr="00C30E28">
        <w:rPr>
          <w:rFonts w:ascii="Arial" w:hAnsi="Arial" w:cs="Arial"/>
          <w:sz w:val="20"/>
          <w:lang w:val="cs-CZ"/>
        </w:rPr>
        <w:t xml:space="preserve"> ze strany </w:t>
      </w:r>
      <w:r w:rsidR="0084062C" w:rsidRPr="00C30E28">
        <w:rPr>
          <w:rFonts w:ascii="Arial" w:hAnsi="Arial" w:cs="Arial"/>
          <w:sz w:val="20"/>
          <w:lang w:val="cs-CZ"/>
        </w:rPr>
        <w:t>Zhotovitel</w:t>
      </w:r>
      <w:r w:rsidRPr="00C30E28">
        <w:rPr>
          <w:rFonts w:ascii="Arial" w:hAnsi="Arial" w:cs="Arial"/>
          <w:sz w:val="20"/>
          <w:lang w:val="cs-CZ"/>
        </w:rPr>
        <w:t xml:space="preserve">e za řádně </w:t>
      </w:r>
      <w:r w:rsidR="008E1483" w:rsidRPr="00C30E28">
        <w:rPr>
          <w:rFonts w:ascii="Arial" w:hAnsi="Arial" w:cs="Arial"/>
          <w:sz w:val="20"/>
          <w:lang w:val="cs-CZ"/>
        </w:rPr>
        <w:t xml:space="preserve">předanou </w:t>
      </w:r>
      <w:r w:rsidRPr="00C30E28">
        <w:rPr>
          <w:rFonts w:ascii="Arial" w:hAnsi="Arial" w:cs="Arial"/>
          <w:sz w:val="20"/>
          <w:lang w:val="cs-CZ"/>
        </w:rPr>
        <w:t xml:space="preserve">a ze strany </w:t>
      </w:r>
      <w:r w:rsidR="0084062C" w:rsidRPr="00C30E28">
        <w:rPr>
          <w:rFonts w:ascii="Arial" w:hAnsi="Arial" w:cs="Arial"/>
          <w:sz w:val="20"/>
          <w:lang w:val="cs-CZ"/>
        </w:rPr>
        <w:t>Objednatel</w:t>
      </w:r>
      <w:r w:rsidRPr="00C30E28">
        <w:rPr>
          <w:rFonts w:ascii="Arial" w:hAnsi="Arial" w:cs="Arial"/>
          <w:sz w:val="20"/>
          <w:lang w:val="cs-CZ"/>
        </w:rPr>
        <w:t>e za </w:t>
      </w:r>
      <w:r w:rsidR="008E1483" w:rsidRPr="00C30E28">
        <w:rPr>
          <w:rFonts w:ascii="Arial" w:hAnsi="Arial" w:cs="Arial"/>
          <w:sz w:val="20"/>
          <w:lang w:val="cs-CZ"/>
        </w:rPr>
        <w:t xml:space="preserve">převzatou </w:t>
      </w:r>
      <w:r w:rsidRPr="00C30E28">
        <w:rPr>
          <w:rFonts w:ascii="Arial" w:hAnsi="Arial" w:cs="Arial"/>
          <w:sz w:val="20"/>
          <w:lang w:val="cs-CZ"/>
        </w:rPr>
        <w:t>a </w:t>
      </w:r>
      <w:r w:rsidR="008E1483" w:rsidRPr="00C30E28">
        <w:rPr>
          <w:rFonts w:ascii="Arial" w:hAnsi="Arial" w:cs="Arial"/>
          <w:sz w:val="20"/>
          <w:lang w:val="cs-CZ"/>
        </w:rPr>
        <w:t xml:space="preserve">schválenou </w:t>
      </w:r>
      <w:r w:rsidRPr="00C30E28">
        <w:rPr>
          <w:rFonts w:ascii="Arial" w:hAnsi="Arial" w:cs="Arial"/>
          <w:sz w:val="20"/>
          <w:lang w:val="cs-CZ"/>
        </w:rPr>
        <w:t>okamžikem odstranění identifikovaných vad, uvedených v</w:t>
      </w:r>
      <w:r w:rsidR="00FD0B84" w:rsidRPr="00C30E28">
        <w:rPr>
          <w:rFonts w:ascii="Arial" w:hAnsi="Arial" w:cs="Arial"/>
          <w:sz w:val="20"/>
          <w:lang w:val="cs-CZ"/>
        </w:rPr>
        <w:t> </w:t>
      </w:r>
      <w:r w:rsidR="008E1483" w:rsidRPr="00C30E28">
        <w:rPr>
          <w:rFonts w:ascii="Arial" w:hAnsi="Arial" w:cs="Arial"/>
          <w:sz w:val="20"/>
          <w:lang w:val="cs-CZ"/>
        </w:rPr>
        <w:t>P</w:t>
      </w:r>
      <w:r w:rsidRPr="00C30E28">
        <w:rPr>
          <w:rFonts w:ascii="Arial" w:hAnsi="Arial" w:cs="Arial"/>
          <w:sz w:val="20"/>
          <w:lang w:val="cs-CZ"/>
        </w:rPr>
        <w:t>rotokolu</w:t>
      </w:r>
      <w:r w:rsidR="00FD0B84" w:rsidRPr="00C30E28">
        <w:rPr>
          <w:rFonts w:ascii="Arial" w:hAnsi="Arial" w:cs="Arial"/>
          <w:sz w:val="20"/>
          <w:lang w:val="cs-CZ"/>
        </w:rPr>
        <w:t xml:space="preserve"> o dokončení</w:t>
      </w:r>
      <w:r w:rsidRPr="00C30E28">
        <w:rPr>
          <w:rFonts w:ascii="Arial" w:hAnsi="Arial" w:cs="Arial"/>
          <w:sz w:val="20"/>
          <w:lang w:val="cs-CZ"/>
        </w:rPr>
        <w:t xml:space="preserve"> a podpisem nového </w:t>
      </w:r>
      <w:r w:rsidR="008E1483" w:rsidRPr="00C30E28">
        <w:rPr>
          <w:rFonts w:ascii="Arial" w:hAnsi="Arial" w:cs="Arial"/>
          <w:sz w:val="20"/>
          <w:lang w:val="cs-CZ"/>
        </w:rPr>
        <w:t>P</w:t>
      </w:r>
      <w:r w:rsidRPr="00C30E28">
        <w:rPr>
          <w:rFonts w:ascii="Arial" w:hAnsi="Arial" w:cs="Arial"/>
          <w:sz w:val="20"/>
          <w:lang w:val="cs-CZ"/>
        </w:rPr>
        <w:t>rotokolu</w:t>
      </w:r>
      <w:r w:rsidR="00FD0B84" w:rsidRPr="00C30E28">
        <w:rPr>
          <w:rFonts w:ascii="Arial" w:hAnsi="Arial" w:cs="Arial"/>
          <w:sz w:val="20"/>
          <w:lang w:val="cs-CZ"/>
        </w:rPr>
        <w:t xml:space="preserve"> o dokončení</w:t>
      </w:r>
      <w:r w:rsidRPr="00C30E28">
        <w:rPr>
          <w:rFonts w:ascii="Arial" w:hAnsi="Arial" w:cs="Arial"/>
          <w:sz w:val="20"/>
          <w:lang w:val="cs-CZ"/>
        </w:rPr>
        <w:t>, v němž je uvedena skutečnost, že došlo k odstranění identifikovaných vad.</w:t>
      </w:r>
    </w:p>
    <w:p w14:paraId="668A83EA"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 xml:space="preserve">V případě výsledku akceptačního řízení "neakceptováno a je vráceno k přepracování" oznámí </w:t>
      </w:r>
      <w:r w:rsidR="0084062C" w:rsidRPr="00C30E28">
        <w:rPr>
          <w:rFonts w:ascii="Arial" w:hAnsi="Arial" w:cs="Arial"/>
          <w:sz w:val="20"/>
          <w:lang w:val="cs-CZ"/>
        </w:rPr>
        <w:t>Zhotovitel</w:t>
      </w:r>
      <w:r w:rsidRPr="00C30E28">
        <w:rPr>
          <w:rFonts w:ascii="Arial" w:hAnsi="Arial" w:cs="Arial"/>
          <w:sz w:val="20"/>
          <w:lang w:val="cs-CZ"/>
        </w:rPr>
        <w:t xml:space="preserve"> po odstranění vad, které bránily akceptaci dané</w:t>
      </w:r>
      <w:r w:rsidR="008E1483" w:rsidRPr="00C30E28">
        <w:rPr>
          <w:rFonts w:ascii="Arial" w:hAnsi="Arial" w:cs="Arial"/>
          <w:sz w:val="20"/>
          <w:lang w:val="cs-CZ"/>
        </w:rPr>
        <w:t xml:space="preserve"> etapy</w:t>
      </w:r>
      <w:r w:rsidR="004A75B9" w:rsidRPr="00C30E28">
        <w:rPr>
          <w:rFonts w:ascii="Arial" w:hAnsi="Arial" w:cs="Arial"/>
          <w:sz w:val="20"/>
          <w:lang w:val="cs-CZ"/>
        </w:rPr>
        <w:t>,</w:t>
      </w:r>
      <w:r w:rsidR="0084062C" w:rsidRPr="00C30E28">
        <w:rPr>
          <w:rFonts w:ascii="Arial" w:hAnsi="Arial" w:cs="Arial"/>
          <w:sz w:val="20"/>
          <w:lang w:val="cs-CZ"/>
        </w:rPr>
        <w:t>Objednatel</w:t>
      </w:r>
      <w:r w:rsidRPr="00C30E28">
        <w:rPr>
          <w:rFonts w:ascii="Arial" w:hAnsi="Arial" w:cs="Arial"/>
          <w:sz w:val="20"/>
          <w:lang w:val="cs-CZ"/>
        </w:rPr>
        <w:t>i nejpozději ve stranami sjednané lhůtě připravenost k opakovanému akceptačnímu řízení.</w:t>
      </w:r>
    </w:p>
    <w:p w14:paraId="6AF3A656"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 xml:space="preserve">Akceptace je dokončena podpisem </w:t>
      </w:r>
      <w:r w:rsidR="004A75B9" w:rsidRPr="00C30E28">
        <w:rPr>
          <w:rFonts w:ascii="Arial" w:hAnsi="Arial" w:cs="Arial"/>
          <w:sz w:val="20"/>
          <w:lang w:val="cs-CZ"/>
        </w:rPr>
        <w:t xml:space="preserve">Protokolu </w:t>
      </w:r>
      <w:r w:rsidR="00FD0B84" w:rsidRPr="00C30E28">
        <w:rPr>
          <w:rFonts w:ascii="Arial" w:hAnsi="Arial" w:cs="Arial"/>
          <w:sz w:val="20"/>
          <w:lang w:val="cs-CZ"/>
        </w:rPr>
        <w:t>o dokončení</w:t>
      </w:r>
      <w:r w:rsidRPr="00C30E28">
        <w:rPr>
          <w:rFonts w:ascii="Arial" w:hAnsi="Arial" w:cs="Arial"/>
          <w:sz w:val="20"/>
          <w:lang w:val="cs-CZ"/>
        </w:rPr>
        <w:t xml:space="preserve">, ve kterém bude výslovně uvedeno, že příslušná </w:t>
      </w:r>
      <w:r w:rsidR="004A75B9" w:rsidRPr="00C30E28">
        <w:rPr>
          <w:rFonts w:ascii="Arial" w:hAnsi="Arial" w:cs="Arial"/>
          <w:sz w:val="20"/>
          <w:lang w:val="cs-CZ"/>
        </w:rPr>
        <w:t>etapa</w:t>
      </w:r>
      <w:r w:rsidRPr="00C30E28">
        <w:rPr>
          <w:rFonts w:ascii="Arial" w:hAnsi="Arial" w:cs="Arial"/>
          <w:sz w:val="20"/>
          <w:lang w:val="cs-CZ"/>
        </w:rPr>
        <w:t xml:space="preserve"> je bez vad a nedodělků. </w:t>
      </w:r>
    </w:p>
    <w:p w14:paraId="20411486"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 xml:space="preserve">Akceptační řízení proběhne na systémech a prostředí </w:t>
      </w:r>
      <w:r w:rsidR="0084062C" w:rsidRPr="00C30E28">
        <w:rPr>
          <w:rFonts w:ascii="Arial" w:hAnsi="Arial" w:cs="Arial"/>
          <w:sz w:val="20"/>
          <w:lang w:val="cs-CZ"/>
        </w:rPr>
        <w:t>Objednatel</w:t>
      </w:r>
      <w:r w:rsidRPr="00C30E28">
        <w:rPr>
          <w:rFonts w:ascii="Arial" w:hAnsi="Arial" w:cs="Arial"/>
          <w:sz w:val="20"/>
          <w:lang w:val="cs-CZ"/>
        </w:rPr>
        <w:t>e</w:t>
      </w:r>
      <w:r w:rsidR="00B62C22" w:rsidRPr="00C30E28">
        <w:rPr>
          <w:rFonts w:ascii="Arial" w:hAnsi="Arial" w:cs="Arial"/>
          <w:sz w:val="20"/>
          <w:lang w:val="cs-CZ"/>
        </w:rPr>
        <w:t xml:space="preserve"> (není-li stranami dohodnuto jinak)</w:t>
      </w:r>
      <w:r w:rsidRPr="00C30E28">
        <w:rPr>
          <w:rFonts w:ascii="Arial" w:hAnsi="Arial" w:cs="Arial"/>
          <w:sz w:val="20"/>
          <w:lang w:val="cs-CZ"/>
        </w:rPr>
        <w:t xml:space="preserve"> a za součinnosti zástupců obou smluvních stran.</w:t>
      </w:r>
    </w:p>
    <w:p w14:paraId="7BBD2614" w14:textId="77777777" w:rsidR="002C6683" w:rsidRPr="00C30E28" w:rsidRDefault="0084062C"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Objednatel</w:t>
      </w:r>
      <w:r w:rsidR="002C6683" w:rsidRPr="00C30E28">
        <w:rPr>
          <w:rFonts w:ascii="Arial" w:hAnsi="Arial" w:cs="Arial"/>
          <w:sz w:val="20"/>
          <w:lang w:val="cs-CZ"/>
        </w:rPr>
        <w:t xml:space="preserve"> má právo v rámci akceptačního řízení si vyžádat fyzickou přítomnost oprávněných zaměstnanců </w:t>
      </w:r>
      <w:r w:rsidRPr="00C30E28">
        <w:rPr>
          <w:rFonts w:ascii="Arial" w:hAnsi="Arial" w:cs="Arial"/>
          <w:sz w:val="20"/>
          <w:lang w:val="cs-CZ"/>
        </w:rPr>
        <w:t>Zhotovitel</w:t>
      </w:r>
      <w:r w:rsidR="002C6683" w:rsidRPr="00C30E28">
        <w:rPr>
          <w:rFonts w:ascii="Arial" w:hAnsi="Arial" w:cs="Arial"/>
          <w:sz w:val="20"/>
          <w:lang w:val="cs-CZ"/>
        </w:rPr>
        <w:t xml:space="preserve">e v sídle </w:t>
      </w:r>
      <w:r w:rsidRPr="00C30E28">
        <w:rPr>
          <w:rFonts w:ascii="Arial" w:hAnsi="Arial" w:cs="Arial"/>
          <w:sz w:val="20"/>
          <w:lang w:val="cs-CZ"/>
        </w:rPr>
        <w:t>Objednatel</w:t>
      </w:r>
      <w:r w:rsidR="002C6683" w:rsidRPr="00C30E28">
        <w:rPr>
          <w:rFonts w:ascii="Arial" w:hAnsi="Arial" w:cs="Arial"/>
          <w:sz w:val="20"/>
          <w:lang w:val="cs-CZ"/>
        </w:rPr>
        <w:t>e.</w:t>
      </w:r>
    </w:p>
    <w:p w14:paraId="226ABF75" w14:textId="77777777" w:rsidR="002C6683" w:rsidRPr="00C30E28" w:rsidRDefault="002C6683" w:rsidP="002C6683">
      <w:pPr>
        <w:pStyle w:val="Odstnad"/>
        <w:rPr>
          <w:rFonts w:ascii="Arial" w:hAnsi="Arial" w:cs="Arial"/>
          <w:sz w:val="20"/>
        </w:rPr>
      </w:pPr>
      <w:r w:rsidRPr="00C30E28">
        <w:rPr>
          <w:rFonts w:ascii="Arial" w:hAnsi="Arial" w:cs="Arial"/>
          <w:sz w:val="20"/>
        </w:rPr>
        <w:t>Akceptační řízení probíhá tímto postupem:</w:t>
      </w:r>
    </w:p>
    <w:p w14:paraId="743FBE72" w14:textId="77777777" w:rsidR="002C6683" w:rsidRPr="00C30E28" w:rsidRDefault="0084062C"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Zhotovitel</w:t>
      </w:r>
      <w:r w:rsidR="002C6683" w:rsidRPr="00C30E28">
        <w:rPr>
          <w:rFonts w:ascii="Arial" w:hAnsi="Arial" w:cs="Arial"/>
          <w:sz w:val="20"/>
          <w:lang w:val="cs-CZ"/>
        </w:rPr>
        <w:t xml:space="preserve"> předloží </w:t>
      </w:r>
      <w:r w:rsidRPr="00C30E28">
        <w:rPr>
          <w:rFonts w:ascii="Arial" w:hAnsi="Arial" w:cs="Arial"/>
          <w:sz w:val="20"/>
          <w:lang w:val="cs-CZ"/>
        </w:rPr>
        <w:t>Objednatel</w:t>
      </w:r>
      <w:r w:rsidR="002C6683" w:rsidRPr="00C30E28">
        <w:rPr>
          <w:rFonts w:ascii="Arial" w:hAnsi="Arial" w:cs="Arial"/>
          <w:sz w:val="20"/>
          <w:lang w:val="cs-CZ"/>
        </w:rPr>
        <w:t>i výstup</w:t>
      </w:r>
      <w:r w:rsidR="004A75B9" w:rsidRPr="00C30E28">
        <w:rPr>
          <w:rFonts w:ascii="Arial" w:hAnsi="Arial" w:cs="Arial"/>
          <w:sz w:val="20"/>
          <w:lang w:val="cs-CZ"/>
        </w:rPr>
        <w:t xml:space="preserve"> (výsledek etapy)</w:t>
      </w:r>
      <w:r w:rsidR="002C6683" w:rsidRPr="00C30E28">
        <w:rPr>
          <w:rFonts w:ascii="Arial" w:hAnsi="Arial" w:cs="Arial"/>
          <w:sz w:val="20"/>
          <w:lang w:val="cs-CZ"/>
        </w:rPr>
        <w:t xml:space="preserve">, který je předmětem akceptačního řízení současně s návrhem příslušného </w:t>
      </w:r>
      <w:r w:rsidR="004A75B9" w:rsidRPr="00C30E28">
        <w:rPr>
          <w:rFonts w:ascii="Arial" w:hAnsi="Arial" w:cs="Arial"/>
          <w:sz w:val="20"/>
          <w:lang w:val="cs-CZ"/>
        </w:rPr>
        <w:t>P</w:t>
      </w:r>
      <w:r w:rsidR="002C6683" w:rsidRPr="00C30E28">
        <w:rPr>
          <w:rFonts w:ascii="Arial" w:hAnsi="Arial" w:cs="Arial"/>
          <w:sz w:val="20"/>
          <w:lang w:val="cs-CZ"/>
        </w:rPr>
        <w:t xml:space="preserve">rotokolu </w:t>
      </w:r>
      <w:r w:rsidR="00FD0B84" w:rsidRPr="00C30E28">
        <w:rPr>
          <w:rFonts w:ascii="Arial" w:hAnsi="Arial" w:cs="Arial"/>
          <w:sz w:val="20"/>
          <w:lang w:val="cs-CZ"/>
        </w:rPr>
        <w:t xml:space="preserve">o dokončení </w:t>
      </w:r>
      <w:r w:rsidR="002C6683" w:rsidRPr="00C30E28">
        <w:rPr>
          <w:rFonts w:ascii="Arial" w:hAnsi="Arial" w:cs="Arial"/>
          <w:sz w:val="20"/>
          <w:lang w:val="cs-CZ"/>
        </w:rPr>
        <w:t xml:space="preserve">včetně všech jeho příloh (např. Protokol o provedení testu), který si předtím </w:t>
      </w:r>
      <w:r w:rsidR="004A75B9" w:rsidRPr="00C30E28">
        <w:rPr>
          <w:rFonts w:ascii="Arial" w:hAnsi="Arial" w:cs="Arial"/>
          <w:sz w:val="20"/>
          <w:lang w:val="cs-CZ"/>
        </w:rPr>
        <w:t xml:space="preserve">vedoucí </w:t>
      </w:r>
      <w:r w:rsidR="002C6683" w:rsidRPr="00C30E28">
        <w:rPr>
          <w:rFonts w:ascii="Arial" w:hAnsi="Arial" w:cs="Arial"/>
          <w:sz w:val="20"/>
          <w:lang w:val="cs-CZ"/>
        </w:rPr>
        <w:t xml:space="preserve">projektu </w:t>
      </w:r>
      <w:r w:rsidRPr="00C30E28">
        <w:rPr>
          <w:rFonts w:ascii="Arial" w:hAnsi="Arial" w:cs="Arial"/>
          <w:sz w:val="20"/>
          <w:lang w:val="cs-CZ"/>
        </w:rPr>
        <w:t>Zhotovitel</w:t>
      </w:r>
      <w:r w:rsidR="002C6683" w:rsidRPr="00C30E28">
        <w:rPr>
          <w:rFonts w:ascii="Arial" w:hAnsi="Arial" w:cs="Arial"/>
          <w:sz w:val="20"/>
          <w:lang w:val="cs-CZ"/>
        </w:rPr>
        <w:t>e a </w:t>
      </w:r>
      <w:r w:rsidRPr="00C30E28">
        <w:rPr>
          <w:rFonts w:ascii="Arial" w:hAnsi="Arial" w:cs="Arial"/>
          <w:sz w:val="20"/>
          <w:lang w:val="cs-CZ"/>
        </w:rPr>
        <w:t>Objednatel</w:t>
      </w:r>
      <w:r w:rsidR="002C6683" w:rsidRPr="00C30E28">
        <w:rPr>
          <w:rFonts w:ascii="Arial" w:hAnsi="Arial" w:cs="Arial"/>
          <w:sz w:val="20"/>
          <w:lang w:val="cs-CZ"/>
        </w:rPr>
        <w:t xml:space="preserve">e vzájemně odsouhlasili. </w:t>
      </w:r>
    </w:p>
    <w:p w14:paraId="4C7A1E8A" w14:textId="77777777" w:rsidR="002C6683" w:rsidRPr="00C30E28" w:rsidRDefault="0084062C"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Zhotovitel</w:t>
      </w:r>
      <w:r w:rsidR="002C6683" w:rsidRPr="00C30E28">
        <w:rPr>
          <w:rFonts w:ascii="Arial" w:hAnsi="Arial" w:cs="Arial"/>
          <w:sz w:val="20"/>
          <w:lang w:val="cs-CZ"/>
        </w:rPr>
        <w:t xml:space="preserve"> je povinen zajistit, aby zkouška či test </w:t>
      </w:r>
      <w:r w:rsidR="004A75B9" w:rsidRPr="00C30E28">
        <w:rPr>
          <w:rFonts w:ascii="Arial" w:hAnsi="Arial" w:cs="Arial"/>
          <w:sz w:val="20"/>
          <w:lang w:val="cs-CZ"/>
        </w:rPr>
        <w:t xml:space="preserve">dané etapy </w:t>
      </w:r>
      <w:r w:rsidR="002C6683" w:rsidRPr="00C30E28">
        <w:rPr>
          <w:rFonts w:ascii="Arial" w:hAnsi="Arial" w:cs="Arial"/>
          <w:sz w:val="20"/>
          <w:lang w:val="cs-CZ"/>
        </w:rPr>
        <w:t>byl kompletně proveden nejpozději v příslušném termínu stanoveném harmonogramem.</w:t>
      </w:r>
    </w:p>
    <w:p w14:paraId="03F2692E"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V případě, že výstup neobsahuje žádnou vadu, výsledkem akceptace je „akceptováno bez výhrad“.</w:t>
      </w:r>
    </w:p>
    <w:p w14:paraId="05B9C369"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 xml:space="preserve">Obsahuje-li výstup určité předem stanovené množství nepodstatných vad, může být výsledkem akceptace po dohodě obou stran „akceptováno s výhradou“. </w:t>
      </w:r>
      <w:r w:rsidR="0084062C" w:rsidRPr="00C30E28">
        <w:rPr>
          <w:rFonts w:ascii="Arial" w:hAnsi="Arial" w:cs="Arial"/>
          <w:sz w:val="20"/>
          <w:lang w:val="cs-CZ"/>
        </w:rPr>
        <w:t>Objednatel</w:t>
      </w:r>
      <w:r w:rsidRPr="00C30E28">
        <w:rPr>
          <w:rFonts w:ascii="Arial" w:hAnsi="Arial" w:cs="Arial"/>
          <w:sz w:val="20"/>
          <w:lang w:val="cs-CZ"/>
        </w:rPr>
        <w:t xml:space="preserve"> může v</w:t>
      </w:r>
      <w:r w:rsidR="00FD0B84" w:rsidRPr="00C30E28">
        <w:rPr>
          <w:rFonts w:ascii="Arial" w:hAnsi="Arial" w:cs="Arial"/>
          <w:sz w:val="20"/>
          <w:lang w:val="cs-CZ"/>
        </w:rPr>
        <w:t> </w:t>
      </w:r>
      <w:r w:rsidR="004A75B9" w:rsidRPr="00C30E28">
        <w:rPr>
          <w:rFonts w:ascii="Arial" w:hAnsi="Arial" w:cs="Arial"/>
          <w:sz w:val="20"/>
          <w:lang w:val="cs-CZ"/>
        </w:rPr>
        <w:t>P</w:t>
      </w:r>
      <w:r w:rsidRPr="00C30E28">
        <w:rPr>
          <w:rFonts w:ascii="Arial" w:hAnsi="Arial" w:cs="Arial"/>
          <w:sz w:val="20"/>
          <w:lang w:val="cs-CZ"/>
        </w:rPr>
        <w:t>rotokolu</w:t>
      </w:r>
      <w:r w:rsidR="00FD0B84" w:rsidRPr="00C30E28">
        <w:rPr>
          <w:rFonts w:ascii="Arial" w:hAnsi="Arial" w:cs="Arial"/>
          <w:sz w:val="20"/>
          <w:lang w:val="cs-CZ"/>
        </w:rPr>
        <w:t xml:space="preserve"> o dokončení</w:t>
      </w:r>
      <w:r w:rsidRPr="00C30E28">
        <w:rPr>
          <w:rFonts w:ascii="Arial" w:hAnsi="Arial" w:cs="Arial"/>
          <w:sz w:val="20"/>
          <w:lang w:val="cs-CZ"/>
        </w:rPr>
        <w:t xml:space="preserve"> s výsledkem „akceptováno s výhradou“ určit, že </w:t>
      </w:r>
      <w:r w:rsidR="0084062C" w:rsidRPr="00C30E28">
        <w:rPr>
          <w:rFonts w:ascii="Arial" w:hAnsi="Arial" w:cs="Arial"/>
          <w:sz w:val="20"/>
          <w:lang w:val="cs-CZ"/>
        </w:rPr>
        <w:t>Zhotovitel</w:t>
      </w:r>
      <w:r w:rsidRPr="00C30E28">
        <w:rPr>
          <w:rFonts w:ascii="Arial" w:hAnsi="Arial" w:cs="Arial"/>
          <w:sz w:val="20"/>
          <w:lang w:val="cs-CZ"/>
        </w:rPr>
        <w:t xml:space="preserve"> je do doby odstranění vytčených vad a nedodělků oprávněn pokračovat v plnění předmětu Smlouvy v rámci </w:t>
      </w:r>
      <w:r w:rsidR="004A75B9" w:rsidRPr="00C30E28">
        <w:rPr>
          <w:rFonts w:ascii="Arial" w:hAnsi="Arial" w:cs="Arial"/>
          <w:sz w:val="20"/>
          <w:lang w:val="cs-CZ"/>
        </w:rPr>
        <w:t>následující etapy</w:t>
      </w:r>
      <w:r w:rsidRPr="00C30E28">
        <w:rPr>
          <w:rFonts w:ascii="Arial" w:hAnsi="Arial" w:cs="Arial"/>
          <w:sz w:val="20"/>
          <w:lang w:val="cs-CZ"/>
        </w:rPr>
        <w:t xml:space="preserve">. </w:t>
      </w:r>
    </w:p>
    <w:p w14:paraId="428A4160"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V ostatních případech je výsledkem akceptace „neakceptováno a je vráceno k přepracování“. Celý postup se opakuje. Výstup nadále nesplňuje akceptační kritérium a </w:t>
      </w:r>
      <w:r w:rsidR="0084062C" w:rsidRPr="00C30E28">
        <w:rPr>
          <w:rFonts w:ascii="Arial" w:hAnsi="Arial" w:cs="Arial"/>
          <w:sz w:val="20"/>
          <w:lang w:val="cs-CZ"/>
        </w:rPr>
        <w:t>Zhotovitel</w:t>
      </w:r>
      <w:r w:rsidRPr="00C30E28">
        <w:rPr>
          <w:rFonts w:ascii="Arial" w:hAnsi="Arial" w:cs="Arial"/>
          <w:sz w:val="20"/>
          <w:lang w:val="cs-CZ"/>
        </w:rPr>
        <w:t xml:space="preserve"> se tímto může ocitnout s jeho předáním v prodlení.</w:t>
      </w:r>
    </w:p>
    <w:p w14:paraId="4CFADC7C"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lastRenderedPageBreak/>
        <w:t xml:space="preserve">Pokud se ani ve druhém opakování akceptačního řízení nepodaří splnit akceptační kritérium (tzn., že výstup nesplní akceptační kritérium ani napotřetí) jedná se o závažné porušení povinnosti </w:t>
      </w:r>
      <w:r w:rsidR="0084062C" w:rsidRPr="00C30E28">
        <w:rPr>
          <w:rFonts w:ascii="Arial" w:hAnsi="Arial" w:cs="Arial"/>
          <w:sz w:val="20"/>
          <w:lang w:val="cs-CZ"/>
        </w:rPr>
        <w:t>Zhotovitel</w:t>
      </w:r>
      <w:r w:rsidRPr="00C30E28">
        <w:rPr>
          <w:rFonts w:ascii="Arial" w:hAnsi="Arial" w:cs="Arial"/>
          <w:sz w:val="20"/>
          <w:lang w:val="cs-CZ"/>
        </w:rPr>
        <w:t xml:space="preserve">e. Vedoucí projektu na straně </w:t>
      </w:r>
      <w:r w:rsidR="0084062C" w:rsidRPr="00C30E28">
        <w:rPr>
          <w:rFonts w:ascii="Arial" w:hAnsi="Arial" w:cs="Arial"/>
          <w:sz w:val="20"/>
          <w:lang w:val="cs-CZ"/>
        </w:rPr>
        <w:t>Objednatel</w:t>
      </w:r>
      <w:r w:rsidRPr="00C30E28">
        <w:rPr>
          <w:rFonts w:ascii="Arial" w:hAnsi="Arial" w:cs="Arial"/>
          <w:sz w:val="20"/>
          <w:lang w:val="cs-CZ"/>
        </w:rPr>
        <w:t xml:space="preserve">e navrhne další postup a předloží jej </w:t>
      </w:r>
      <w:r w:rsidR="004A75B9" w:rsidRPr="00C30E28">
        <w:rPr>
          <w:rFonts w:ascii="Arial" w:hAnsi="Arial" w:cs="Arial"/>
          <w:sz w:val="20"/>
          <w:lang w:val="cs-CZ"/>
        </w:rPr>
        <w:t xml:space="preserve">řídicímu </w:t>
      </w:r>
      <w:r w:rsidRPr="00C30E28">
        <w:rPr>
          <w:rFonts w:ascii="Arial" w:hAnsi="Arial" w:cs="Arial"/>
          <w:sz w:val="20"/>
          <w:lang w:val="cs-CZ"/>
        </w:rPr>
        <w:t>výboru ke schválení a současně zahájí příslušný postup (např. podle eskalačního procesu).</w:t>
      </w:r>
    </w:p>
    <w:p w14:paraId="4EE96E5E" w14:textId="77777777" w:rsidR="002C6683" w:rsidRPr="00C30E28" w:rsidRDefault="002C6683" w:rsidP="002C6683">
      <w:pPr>
        <w:pStyle w:val="Nadpis3"/>
        <w:widowControl w:val="0"/>
        <w:spacing w:before="360" w:after="60" w:line="276" w:lineRule="auto"/>
        <w:jc w:val="left"/>
        <w:rPr>
          <w:rFonts w:ascii="Arial" w:hAnsi="Arial" w:cs="Arial"/>
          <w:sz w:val="22"/>
        </w:rPr>
      </w:pPr>
      <w:bookmarkStart w:id="172" w:name="_Toc478128124"/>
      <w:bookmarkStart w:id="173" w:name="_Toc483576771"/>
      <w:bookmarkStart w:id="174" w:name="_Toc43234097"/>
      <w:bookmarkStart w:id="175" w:name="_Toc63677923"/>
      <w:r w:rsidRPr="00C30E28">
        <w:rPr>
          <w:rFonts w:ascii="Arial" w:hAnsi="Arial" w:cs="Arial"/>
          <w:sz w:val="22"/>
        </w:rPr>
        <w:t>Kategorie defektů a </w:t>
      </w:r>
      <w:bookmarkEnd w:id="172"/>
      <w:r w:rsidRPr="00C30E28">
        <w:rPr>
          <w:rFonts w:ascii="Arial" w:hAnsi="Arial" w:cs="Arial"/>
          <w:sz w:val="22"/>
        </w:rPr>
        <w:t>vad</w:t>
      </w:r>
      <w:bookmarkEnd w:id="173"/>
      <w:bookmarkEnd w:id="174"/>
      <w:bookmarkEnd w:id="175"/>
    </w:p>
    <w:p w14:paraId="6C3BE682" w14:textId="77777777" w:rsidR="002C6683" w:rsidRPr="00C30E28" w:rsidRDefault="002C6683" w:rsidP="002C6683">
      <w:pPr>
        <w:pStyle w:val="Odst"/>
        <w:rPr>
          <w:rFonts w:ascii="Arial" w:hAnsi="Arial" w:cs="Arial"/>
          <w:sz w:val="20"/>
        </w:rPr>
      </w:pPr>
      <w:r w:rsidRPr="00C30E28">
        <w:rPr>
          <w:rFonts w:ascii="Arial" w:hAnsi="Arial" w:cs="Arial"/>
          <w:sz w:val="20"/>
        </w:rPr>
        <w:t xml:space="preserve">Pro potřeby hodnocení výsledů zkoušek a testů a stanovení příslušných akceptačních kritérií jsou všechny defekty, chyby, vady, nedostatky a nedodělky zařazeny a kategorizovány podle své závažnosti do jedné ze čtyř kategorií A, B, C a D. Pro upřesnění v této souvislosti </w:t>
      </w:r>
      <w:r w:rsidR="0084062C" w:rsidRPr="00C30E28">
        <w:rPr>
          <w:rFonts w:ascii="Arial" w:hAnsi="Arial" w:cs="Arial"/>
          <w:sz w:val="20"/>
        </w:rPr>
        <w:t>Objednatel</w:t>
      </w:r>
      <w:r w:rsidRPr="00C30E28">
        <w:rPr>
          <w:rFonts w:ascii="Arial" w:hAnsi="Arial" w:cs="Arial"/>
          <w:sz w:val="20"/>
        </w:rPr>
        <w:t xml:space="preserve"> uvádí, že popis defektu či vady musí obsahovat relevantní informace, aby z tohoto popisu bylo zřejmé zařazení do určité kategorie.</w:t>
      </w:r>
    </w:p>
    <w:p w14:paraId="51070BAD" w14:textId="77777777" w:rsidR="002C6683" w:rsidRPr="00CD3187" w:rsidRDefault="002C6683" w:rsidP="002C6683">
      <w:pPr>
        <w:pStyle w:val="Titulek"/>
        <w:rPr>
          <w:rFonts w:ascii="Arial" w:hAnsi="Arial" w:cs="Arial"/>
          <w:sz w:val="16"/>
          <w:lang w:val="pl-PL"/>
        </w:rPr>
      </w:pPr>
      <w:bookmarkStart w:id="176" w:name="_Toc63678354"/>
      <w:r w:rsidRPr="00CD3187">
        <w:rPr>
          <w:rFonts w:ascii="Arial" w:hAnsi="Arial" w:cs="Arial"/>
          <w:sz w:val="16"/>
          <w:lang w:val="pl-PL"/>
        </w:rPr>
        <w:t xml:space="preserve">Tabulka </w:t>
      </w:r>
      <w:r w:rsidRPr="00C30E28">
        <w:rPr>
          <w:rFonts w:ascii="Arial" w:hAnsi="Arial" w:cs="Arial"/>
          <w:sz w:val="16"/>
        </w:rPr>
        <w:fldChar w:fldCharType="begin"/>
      </w:r>
      <w:r w:rsidRPr="00CD3187">
        <w:rPr>
          <w:rFonts w:ascii="Arial" w:hAnsi="Arial" w:cs="Arial"/>
          <w:sz w:val="16"/>
          <w:lang w:val="pl-PL"/>
        </w:rPr>
        <w:instrText xml:space="preserve"> SEQ Tabulka \* ARABIC </w:instrText>
      </w:r>
      <w:r w:rsidRPr="00C30E28">
        <w:rPr>
          <w:rFonts w:ascii="Arial" w:hAnsi="Arial" w:cs="Arial"/>
          <w:sz w:val="16"/>
        </w:rPr>
        <w:fldChar w:fldCharType="separate"/>
      </w:r>
      <w:r w:rsidR="00EB5905" w:rsidRPr="00CD3187">
        <w:rPr>
          <w:rFonts w:ascii="Arial" w:hAnsi="Arial" w:cs="Arial"/>
          <w:noProof/>
          <w:sz w:val="16"/>
          <w:lang w:val="pl-PL"/>
        </w:rPr>
        <w:t>24</w:t>
      </w:r>
      <w:r w:rsidRPr="00C30E28">
        <w:rPr>
          <w:rFonts w:ascii="Arial" w:hAnsi="Arial" w:cs="Arial"/>
          <w:noProof/>
          <w:sz w:val="16"/>
        </w:rPr>
        <w:fldChar w:fldCharType="end"/>
      </w:r>
      <w:r w:rsidRPr="00CD3187">
        <w:rPr>
          <w:rFonts w:ascii="Arial" w:hAnsi="Arial" w:cs="Arial"/>
          <w:sz w:val="16"/>
          <w:lang w:val="pl-PL"/>
        </w:rPr>
        <w:t>: Kategorizace defektů a vad plnění typu software</w:t>
      </w:r>
      <w:bookmarkEnd w:id="176"/>
    </w:p>
    <w:tbl>
      <w:tblPr>
        <w:tblW w:w="9142" w:type="dxa"/>
        <w:tblBorders>
          <w:insideH w:val="single" w:sz="4" w:space="0" w:color="BFBFBF" w:themeColor="background1" w:themeShade="BF"/>
          <w:insideV w:val="single" w:sz="4" w:space="0" w:color="BFBFBF" w:themeColor="background1" w:themeShade="BF"/>
        </w:tblBorders>
        <w:tblLayout w:type="fixed"/>
        <w:tblCellMar>
          <w:top w:w="57" w:type="dxa"/>
          <w:bottom w:w="57" w:type="dxa"/>
        </w:tblCellMar>
        <w:tblLook w:val="04A0" w:firstRow="1" w:lastRow="0" w:firstColumn="1" w:lastColumn="0" w:noHBand="0" w:noVBand="1"/>
      </w:tblPr>
      <w:tblGrid>
        <w:gridCol w:w="1291"/>
        <w:gridCol w:w="1694"/>
        <w:gridCol w:w="6157"/>
      </w:tblGrid>
      <w:tr w:rsidR="002C6683" w:rsidRPr="00C30E28" w14:paraId="1AC3D0C7" w14:textId="77777777" w:rsidTr="00F7423A">
        <w:trPr>
          <w:cantSplit/>
          <w:trHeight w:val="375"/>
          <w:tblHeader/>
        </w:trPr>
        <w:tc>
          <w:tcPr>
            <w:tcW w:w="1291" w:type="dxa"/>
            <w:shd w:val="clear" w:color="auto" w:fill="F2F2F2" w:themeFill="background1" w:themeFillShade="F2"/>
            <w:noWrap/>
            <w:hideMark/>
          </w:tcPr>
          <w:p w14:paraId="1657CED5" w14:textId="77777777" w:rsidR="002C6683" w:rsidRPr="00C30E28" w:rsidRDefault="002C6683" w:rsidP="00C74D98">
            <w:pPr>
              <w:pStyle w:val="Tabulkatxttun"/>
              <w:spacing w:before="0" w:after="0"/>
              <w:jc w:val="both"/>
              <w:rPr>
                <w:rFonts w:ascii="Arial" w:hAnsi="Arial" w:cs="Arial"/>
                <w:sz w:val="16"/>
              </w:rPr>
            </w:pPr>
            <w:r w:rsidRPr="00C30E28">
              <w:rPr>
                <w:rFonts w:ascii="Arial" w:hAnsi="Arial" w:cs="Arial"/>
                <w:sz w:val="16"/>
              </w:rPr>
              <w:t>Úroveň závažnosti</w:t>
            </w:r>
          </w:p>
        </w:tc>
        <w:tc>
          <w:tcPr>
            <w:tcW w:w="1694" w:type="dxa"/>
            <w:shd w:val="clear" w:color="auto" w:fill="F2F2F2" w:themeFill="background1" w:themeFillShade="F2"/>
            <w:noWrap/>
            <w:hideMark/>
          </w:tcPr>
          <w:p w14:paraId="41A672D5" w14:textId="77777777" w:rsidR="002C6683" w:rsidRPr="00C30E28" w:rsidRDefault="002C6683" w:rsidP="00C74D98">
            <w:pPr>
              <w:pStyle w:val="Tabulkatxttun"/>
              <w:spacing w:before="0" w:after="0"/>
              <w:jc w:val="both"/>
              <w:rPr>
                <w:rFonts w:ascii="Arial" w:hAnsi="Arial" w:cs="Arial"/>
                <w:sz w:val="16"/>
              </w:rPr>
            </w:pPr>
            <w:r w:rsidRPr="00C30E28">
              <w:rPr>
                <w:rFonts w:ascii="Arial" w:hAnsi="Arial" w:cs="Arial"/>
                <w:sz w:val="16"/>
              </w:rPr>
              <w:t>Stručný popis</w:t>
            </w:r>
          </w:p>
        </w:tc>
        <w:tc>
          <w:tcPr>
            <w:tcW w:w="6157" w:type="dxa"/>
            <w:shd w:val="clear" w:color="auto" w:fill="F2F2F2" w:themeFill="background1" w:themeFillShade="F2"/>
            <w:noWrap/>
            <w:hideMark/>
          </w:tcPr>
          <w:p w14:paraId="29902AB9" w14:textId="77777777" w:rsidR="002C6683" w:rsidRPr="00C30E28" w:rsidRDefault="002C6683" w:rsidP="00C74D98">
            <w:pPr>
              <w:pStyle w:val="Tabulkatxttun"/>
              <w:spacing w:before="0" w:after="0"/>
              <w:jc w:val="both"/>
              <w:rPr>
                <w:rFonts w:ascii="Arial" w:hAnsi="Arial" w:cs="Arial"/>
                <w:sz w:val="16"/>
              </w:rPr>
            </w:pPr>
            <w:r w:rsidRPr="00C30E28">
              <w:rPr>
                <w:rFonts w:ascii="Arial" w:hAnsi="Arial" w:cs="Arial"/>
                <w:sz w:val="16"/>
              </w:rPr>
              <w:t>Podrobný popis</w:t>
            </w:r>
          </w:p>
        </w:tc>
      </w:tr>
      <w:tr w:rsidR="002C6683" w:rsidRPr="00CD3187" w14:paraId="3DA9CD9D" w14:textId="77777777" w:rsidTr="00F7423A">
        <w:trPr>
          <w:cantSplit/>
          <w:trHeight w:val="308"/>
        </w:trPr>
        <w:tc>
          <w:tcPr>
            <w:tcW w:w="1291" w:type="dxa"/>
            <w:noWrap/>
            <w:hideMark/>
          </w:tcPr>
          <w:p w14:paraId="652D2667" w14:textId="77777777" w:rsidR="002C6683" w:rsidRPr="00C30E28" w:rsidRDefault="002C6683" w:rsidP="00C74D98">
            <w:pPr>
              <w:pStyle w:val="Tabulkatxttun"/>
              <w:spacing w:before="0" w:after="0"/>
              <w:jc w:val="both"/>
              <w:rPr>
                <w:rFonts w:ascii="Arial" w:hAnsi="Arial" w:cs="Arial"/>
                <w:sz w:val="16"/>
              </w:rPr>
            </w:pPr>
            <w:r w:rsidRPr="00C30E28">
              <w:rPr>
                <w:rFonts w:ascii="Arial" w:hAnsi="Arial" w:cs="Arial"/>
                <w:sz w:val="16"/>
              </w:rPr>
              <w:t>A</w:t>
            </w:r>
          </w:p>
          <w:p w14:paraId="10271B88" w14:textId="77777777" w:rsidR="002C6683" w:rsidRPr="00C30E28" w:rsidRDefault="002C6683" w:rsidP="00C74D98">
            <w:pPr>
              <w:pStyle w:val="Tabulkatxttun"/>
              <w:spacing w:before="0" w:after="0"/>
              <w:jc w:val="both"/>
              <w:rPr>
                <w:rFonts w:ascii="Arial" w:hAnsi="Arial" w:cs="Arial"/>
                <w:sz w:val="16"/>
              </w:rPr>
            </w:pPr>
            <w:r w:rsidRPr="00C30E28">
              <w:rPr>
                <w:rFonts w:ascii="Arial" w:hAnsi="Arial" w:cs="Arial"/>
                <w:sz w:val="16"/>
              </w:rPr>
              <w:t>Kritická</w:t>
            </w:r>
          </w:p>
        </w:tc>
        <w:tc>
          <w:tcPr>
            <w:tcW w:w="1694" w:type="dxa"/>
            <w:noWrap/>
          </w:tcPr>
          <w:p w14:paraId="4757E947" w14:textId="77777777" w:rsidR="002C6683" w:rsidRPr="00C30E28" w:rsidRDefault="002C6683" w:rsidP="00694458">
            <w:pPr>
              <w:pStyle w:val="Tabulkatxtobyejn"/>
              <w:spacing w:before="0" w:after="0"/>
              <w:rPr>
                <w:rFonts w:ascii="Arial" w:hAnsi="Arial" w:cs="Arial"/>
                <w:sz w:val="16"/>
              </w:rPr>
            </w:pPr>
            <w:r w:rsidRPr="00C30E28">
              <w:rPr>
                <w:rFonts w:ascii="Arial" w:hAnsi="Arial" w:cs="Arial"/>
                <w:sz w:val="16"/>
              </w:rPr>
              <w:t xml:space="preserve">Selhání </w:t>
            </w:r>
            <w:r w:rsidR="00EC20C8" w:rsidRPr="00C30E28">
              <w:rPr>
                <w:rFonts w:ascii="Arial" w:hAnsi="Arial" w:cs="Arial"/>
                <w:sz w:val="16"/>
              </w:rPr>
              <w:t>S</w:t>
            </w:r>
            <w:r w:rsidRPr="00C30E28">
              <w:rPr>
                <w:rFonts w:ascii="Arial" w:hAnsi="Arial" w:cs="Arial"/>
                <w:sz w:val="16"/>
              </w:rPr>
              <w:t>ystému</w:t>
            </w:r>
          </w:p>
          <w:p w14:paraId="129D1D77" w14:textId="77777777" w:rsidR="002C6683" w:rsidRPr="00C30E28" w:rsidRDefault="002C6683" w:rsidP="00694458">
            <w:pPr>
              <w:pStyle w:val="Tabulkatxtobyejn"/>
              <w:spacing w:before="0" w:after="0"/>
              <w:rPr>
                <w:rFonts w:ascii="Arial" w:hAnsi="Arial" w:cs="Arial"/>
                <w:sz w:val="16"/>
              </w:rPr>
            </w:pPr>
            <w:r w:rsidRPr="00C30E28">
              <w:rPr>
                <w:rFonts w:ascii="Arial" w:hAnsi="Arial" w:cs="Arial"/>
                <w:sz w:val="16"/>
              </w:rPr>
              <w:t>Nelze v testu dále postupovat</w:t>
            </w:r>
          </w:p>
        </w:tc>
        <w:tc>
          <w:tcPr>
            <w:tcW w:w="6157" w:type="dxa"/>
            <w:noWrap/>
          </w:tcPr>
          <w:p w14:paraId="30801B73" w14:textId="77777777" w:rsidR="002C6683" w:rsidRPr="00C30E28" w:rsidRDefault="002C6683" w:rsidP="00C74D98">
            <w:pPr>
              <w:pStyle w:val="Tabulkatxtobyejn"/>
              <w:spacing w:before="0" w:after="0"/>
              <w:jc w:val="both"/>
              <w:rPr>
                <w:rFonts w:ascii="Arial" w:hAnsi="Arial" w:cs="Arial"/>
                <w:sz w:val="16"/>
              </w:rPr>
            </w:pPr>
            <w:r w:rsidRPr="00C30E28">
              <w:rPr>
                <w:rFonts w:ascii="Arial" w:hAnsi="Arial" w:cs="Arial"/>
                <w:sz w:val="16"/>
              </w:rPr>
              <w:t xml:space="preserve">Kritický dopad na chování celého </w:t>
            </w:r>
            <w:r w:rsidR="00EC20C8" w:rsidRPr="00C30E28">
              <w:rPr>
                <w:rFonts w:ascii="Arial" w:hAnsi="Arial" w:cs="Arial"/>
                <w:sz w:val="16"/>
              </w:rPr>
              <w:t>S</w:t>
            </w:r>
            <w:r w:rsidRPr="00C30E28">
              <w:rPr>
                <w:rFonts w:ascii="Arial" w:hAnsi="Arial" w:cs="Arial"/>
                <w:sz w:val="16"/>
              </w:rPr>
              <w:t xml:space="preserve">ystému jako funkčního celku. Systém je buď zcela </w:t>
            </w:r>
            <w:r w:rsidR="00C40F4B" w:rsidRPr="00C30E28">
              <w:rPr>
                <w:rFonts w:ascii="Arial" w:hAnsi="Arial" w:cs="Arial"/>
                <w:sz w:val="16"/>
              </w:rPr>
              <w:t>nefunkční, nebo</w:t>
            </w:r>
            <w:r w:rsidRPr="00C30E28">
              <w:rPr>
                <w:rFonts w:ascii="Arial" w:hAnsi="Arial" w:cs="Arial"/>
                <w:sz w:val="16"/>
              </w:rPr>
              <w:t xml:space="preserve"> neumožňuje využívat zásadní jeho funkce. Došlo k nenahraditelné ztrátě dat nebo k jejich neopravitelnému poškození. Neexistuje žádné náhradní řešení. Systém nelze nasadit. Systém havaruje a je nepoužitelný. Situace způsobuje vážné provozní problémy. Ve zkouškách nebo  testování nelze pokračovat.</w:t>
            </w:r>
          </w:p>
        </w:tc>
      </w:tr>
      <w:tr w:rsidR="002C6683" w:rsidRPr="00CD3187" w14:paraId="20848FE0" w14:textId="77777777" w:rsidTr="00F7423A">
        <w:trPr>
          <w:cantSplit/>
          <w:trHeight w:val="308"/>
        </w:trPr>
        <w:tc>
          <w:tcPr>
            <w:tcW w:w="1291" w:type="dxa"/>
            <w:noWrap/>
            <w:hideMark/>
          </w:tcPr>
          <w:p w14:paraId="3641DAC6" w14:textId="77777777" w:rsidR="002C6683" w:rsidRPr="00C30E28" w:rsidRDefault="002C6683" w:rsidP="00C74D98">
            <w:pPr>
              <w:pStyle w:val="Tabulkatxttun"/>
              <w:spacing w:before="0" w:after="0"/>
              <w:jc w:val="both"/>
              <w:rPr>
                <w:rFonts w:ascii="Arial" w:hAnsi="Arial" w:cs="Arial"/>
                <w:sz w:val="16"/>
              </w:rPr>
            </w:pPr>
            <w:r w:rsidRPr="00C30E28">
              <w:rPr>
                <w:rFonts w:ascii="Arial" w:hAnsi="Arial" w:cs="Arial"/>
                <w:sz w:val="16"/>
              </w:rPr>
              <w:t>B</w:t>
            </w:r>
          </w:p>
          <w:p w14:paraId="1772B67F" w14:textId="77777777" w:rsidR="002C6683" w:rsidRPr="00C30E28" w:rsidRDefault="002C6683" w:rsidP="00C74D98">
            <w:pPr>
              <w:pStyle w:val="Tabulkatxttun"/>
              <w:spacing w:before="0" w:after="0"/>
              <w:jc w:val="both"/>
              <w:rPr>
                <w:rFonts w:ascii="Arial" w:hAnsi="Arial" w:cs="Arial"/>
                <w:sz w:val="16"/>
              </w:rPr>
            </w:pPr>
            <w:r w:rsidRPr="00C30E28">
              <w:rPr>
                <w:rFonts w:ascii="Arial" w:hAnsi="Arial" w:cs="Arial"/>
                <w:sz w:val="16"/>
              </w:rPr>
              <w:t>Vysoká</w:t>
            </w:r>
          </w:p>
        </w:tc>
        <w:tc>
          <w:tcPr>
            <w:tcW w:w="1694" w:type="dxa"/>
            <w:noWrap/>
          </w:tcPr>
          <w:p w14:paraId="26CFF470" w14:textId="77777777" w:rsidR="002C6683" w:rsidRPr="00C30E28" w:rsidRDefault="002C6683" w:rsidP="00694458">
            <w:pPr>
              <w:pStyle w:val="Tabulkatxtobyejn"/>
              <w:spacing w:before="0" w:after="0"/>
              <w:rPr>
                <w:rFonts w:ascii="Arial" w:hAnsi="Arial" w:cs="Arial"/>
                <w:sz w:val="16"/>
              </w:rPr>
            </w:pPr>
            <w:r w:rsidRPr="00C30E28">
              <w:rPr>
                <w:rFonts w:ascii="Arial" w:hAnsi="Arial" w:cs="Arial"/>
                <w:sz w:val="16"/>
              </w:rPr>
              <w:t xml:space="preserve">Omezená funkčnost určité části </w:t>
            </w:r>
            <w:r w:rsidR="00EC20C8" w:rsidRPr="00C30E28">
              <w:rPr>
                <w:rFonts w:ascii="Arial" w:hAnsi="Arial" w:cs="Arial"/>
                <w:sz w:val="16"/>
              </w:rPr>
              <w:t>S</w:t>
            </w:r>
            <w:r w:rsidRPr="00C30E28">
              <w:rPr>
                <w:rFonts w:ascii="Arial" w:hAnsi="Arial" w:cs="Arial"/>
                <w:sz w:val="16"/>
              </w:rPr>
              <w:t xml:space="preserve">ystému </w:t>
            </w:r>
          </w:p>
          <w:p w14:paraId="12E13F69" w14:textId="77777777" w:rsidR="002C6683" w:rsidRPr="00C30E28" w:rsidRDefault="002C6683" w:rsidP="00694458">
            <w:pPr>
              <w:pStyle w:val="Tabulkatxtobyejn"/>
              <w:spacing w:before="0" w:after="0"/>
              <w:rPr>
                <w:rFonts w:ascii="Arial" w:hAnsi="Arial" w:cs="Arial"/>
                <w:sz w:val="16"/>
              </w:rPr>
            </w:pPr>
            <w:r w:rsidRPr="00C30E28">
              <w:rPr>
                <w:rFonts w:ascii="Arial" w:hAnsi="Arial" w:cs="Arial"/>
                <w:sz w:val="16"/>
              </w:rPr>
              <w:t xml:space="preserve">Nelze v testu dále postupovat v části </w:t>
            </w:r>
            <w:r w:rsidR="00EC20C8" w:rsidRPr="00C30E28">
              <w:rPr>
                <w:rFonts w:ascii="Arial" w:hAnsi="Arial" w:cs="Arial"/>
                <w:sz w:val="16"/>
              </w:rPr>
              <w:t>S</w:t>
            </w:r>
            <w:r w:rsidRPr="00C30E28">
              <w:rPr>
                <w:rFonts w:ascii="Arial" w:hAnsi="Arial" w:cs="Arial"/>
                <w:sz w:val="16"/>
              </w:rPr>
              <w:t>ystému, u některých funkcí</w:t>
            </w:r>
          </w:p>
        </w:tc>
        <w:tc>
          <w:tcPr>
            <w:tcW w:w="6157" w:type="dxa"/>
            <w:noWrap/>
          </w:tcPr>
          <w:p w14:paraId="664A6700" w14:textId="77777777" w:rsidR="002C6683" w:rsidRPr="00C30E28" w:rsidRDefault="002C6683" w:rsidP="00C74D98">
            <w:pPr>
              <w:pStyle w:val="Tabulkatxtobyejn"/>
              <w:spacing w:before="0" w:after="0"/>
              <w:jc w:val="both"/>
              <w:rPr>
                <w:rFonts w:ascii="Arial" w:hAnsi="Arial" w:cs="Arial"/>
                <w:sz w:val="16"/>
              </w:rPr>
            </w:pPr>
            <w:r w:rsidRPr="00C30E28">
              <w:rPr>
                <w:rFonts w:ascii="Arial" w:hAnsi="Arial" w:cs="Arial"/>
                <w:sz w:val="16"/>
              </w:rPr>
              <w:t xml:space="preserve">Taková degradace funkce či výkonnosti </w:t>
            </w:r>
            <w:r w:rsidR="00EC20C8" w:rsidRPr="00C30E28">
              <w:rPr>
                <w:rFonts w:ascii="Arial" w:hAnsi="Arial" w:cs="Arial"/>
                <w:sz w:val="16"/>
              </w:rPr>
              <w:t>S</w:t>
            </w:r>
            <w:r w:rsidRPr="00C30E28">
              <w:rPr>
                <w:rFonts w:ascii="Arial" w:hAnsi="Arial" w:cs="Arial"/>
                <w:sz w:val="16"/>
              </w:rPr>
              <w:t xml:space="preserve">ystému nebo jeho funkčního celku, že tento stav omezuje běžné užívání </w:t>
            </w:r>
            <w:r w:rsidR="00EC20C8" w:rsidRPr="00C30E28">
              <w:rPr>
                <w:rFonts w:ascii="Arial" w:hAnsi="Arial" w:cs="Arial"/>
                <w:sz w:val="16"/>
              </w:rPr>
              <w:t>S</w:t>
            </w:r>
            <w:r w:rsidRPr="00C30E28">
              <w:rPr>
                <w:rFonts w:ascii="Arial" w:hAnsi="Arial" w:cs="Arial"/>
                <w:sz w:val="16"/>
              </w:rPr>
              <w:t xml:space="preserve">ystému nebo jeho provoz. Činnosti poskytované </w:t>
            </w:r>
            <w:r w:rsidR="00EC20C8" w:rsidRPr="00C30E28">
              <w:rPr>
                <w:rFonts w:ascii="Arial" w:hAnsi="Arial" w:cs="Arial"/>
                <w:sz w:val="16"/>
              </w:rPr>
              <w:t>S</w:t>
            </w:r>
            <w:r w:rsidRPr="00C30E28">
              <w:rPr>
                <w:rFonts w:ascii="Arial" w:hAnsi="Arial" w:cs="Arial"/>
                <w:sz w:val="16"/>
              </w:rPr>
              <w:t xml:space="preserve">ystémem jsou výrazně ovlivněny z důvodu omezení funkcí některého z funkčních celků </w:t>
            </w:r>
            <w:r w:rsidR="00EC20C8" w:rsidRPr="00C30E28">
              <w:rPr>
                <w:rFonts w:ascii="Arial" w:hAnsi="Arial" w:cs="Arial"/>
                <w:sz w:val="16"/>
              </w:rPr>
              <w:t>S</w:t>
            </w:r>
            <w:r w:rsidRPr="00C30E28">
              <w:rPr>
                <w:rFonts w:ascii="Arial" w:hAnsi="Arial" w:cs="Arial"/>
                <w:sz w:val="16"/>
              </w:rPr>
              <w:t>ystému. Systém nebo jeho významnou část není možné spustit nebo používat.</w:t>
            </w:r>
          </w:p>
          <w:p w14:paraId="4F5E4C42" w14:textId="77777777" w:rsidR="002C6683" w:rsidRPr="00C30E28" w:rsidRDefault="002C6683" w:rsidP="00C74D98">
            <w:pPr>
              <w:pStyle w:val="Tabulkatxtobyejn"/>
              <w:spacing w:before="0" w:after="0"/>
              <w:jc w:val="both"/>
              <w:rPr>
                <w:rFonts w:ascii="Arial" w:hAnsi="Arial" w:cs="Arial"/>
                <w:sz w:val="16"/>
              </w:rPr>
            </w:pPr>
            <w:r w:rsidRPr="00C30E28">
              <w:rPr>
                <w:rFonts w:ascii="Arial" w:hAnsi="Arial" w:cs="Arial"/>
                <w:sz w:val="16"/>
              </w:rPr>
              <w:t xml:space="preserve">Systém jako celek může být funkční, ale některá jeho část nepracuje vůbec nebo pracuje v podstatných aspektech v rozporu s jeho stanovenými vlastnostmi. Se </w:t>
            </w:r>
            <w:r w:rsidR="00EC20C8" w:rsidRPr="00C30E28">
              <w:rPr>
                <w:rFonts w:ascii="Arial" w:hAnsi="Arial" w:cs="Arial"/>
                <w:sz w:val="16"/>
              </w:rPr>
              <w:t>S</w:t>
            </w:r>
            <w:r w:rsidRPr="00C30E28">
              <w:rPr>
                <w:rFonts w:ascii="Arial" w:hAnsi="Arial" w:cs="Arial"/>
                <w:sz w:val="16"/>
              </w:rPr>
              <w:t>ystémem jako celkem je sice možné pracovat, ale pro ovlivněnou část neexistuje žádné náhradní řešení.</w:t>
            </w:r>
          </w:p>
          <w:p w14:paraId="6FA050F9" w14:textId="77777777" w:rsidR="002C6683" w:rsidRPr="00C30E28" w:rsidRDefault="002C6683" w:rsidP="00C74D98">
            <w:pPr>
              <w:pStyle w:val="Tabulkatxtobyejn"/>
              <w:spacing w:before="0" w:after="0"/>
              <w:jc w:val="both"/>
              <w:rPr>
                <w:rFonts w:ascii="Arial" w:hAnsi="Arial" w:cs="Arial"/>
                <w:sz w:val="16"/>
              </w:rPr>
            </w:pPr>
            <w:r w:rsidRPr="00C30E28">
              <w:rPr>
                <w:rFonts w:ascii="Arial" w:hAnsi="Arial" w:cs="Arial"/>
                <w:sz w:val="16"/>
              </w:rPr>
              <w:t>V případě současného výskytu více vad kategorie B může nastat situace, kdy vzájemné působení těchto vad způsobí kumulaci negativního dopadu tak, že závažnost dopadu bude odpovídat podmínkám kategorie A.</w:t>
            </w:r>
          </w:p>
          <w:p w14:paraId="744F47DB" w14:textId="77777777" w:rsidR="002C6683" w:rsidRPr="00C30E28" w:rsidRDefault="002C6683" w:rsidP="00C74D98">
            <w:pPr>
              <w:pStyle w:val="Tabulkatxtobyejn"/>
              <w:spacing w:before="0" w:after="0"/>
              <w:jc w:val="both"/>
              <w:rPr>
                <w:rFonts w:ascii="Arial" w:hAnsi="Arial" w:cs="Arial"/>
                <w:sz w:val="16"/>
              </w:rPr>
            </w:pPr>
            <w:r w:rsidRPr="00C30E28">
              <w:rPr>
                <w:rFonts w:ascii="Arial" w:hAnsi="Arial" w:cs="Arial"/>
                <w:sz w:val="16"/>
              </w:rPr>
              <w:t xml:space="preserve">Lze pokračovat ve zkouškách nebo testování jiné části </w:t>
            </w:r>
            <w:r w:rsidR="00EC20C8" w:rsidRPr="00C30E28">
              <w:rPr>
                <w:rFonts w:ascii="Arial" w:hAnsi="Arial" w:cs="Arial"/>
                <w:sz w:val="16"/>
              </w:rPr>
              <w:t>S</w:t>
            </w:r>
            <w:r w:rsidRPr="00C30E28">
              <w:rPr>
                <w:rFonts w:ascii="Arial" w:hAnsi="Arial" w:cs="Arial"/>
                <w:sz w:val="16"/>
              </w:rPr>
              <w:t>ystému.</w:t>
            </w:r>
          </w:p>
        </w:tc>
      </w:tr>
      <w:tr w:rsidR="002C6683" w:rsidRPr="00CD3187" w14:paraId="722F5984" w14:textId="77777777" w:rsidTr="00F7423A">
        <w:trPr>
          <w:cantSplit/>
          <w:trHeight w:val="308"/>
        </w:trPr>
        <w:tc>
          <w:tcPr>
            <w:tcW w:w="1291" w:type="dxa"/>
            <w:noWrap/>
          </w:tcPr>
          <w:p w14:paraId="18904CD5" w14:textId="77777777" w:rsidR="002C6683" w:rsidRPr="00C30E28" w:rsidRDefault="002C6683" w:rsidP="00C74D98">
            <w:pPr>
              <w:pStyle w:val="Tabulkatxttun"/>
              <w:spacing w:before="0" w:after="0"/>
              <w:jc w:val="both"/>
              <w:rPr>
                <w:rFonts w:ascii="Arial" w:hAnsi="Arial" w:cs="Arial"/>
                <w:sz w:val="16"/>
              </w:rPr>
            </w:pPr>
            <w:r w:rsidRPr="00C30E28">
              <w:rPr>
                <w:rFonts w:ascii="Arial" w:hAnsi="Arial" w:cs="Arial"/>
                <w:sz w:val="16"/>
              </w:rPr>
              <w:t>C</w:t>
            </w:r>
          </w:p>
          <w:p w14:paraId="72E053A7" w14:textId="77777777" w:rsidR="002C6683" w:rsidRPr="00C30E28" w:rsidRDefault="002C6683" w:rsidP="00C74D98">
            <w:pPr>
              <w:pStyle w:val="Tabulkatxttun"/>
              <w:spacing w:before="0" w:after="0"/>
              <w:jc w:val="both"/>
              <w:rPr>
                <w:rFonts w:ascii="Arial" w:hAnsi="Arial" w:cs="Arial"/>
                <w:sz w:val="16"/>
              </w:rPr>
            </w:pPr>
            <w:r w:rsidRPr="00C30E28">
              <w:rPr>
                <w:rFonts w:ascii="Arial" w:hAnsi="Arial" w:cs="Arial"/>
                <w:sz w:val="16"/>
              </w:rPr>
              <w:t>Střední</w:t>
            </w:r>
          </w:p>
        </w:tc>
        <w:tc>
          <w:tcPr>
            <w:tcW w:w="1694" w:type="dxa"/>
            <w:noWrap/>
          </w:tcPr>
          <w:p w14:paraId="22F62A6D" w14:textId="77777777" w:rsidR="002C6683" w:rsidRPr="00C30E28" w:rsidRDefault="002C6683" w:rsidP="00694458">
            <w:pPr>
              <w:pStyle w:val="Tabulkatxtobyejn"/>
              <w:spacing w:before="0" w:after="0"/>
              <w:rPr>
                <w:rFonts w:ascii="Arial" w:hAnsi="Arial" w:cs="Arial"/>
                <w:sz w:val="16"/>
              </w:rPr>
            </w:pPr>
            <w:r w:rsidRPr="00C30E28">
              <w:rPr>
                <w:rFonts w:ascii="Arial" w:hAnsi="Arial" w:cs="Arial"/>
                <w:sz w:val="16"/>
              </w:rPr>
              <w:t>Omezená funkčnost</w:t>
            </w:r>
          </w:p>
          <w:p w14:paraId="58C65BB5" w14:textId="77777777" w:rsidR="002C6683" w:rsidRPr="00C30E28" w:rsidRDefault="002C6683" w:rsidP="00694458">
            <w:pPr>
              <w:pStyle w:val="Tabulkatxtobyejn"/>
              <w:spacing w:before="0" w:after="0"/>
              <w:rPr>
                <w:rFonts w:ascii="Arial" w:hAnsi="Arial" w:cs="Arial"/>
                <w:sz w:val="16"/>
              </w:rPr>
            </w:pPr>
            <w:r w:rsidRPr="00C30E28">
              <w:rPr>
                <w:rFonts w:ascii="Arial" w:hAnsi="Arial" w:cs="Arial"/>
                <w:sz w:val="16"/>
              </w:rPr>
              <w:t>Lze v testu dále postupovat při určitých omezeních</w:t>
            </w:r>
          </w:p>
        </w:tc>
        <w:tc>
          <w:tcPr>
            <w:tcW w:w="6157" w:type="dxa"/>
            <w:noWrap/>
          </w:tcPr>
          <w:p w14:paraId="4CB90CDD" w14:textId="77777777" w:rsidR="002C6683" w:rsidRPr="00C30E28" w:rsidRDefault="002C6683" w:rsidP="00C74D98">
            <w:pPr>
              <w:pStyle w:val="Tabulkatxtobyejn"/>
              <w:spacing w:before="0" w:after="0"/>
              <w:jc w:val="both"/>
              <w:rPr>
                <w:rFonts w:ascii="Arial" w:hAnsi="Arial" w:cs="Arial"/>
                <w:sz w:val="16"/>
              </w:rPr>
            </w:pPr>
            <w:r w:rsidRPr="00C30E28">
              <w:rPr>
                <w:rFonts w:ascii="Arial" w:hAnsi="Arial" w:cs="Arial"/>
                <w:sz w:val="16"/>
              </w:rPr>
              <w:t xml:space="preserve">Část </w:t>
            </w:r>
            <w:r w:rsidR="00EC20C8" w:rsidRPr="00C30E28">
              <w:rPr>
                <w:rFonts w:ascii="Arial" w:hAnsi="Arial" w:cs="Arial"/>
                <w:sz w:val="16"/>
              </w:rPr>
              <w:t>S</w:t>
            </w:r>
            <w:r w:rsidRPr="00C30E28">
              <w:rPr>
                <w:rFonts w:ascii="Arial" w:hAnsi="Arial" w:cs="Arial"/>
                <w:sz w:val="16"/>
              </w:rPr>
              <w:t xml:space="preserve">ystému není plně funkční nebo část </w:t>
            </w:r>
            <w:r w:rsidR="00EC20C8" w:rsidRPr="00C30E28">
              <w:rPr>
                <w:rFonts w:ascii="Arial" w:hAnsi="Arial" w:cs="Arial"/>
                <w:sz w:val="16"/>
              </w:rPr>
              <w:t>S</w:t>
            </w:r>
            <w:r w:rsidRPr="00C30E28">
              <w:rPr>
                <w:rFonts w:ascii="Arial" w:hAnsi="Arial" w:cs="Arial"/>
                <w:sz w:val="16"/>
              </w:rPr>
              <w:t xml:space="preserve">ystému funguje v rozporu se stanovenými vlastnostmi. Existuje určité dočasné náhradní řešení. Malé dopady na funkčnost </w:t>
            </w:r>
            <w:r w:rsidR="00EC20C8" w:rsidRPr="00C30E28">
              <w:rPr>
                <w:rFonts w:ascii="Arial" w:hAnsi="Arial" w:cs="Arial"/>
                <w:sz w:val="16"/>
              </w:rPr>
              <w:t>S</w:t>
            </w:r>
            <w:r w:rsidRPr="00C30E28">
              <w:rPr>
                <w:rFonts w:ascii="Arial" w:hAnsi="Arial" w:cs="Arial"/>
                <w:sz w:val="16"/>
              </w:rPr>
              <w:t>ystému jako celku či na jeho funkční celky. Ve zkouškách nebo testování lze pokračovat s vynecháním dotčené části.</w:t>
            </w:r>
          </w:p>
        </w:tc>
      </w:tr>
      <w:tr w:rsidR="002C6683" w:rsidRPr="00CD3187" w14:paraId="2FFD1C4F" w14:textId="77777777" w:rsidTr="00F7423A">
        <w:trPr>
          <w:cantSplit/>
          <w:trHeight w:val="308"/>
        </w:trPr>
        <w:tc>
          <w:tcPr>
            <w:tcW w:w="1291" w:type="dxa"/>
            <w:noWrap/>
            <w:hideMark/>
          </w:tcPr>
          <w:p w14:paraId="1D8A17FD" w14:textId="77777777" w:rsidR="002C6683" w:rsidRPr="00C30E28" w:rsidRDefault="002C6683" w:rsidP="00C74D98">
            <w:pPr>
              <w:pStyle w:val="Tabulkatxttun"/>
              <w:spacing w:before="0" w:after="0"/>
              <w:jc w:val="both"/>
              <w:rPr>
                <w:rFonts w:ascii="Arial" w:hAnsi="Arial" w:cs="Arial"/>
                <w:sz w:val="16"/>
              </w:rPr>
            </w:pPr>
            <w:r w:rsidRPr="00C30E28">
              <w:rPr>
                <w:rFonts w:ascii="Arial" w:hAnsi="Arial" w:cs="Arial"/>
                <w:sz w:val="16"/>
              </w:rPr>
              <w:t>D</w:t>
            </w:r>
          </w:p>
          <w:p w14:paraId="55C70247" w14:textId="77777777" w:rsidR="002C6683" w:rsidRPr="00C30E28" w:rsidRDefault="002C6683" w:rsidP="00C74D98">
            <w:pPr>
              <w:pStyle w:val="Tabulkatxttun"/>
              <w:spacing w:before="0" w:after="0"/>
              <w:jc w:val="both"/>
              <w:rPr>
                <w:rFonts w:ascii="Arial" w:hAnsi="Arial" w:cs="Arial"/>
                <w:sz w:val="16"/>
              </w:rPr>
            </w:pPr>
            <w:r w:rsidRPr="00C30E28">
              <w:rPr>
                <w:rFonts w:ascii="Arial" w:hAnsi="Arial" w:cs="Arial"/>
                <w:sz w:val="16"/>
              </w:rPr>
              <w:t>Nízká</w:t>
            </w:r>
          </w:p>
        </w:tc>
        <w:tc>
          <w:tcPr>
            <w:tcW w:w="1694" w:type="dxa"/>
            <w:noWrap/>
          </w:tcPr>
          <w:p w14:paraId="4EAF2E91" w14:textId="77777777" w:rsidR="002C6683" w:rsidRPr="00C30E28" w:rsidRDefault="002C6683" w:rsidP="00694458">
            <w:pPr>
              <w:pStyle w:val="Tabulkatxtobyejn"/>
              <w:spacing w:before="0" w:after="0"/>
              <w:rPr>
                <w:rFonts w:ascii="Arial" w:hAnsi="Arial" w:cs="Arial"/>
                <w:sz w:val="16"/>
              </w:rPr>
            </w:pPr>
            <w:r w:rsidRPr="00C30E28">
              <w:rPr>
                <w:rFonts w:ascii="Arial" w:hAnsi="Arial" w:cs="Arial"/>
                <w:sz w:val="16"/>
              </w:rPr>
              <w:t>Malé nebo kosmetické chyby</w:t>
            </w:r>
          </w:p>
          <w:p w14:paraId="319A432C" w14:textId="77777777" w:rsidR="002C6683" w:rsidRPr="00C30E28" w:rsidRDefault="002C6683" w:rsidP="00694458">
            <w:pPr>
              <w:pStyle w:val="Tabulkatxtobyejn"/>
              <w:spacing w:before="0" w:after="0"/>
              <w:rPr>
                <w:rFonts w:ascii="Arial" w:hAnsi="Arial" w:cs="Arial"/>
                <w:sz w:val="16"/>
              </w:rPr>
            </w:pPr>
            <w:r w:rsidRPr="00C30E28">
              <w:rPr>
                <w:rFonts w:ascii="Arial" w:hAnsi="Arial" w:cs="Arial"/>
                <w:sz w:val="16"/>
              </w:rPr>
              <w:t>Lze v testu dále postupovat</w:t>
            </w:r>
          </w:p>
        </w:tc>
        <w:tc>
          <w:tcPr>
            <w:tcW w:w="6157" w:type="dxa"/>
            <w:noWrap/>
          </w:tcPr>
          <w:p w14:paraId="060FC84E" w14:textId="77777777" w:rsidR="002C6683" w:rsidRPr="00C30E28" w:rsidRDefault="002C6683" w:rsidP="00C74D98">
            <w:pPr>
              <w:pStyle w:val="Tabulkatxtobyejn"/>
              <w:spacing w:before="0" w:after="0"/>
              <w:jc w:val="both"/>
              <w:rPr>
                <w:rFonts w:ascii="Arial" w:hAnsi="Arial" w:cs="Arial"/>
                <w:sz w:val="16"/>
              </w:rPr>
            </w:pPr>
            <w:r w:rsidRPr="00C30E28">
              <w:rPr>
                <w:rFonts w:ascii="Arial" w:hAnsi="Arial" w:cs="Arial"/>
                <w:sz w:val="16"/>
              </w:rPr>
              <w:t xml:space="preserve">Neovlivňuje výrazně některou funkci </w:t>
            </w:r>
            <w:r w:rsidR="00EC20C8" w:rsidRPr="00C30E28">
              <w:rPr>
                <w:rFonts w:ascii="Arial" w:hAnsi="Arial" w:cs="Arial"/>
                <w:sz w:val="16"/>
              </w:rPr>
              <w:t>S</w:t>
            </w:r>
            <w:r w:rsidRPr="00C30E28">
              <w:rPr>
                <w:rFonts w:ascii="Arial" w:hAnsi="Arial" w:cs="Arial"/>
                <w:sz w:val="16"/>
              </w:rPr>
              <w:t xml:space="preserve">ystému. Nepoškozuje data. Neznamená žádné uživatelské omezení uživatelských funkcí </w:t>
            </w:r>
            <w:r w:rsidR="00EC20C8" w:rsidRPr="00C30E28">
              <w:rPr>
                <w:rFonts w:ascii="Arial" w:hAnsi="Arial" w:cs="Arial"/>
                <w:sz w:val="16"/>
              </w:rPr>
              <w:t>S</w:t>
            </w:r>
            <w:r w:rsidRPr="00C30E28">
              <w:rPr>
                <w:rFonts w:ascii="Arial" w:hAnsi="Arial" w:cs="Arial"/>
                <w:sz w:val="16"/>
              </w:rPr>
              <w:t xml:space="preserve">ystému ani významné prodlužování časů zpracování oproti standardnímu časovému nastavení příslušných funkcí. V zásadě se jedná o kosmetické chyby. Použitelnost může být jistým způsobem omezena, ale bez dopadu na funkčnost </w:t>
            </w:r>
            <w:r w:rsidR="00EC20C8" w:rsidRPr="00C30E28">
              <w:rPr>
                <w:rFonts w:ascii="Arial" w:hAnsi="Arial" w:cs="Arial"/>
                <w:sz w:val="16"/>
              </w:rPr>
              <w:t>S</w:t>
            </w:r>
            <w:r w:rsidRPr="00C30E28">
              <w:rPr>
                <w:rFonts w:ascii="Arial" w:hAnsi="Arial" w:cs="Arial"/>
                <w:sz w:val="16"/>
              </w:rPr>
              <w:t xml:space="preserve">ystému. Existuje náhradní řešení bez výrazného dopadu na funkčnost i použitelnost. </w:t>
            </w:r>
          </w:p>
          <w:p w14:paraId="2683F93B" w14:textId="77777777" w:rsidR="002C6683" w:rsidRPr="00C30E28" w:rsidRDefault="002C6683" w:rsidP="00C74D98">
            <w:pPr>
              <w:pStyle w:val="Tabulkatxtobyejn"/>
              <w:spacing w:before="0" w:after="0"/>
              <w:jc w:val="both"/>
              <w:rPr>
                <w:rFonts w:ascii="Arial" w:hAnsi="Arial" w:cs="Arial"/>
                <w:sz w:val="16"/>
              </w:rPr>
            </w:pPr>
            <w:r w:rsidRPr="00C30E28">
              <w:rPr>
                <w:rFonts w:ascii="Arial" w:hAnsi="Arial" w:cs="Arial"/>
                <w:sz w:val="16"/>
              </w:rPr>
              <w:t xml:space="preserve">Ve zkouškách nebo testování lze pokračovat. </w:t>
            </w:r>
          </w:p>
        </w:tc>
      </w:tr>
    </w:tbl>
    <w:p w14:paraId="1C33CE4E" w14:textId="77777777" w:rsidR="002C6683" w:rsidRPr="00C30E28" w:rsidRDefault="002C6683" w:rsidP="002C6683">
      <w:pPr>
        <w:spacing w:before="240"/>
        <w:rPr>
          <w:rFonts w:ascii="Arial" w:hAnsi="Arial" w:cs="Arial"/>
          <w:sz w:val="20"/>
          <w:lang w:val="cs-CZ"/>
        </w:rPr>
      </w:pPr>
      <w:r w:rsidRPr="00C30E28">
        <w:rPr>
          <w:rFonts w:ascii="Arial" w:hAnsi="Arial" w:cs="Arial"/>
          <w:sz w:val="20"/>
          <w:lang w:val="cs-CZ"/>
        </w:rPr>
        <w:t xml:space="preserve">Kategorii defektu či vady vždy posoudí pracovník </w:t>
      </w:r>
      <w:r w:rsidR="0084062C" w:rsidRPr="00C30E28">
        <w:rPr>
          <w:rFonts w:ascii="Arial" w:hAnsi="Arial" w:cs="Arial"/>
          <w:sz w:val="20"/>
          <w:lang w:val="cs-CZ"/>
        </w:rPr>
        <w:t>Objednatel</w:t>
      </w:r>
      <w:r w:rsidRPr="00C30E28">
        <w:rPr>
          <w:rFonts w:ascii="Arial" w:hAnsi="Arial" w:cs="Arial"/>
          <w:sz w:val="20"/>
          <w:lang w:val="cs-CZ"/>
        </w:rPr>
        <w:t xml:space="preserve">e odpovědný za provedení příslušné zkoušky nebo testu s pracovníkem </w:t>
      </w:r>
      <w:r w:rsidR="0084062C" w:rsidRPr="00C30E28">
        <w:rPr>
          <w:rFonts w:ascii="Arial" w:hAnsi="Arial" w:cs="Arial"/>
          <w:sz w:val="20"/>
          <w:lang w:val="cs-CZ"/>
        </w:rPr>
        <w:t>Zhotovitel</w:t>
      </w:r>
      <w:r w:rsidRPr="00C30E28">
        <w:rPr>
          <w:rFonts w:ascii="Arial" w:hAnsi="Arial" w:cs="Arial"/>
          <w:sz w:val="20"/>
          <w:lang w:val="cs-CZ"/>
        </w:rPr>
        <w:t xml:space="preserve">e, který odpovídá za danou zkoušku nebo test. Neshodnou-li se na kategorii vad, posoudí a rozhodnou o kategorii vady oba </w:t>
      </w:r>
      <w:r w:rsidR="00B62C22" w:rsidRPr="00C30E28">
        <w:rPr>
          <w:rFonts w:ascii="Arial" w:hAnsi="Arial" w:cs="Arial"/>
          <w:sz w:val="20"/>
          <w:lang w:val="cs-CZ"/>
        </w:rPr>
        <w:t xml:space="preserve">vedoucí </w:t>
      </w:r>
      <w:r w:rsidRPr="00C30E28">
        <w:rPr>
          <w:rFonts w:ascii="Arial" w:hAnsi="Arial" w:cs="Arial"/>
          <w:sz w:val="20"/>
          <w:lang w:val="cs-CZ"/>
        </w:rPr>
        <w:t xml:space="preserve">projektu. Neshodnou-li se ani tito na kategorii vad, platí až do dalšího rozhodnutí stanovisko </w:t>
      </w:r>
      <w:r w:rsidR="0084062C" w:rsidRPr="00C30E28">
        <w:rPr>
          <w:rFonts w:ascii="Arial" w:hAnsi="Arial" w:cs="Arial"/>
          <w:sz w:val="20"/>
          <w:lang w:val="cs-CZ"/>
        </w:rPr>
        <w:t>Objednatel</w:t>
      </w:r>
      <w:r w:rsidRPr="00C30E28">
        <w:rPr>
          <w:rFonts w:ascii="Arial" w:hAnsi="Arial" w:cs="Arial"/>
          <w:sz w:val="20"/>
          <w:lang w:val="cs-CZ"/>
        </w:rPr>
        <w:t>e.</w:t>
      </w:r>
    </w:p>
    <w:p w14:paraId="0A7E4461" w14:textId="77777777" w:rsidR="002C6683" w:rsidRPr="00C30E28" w:rsidRDefault="002C6683" w:rsidP="002C6683">
      <w:pPr>
        <w:rPr>
          <w:rFonts w:ascii="Arial" w:hAnsi="Arial" w:cs="Arial"/>
          <w:sz w:val="20"/>
          <w:lang w:val="cs-CZ"/>
        </w:rPr>
      </w:pPr>
      <w:r w:rsidRPr="00C30E28">
        <w:rPr>
          <w:rFonts w:ascii="Arial" w:hAnsi="Arial" w:cs="Arial"/>
          <w:sz w:val="20"/>
          <w:lang w:val="cs-CZ"/>
        </w:rPr>
        <w:t>Hlavní pravidla pro odstraňování defektů jsou stanovena takto:</w:t>
      </w:r>
    </w:p>
    <w:p w14:paraId="29120000"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 xml:space="preserve">Chyby s kritickou závažností musí být opraveny a přetestovány ještě ve stejném testovacím cyklu (běhu). </w:t>
      </w:r>
    </w:p>
    <w:p w14:paraId="3296D3C5"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 xml:space="preserve">Chyby s vysokou a střední závažností musí být opraveny a přetestovány do konce provádění daného typu testu. </w:t>
      </w:r>
    </w:p>
    <w:p w14:paraId="5F470940"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lastRenderedPageBreak/>
        <w:t xml:space="preserve">Chyby s nízkou závažností musí být odstraněny podle určení Vedoucího projektu </w:t>
      </w:r>
      <w:r w:rsidR="0084062C" w:rsidRPr="00C30E28">
        <w:rPr>
          <w:rFonts w:ascii="Arial" w:hAnsi="Arial" w:cs="Arial"/>
          <w:sz w:val="20"/>
          <w:lang w:val="cs-CZ"/>
        </w:rPr>
        <w:t>Objednatel</w:t>
      </w:r>
      <w:r w:rsidRPr="00C30E28">
        <w:rPr>
          <w:rFonts w:ascii="Arial" w:hAnsi="Arial" w:cs="Arial"/>
          <w:sz w:val="20"/>
          <w:lang w:val="cs-CZ"/>
        </w:rPr>
        <w:t xml:space="preserve">e, přičemž k plánovanému termínu ukončení daného typu testu musí být stanoven termín pro jejich odstranění. </w:t>
      </w:r>
    </w:p>
    <w:p w14:paraId="433AD08A" w14:textId="77777777" w:rsidR="002C6683" w:rsidRPr="00C30E28" w:rsidRDefault="002C6683" w:rsidP="00927E7F">
      <w:pPr>
        <w:pStyle w:val="Odstavecseseznamem"/>
        <w:numPr>
          <w:ilvl w:val="0"/>
          <w:numId w:val="19"/>
        </w:numPr>
        <w:spacing w:after="60"/>
        <w:ind w:hanging="357"/>
        <w:rPr>
          <w:rFonts w:ascii="Arial" w:hAnsi="Arial" w:cs="Arial"/>
          <w:sz w:val="20"/>
          <w:lang w:val="cs-CZ"/>
        </w:rPr>
      </w:pPr>
      <w:r w:rsidRPr="00C30E28">
        <w:rPr>
          <w:rFonts w:ascii="Arial" w:hAnsi="Arial" w:cs="Arial"/>
          <w:sz w:val="20"/>
          <w:lang w:val="cs-CZ"/>
        </w:rPr>
        <w:t>Změnové defekty jsou postoupeny jako vstup do změnového řízení.</w:t>
      </w:r>
    </w:p>
    <w:p w14:paraId="425F1460" w14:textId="77777777" w:rsidR="002C6683" w:rsidRPr="00C30E28" w:rsidRDefault="002C6683" w:rsidP="002C6683">
      <w:pPr>
        <w:rPr>
          <w:rFonts w:ascii="Arial" w:hAnsi="Arial" w:cs="Arial"/>
          <w:sz w:val="20"/>
          <w:lang w:val="cs-CZ"/>
        </w:rPr>
      </w:pPr>
      <w:r w:rsidRPr="00C30E28">
        <w:rPr>
          <w:rFonts w:ascii="Arial" w:hAnsi="Arial" w:cs="Arial"/>
          <w:sz w:val="20"/>
          <w:lang w:val="cs-CZ"/>
        </w:rPr>
        <w:t xml:space="preserve">Specificky pro potřeby hodnocení výsledů ověřování </w:t>
      </w:r>
      <w:r w:rsidR="00B62C22" w:rsidRPr="00C30E28">
        <w:rPr>
          <w:rFonts w:ascii="Arial" w:hAnsi="Arial" w:cs="Arial"/>
          <w:sz w:val="20"/>
          <w:lang w:val="cs-CZ"/>
        </w:rPr>
        <w:t>Dokumentace</w:t>
      </w:r>
      <w:r w:rsidRPr="00C30E28">
        <w:rPr>
          <w:rFonts w:ascii="Arial" w:hAnsi="Arial" w:cs="Arial"/>
          <w:sz w:val="20"/>
          <w:lang w:val="cs-CZ"/>
        </w:rPr>
        <w:t xml:space="preserve">, které je prováděno způsobem jejího revidování a připomínkování, jsou pro tento účel samostatně definovány typy defektů </w:t>
      </w:r>
      <w:r w:rsidR="00B62C22" w:rsidRPr="00C30E28">
        <w:rPr>
          <w:rFonts w:ascii="Arial" w:hAnsi="Arial" w:cs="Arial"/>
          <w:sz w:val="20"/>
          <w:lang w:val="cs-CZ"/>
        </w:rPr>
        <w:t xml:space="preserve">Dokumentace </w:t>
      </w:r>
      <w:r w:rsidRPr="00C30E28">
        <w:rPr>
          <w:rFonts w:ascii="Arial" w:hAnsi="Arial" w:cs="Arial"/>
          <w:sz w:val="20"/>
          <w:lang w:val="cs-CZ"/>
        </w:rPr>
        <w:t>podle závažnosti vznesených připomínek.</w:t>
      </w:r>
    </w:p>
    <w:p w14:paraId="549D8356" w14:textId="77777777" w:rsidR="002C6683" w:rsidRPr="00C30E28" w:rsidRDefault="002C6683" w:rsidP="002C6683">
      <w:pPr>
        <w:pStyle w:val="Titulek"/>
        <w:rPr>
          <w:rFonts w:ascii="Arial" w:hAnsi="Arial" w:cs="Arial"/>
          <w:sz w:val="16"/>
          <w:lang w:val="cs-CZ"/>
        </w:rPr>
      </w:pPr>
      <w:bookmarkStart w:id="177" w:name="_Toc63678355"/>
      <w:r w:rsidRPr="00C30E28">
        <w:rPr>
          <w:rFonts w:ascii="Arial" w:hAnsi="Arial" w:cs="Arial"/>
          <w:sz w:val="16"/>
          <w:lang w:val="cs-CZ"/>
        </w:rPr>
        <w:t xml:space="preserve">Tabulka </w:t>
      </w:r>
      <w:r w:rsidRPr="00C30E28">
        <w:rPr>
          <w:rFonts w:ascii="Arial" w:hAnsi="Arial" w:cs="Arial"/>
          <w:sz w:val="16"/>
          <w:lang w:val="cs-CZ"/>
        </w:rPr>
        <w:fldChar w:fldCharType="begin"/>
      </w:r>
      <w:r w:rsidRPr="00C30E28">
        <w:rPr>
          <w:rFonts w:ascii="Arial" w:hAnsi="Arial" w:cs="Arial"/>
          <w:sz w:val="16"/>
          <w:lang w:val="cs-CZ"/>
        </w:rPr>
        <w:instrText xml:space="preserve"> SEQ Tabulka \* ARABIC </w:instrText>
      </w:r>
      <w:r w:rsidRPr="00C30E28">
        <w:rPr>
          <w:rFonts w:ascii="Arial" w:hAnsi="Arial" w:cs="Arial"/>
          <w:sz w:val="16"/>
          <w:lang w:val="cs-CZ"/>
        </w:rPr>
        <w:fldChar w:fldCharType="separate"/>
      </w:r>
      <w:r w:rsidR="00EB5905" w:rsidRPr="00C30E28">
        <w:rPr>
          <w:rFonts w:ascii="Arial" w:hAnsi="Arial" w:cs="Arial"/>
          <w:noProof/>
          <w:sz w:val="16"/>
          <w:lang w:val="cs-CZ"/>
        </w:rPr>
        <w:t>25</w:t>
      </w:r>
      <w:r w:rsidRPr="00C30E28">
        <w:rPr>
          <w:rFonts w:ascii="Arial" w:hAnsi="Arial" w:cs="Arial"/>
          <w:noProof/>
          <w:sz w:val="16"/>
          <w:lang w:val="cs-CZ"/>
        </w:rPr>
        <w:fldChar w:fldCharType="end"/>
      </w:r>
      <w:r w:rsidRPr="00C30E28">
        <w:rPr>
          <w:rFonts w:ascii="Arial" w:hAnsi="Arial" w:cs="Arial"/>
          <w:sz w:val="16"/>
          <w:lang w:val="cs-CZ"/>
        </w:rPr>
        <w:t xml:space="preserve">: Kategorizace defektů a vad </w:t>
      </w:r>
      <w:r w:rsidR="00B62C22" w:rsidRPr="00C30E28">
        <w:rPr>
          <w:rFonts w:ascii="Arial" w:hAnsi="Arial" w:cs="Arial"/>
          <w:sz w:val="16"/>
          <w:lang w:val="cs-CZ"/>
        </w:rPr>
        <w:t xml:space="preserve">Dokumentace </w:t>
      </w:r>
      <w:r w:rsidRPr="00C30E28">
        <w:rPr>
          <w:rFonts w:ascii="Arial" w:hAnsi="Arial" w:cs="Arial"/>
          <w:sz w:val="16"/>
          <w:lang w:val="cs-CZ"/>
        </w:rPr>
        <w:t>podle jejich závažnosti</w:t>
      </w:r>
      <w:bookmarkEnd w:id="177"/>
    </w:p>
    <w:tbl>
      <w:tblPr>
        <w:tblStyle w:val="Deloittetable2"/>
        <w:tblW w:w="5000" w:type="pct"/>
        <w:tblBorders>
          <w:bottom w:val="none" w:sz="0" w:space="0" w:color="auto"/>
          <w:insideH w:val="single" w:sz="4" w:space="0" w:color="BFBFBF" w:themeColor="background1" w:themeShade="BF"/>
          <w:insideV w:val="single" w:sz="4" w:space="0" w:color="BFBFBF" w:themeColor="background1" w:themeShade="BF"/>
        </w:tblBorders>
        <w:tblCellMar>
          <w:left w:w="85" w:type="dxa"/>
          <w:right w:w="85" w:type="dxa"/>
        </w:tblCellMar>
        <w:tblLook w:val="06A0" w:firstRow="1" w:lastRow="0" w:firstColumn="1" w:lastColumn="0" w:noHBand="1" w:noVBand="1"/>
      </w:tblPr>
      <w:tblGrid>
        <w:gridCol w:w="1445"/>
        <w:gridCol w:w="7797"/>
      </w:tblGrid>
      <w:tr w:rsidR="00C74D98" w:rsidRPr="00C30E28" w14:paraId="2813AE46" w14:textId="77777777" w:rsidTr="00F7423A">
        <w:trPr>
          <w:cnfStyle w:val="100000000000" w:firstRow="1" w:lastRow="0" w:firstColumn="0" w:lastColumn="0" w:oddVBand="0" w:evenVBand="0" w:oddHBand="0" w:evenHBand="0" w:firstRowFirstColumn="0" w:firstRowLastColumn="0" w:lastRowFirstColumn="0" w:lastRowLastColumn="0"/>
          <w:cantSplit/>
          <w:trHeight w:val="486"/>
          <w:tblHeader/>
        </w:trPr>
        <w:tc>
          <w:tcPr>
            <w:tcW w:w="782" w:type="pct"/>
            <w:tcBorders>
              <w:top w:val="none" w:sz="0" w:space="0" w:color="auto"/>
            </w:tcBorders>
            <w:shd w:val="clear" w:color="auto" w:fill="F2F2F2" w:themeFill="background1" w:themeFillShade="F2"/>
          </w:tcPr>
          <w:p w14:paraId="39C459A0" w14:textId="77777777" w:rsidR="002C6683" w:rsidRPr="00C30E28" w:rsidRDefault="002C6683" w:rsidP="00C74D98">
            <w:pPr>
              <w:pStyle w:val="Tabulkatxttun"/>
              <w:spacing w:before="0" w:after="0"/>
              <w:jc w:val="both"/>
              <w:rPr>
                <w:rFonts w:ascii="Arial" w:hAnsi="Arial" w:cs="Arial"/>
                <w:b/>
                <w:color w:val="auto"/>
                <w:sz w:val="16"/>
              </w:rPr>
            </w:pPr>
            <w:r w:rsidRPr="00C30E28">
              <w:rPr>
                <w:rFonts w:ascii="Arial" w:hAnsi="Arial" w:cs="Arial"/>
                <w:sz w:val="16"/>
              </w:rPr>
              <w:t>Závažnost připomínky</w:t>
            </w:r>
          </w:p>
        </w:tc>
        <w:tc>
          <w:tcPr>
            <w:tcW w:w="4218" w:type="pct"/>
            <w:tcBorders>
              <w:top w:val="none" w:sz="0" w:space="0" w:color="auto"/>
            </w:tcBorders>
            <w:shd w:val="clear" w:color="auto" w:fill="F2F2F2" w:themeFill="background1" w:themeFillShade="F2"/>
            <w:vAlign w:val="center"/>
          </w:tcPr>
          <w:p w14:paraId="3CAF31BB" w14:textId="77777777" w:rsidR="002C6683" w:rsidRPr="00C30E28" w:rsidRDefault="002C6683" w:rsidP="00C74D98">
            <w:pPr>
              <w:pStyle w:val="Tabulkatxttun"/>
              <w:spacing w:before="0" w:after="0"/>
              <w:jc w:val="both"/>
              <w:rPr>
                <w:rFonts w:ascii="Arial" w:hAnsi="Arial" w:cs="Arial"/>
                <w:b/>
                <w:color w:val="auto"/>
                <w:sz w:val="16"/>
              </w:rPr>
            </w:pPr>
            <w:r w:rsidRPr="00C30E28">
              <w:rPr>
                <w:rFonts w:ascii="Arial" w:hAnsi="Arial" w:cs="Arial"/>
                <w:sz w:val="16"/>
              </w:rPr>
              <w:t>Popis</w:t>
            </w:r>
          </w:p>
        </w:tc>
      </w:tr>
      <w:tr w:rsidR="00C74D98" w:rsidRPr="00CD3187" w14:paraId="47058A83" w14:textId="77777777" w:rsidTr="00F7423A">
        <w:trPr>
          <w:cantSplit/>
        </w:trPr>
        <w:tc>
          <w:tcPr>
            <w:tcW w:w="782" w:type="pct"/>
          </w:tcPr>
          <w:p w14:paraId="16117705" w14:textId="77777777" w:rsidR="002C6683" w:rsidRPr="00C30E28" w:rsidRDefault="002C6683" w:rsidP="002C6683">
            <w:pPr>
              <w:pStyle w:val="Tabulkatxttun"/>
              <w:keepNext/>
              <w:jc w:val="center"/>
              <w:rPr>
                <w:rFonts w:ascii="Arial" w:hAnsi="Arial" w:cs="Arial"/>
                <w:sz w:val="16"/>
              </w:rPr>
            </w:pPr>
            <w:r w:rsidRPr="00C30E28">
              <w:rPr>
                <w:rFonts w:ascii="Arial" w:hAnsi="Arial" w:cs="Arial"/>
                <w:sz w:val="16"/>
              </w:rPr>
              <w:t>A</w:t>
            </w:r>
          </w:p>
          <w:p w14:paraId="370FA826" w14:textId="77777777" w:rsidR="002C6683" w:rsidRPr="00C30E28" w:rsidRDefault="002C6683" w:rsidP="002C6683">
            <w:pPr>
              <w:pStyle w:val="Tabulkatxttun"/>
              <w:jc w:val="center"/>
              <w:rPr>
                <w:rFonts w:ascii="Arial" w:hAnsi="Arial" w:cs="Arial"/>
                <w:sz w:val="16"/>
              </w:rPr>
            </w:pPr>
            <w:r w:rsidRPr="00C30E28">
              <w:rPr>
                <w:rFonts w:ascii="Arial" w:hAnsi="Arial" w:cs="Arial"/>
                <w:sz w:val="16"/>
              </w:rPr>
              <w:t>Kritická připomínka</w:t>
            </w:r>
          </w:p>
        </w:tc>
        <w:tc>
          <w:tcPr>
            <w:tcW w:w="4218" w:type="pct"/>
          </w:tcPr>
          <w:p w14:paraId="6EB28F85" w14:textId="77777777" w:rsidR="002C6683" w:rsidRPr="00C30E28" w:rsidRDefault="002C6683" w:rsidP="002C6683">
            <w:pPr>
              <w:pStyle w:val="Tabulkatxtodrka"/>
              <w:ind w:left="289" w:hanging="283"/>
              <w:jc w:val="both"/>
              <w:rPr>
                <w:rFonts w:ascii="Arial" w:hAnsi="Arial" w:cs="Arial"/>
                <w:sz w:val="16"/>
              </w:rPr>
            </w:pPr>
            <w:r w:rsidRPr="00C30E28">
              <w:rPr>
                <w:rFonts w:ascii="Arial" w:hAnsi="Arial" w:cs="Arial"/>
                <w:sz w:val="16"/>
              </w:rPr>
              <w:t>Kritická připomínka, která znamená, že bez jejího zapracování nelze považovat výstup za řádně zpracovaný</w:t>
            </w:r>
            <w:r w:rsidR="00B62C22" w:rsidRPr="00C30E28">
              <w:rPr>
                <w:rFonts w:ascii="Arial" w:hAnsi="Arial" w:cs="Arial"/>
                <w:sz w:val="16"/>
              </w:rPr>
              <w:t>.</w:t>
            </w:r>
          </w:p>
          <w:p w14:paraId="5338D9BA" w14:textId="77777777" w:rsidR="002C6683" w:rsidRPr="00C30E28" w:rsidRDefault="002C6683" w:rsidP="00B62C22">
            <w:pPr>
              <w:pStyle w:val="Tabulkatxtodrka"/>
              <w:ind w:left="289" w:hanging="283"/>
              <w:jc w:val="both"/>
              <w:rPr>
                <w:rFonts w:ascii="Arial" w:hAnsi="Arial" w:cs="Arial"/>
                <w:sz w:val="16"/>
              </w:rPr>
            </w:pPr>
            <w:r w:rsidRPr="00C30E28">
              <w:rPr>
                <w:rFonts w:ascii="Arial" w:hAnsi="Arial" w:cs="Arial"/>
                <w:sz w:val="16"/>
              </w:rPr>
              <w:t xml:space="preserve">Výstup by obsahoval podstatné chyby či nedostatky, nebyl by použitelný, nemohl by být použit jako vstup pro následné aktivity </w:t>
            </w:r>
            <w:r w:rsidR="00B62C22" w:rsidRPr="00C30E28">
              <w:rPr>
                <w:rFonts w:ascii="Arial" w:hAnsi="Arial" w:cs="Arial"/>
                <w:sz w:val="16"/>
              </w:rPr>
              <w:t>Projektu.</w:t>
            </w:r>
          </w:p>
        </w:tc>
      </w:tr>
      <w:tr w:rsidR="00C74D98" w:rsidRPr="00CD3187" w14:paraId="47693878" w14:textId="77777777" w:rsidTr="00F7423A">
        <w:trPr>
          <w:cantSplit/>
        </w:trPr>
        <w:tc>
          <w:tcPr>
            <w:tcW w:w="782" w:type="pct"/>
          </w:tcPr>
          <w:p w14:paraId="3A9FAA8B" w14:textId="77777777" w:rsidR="002C6683" w:rsidRPr="00C30E28" w:rsidRDefault="002C6683" w:rsidP="002C6683">
            <w:pPr>
              <w:pStyle w:val="Tabulkatxttun"/>
              <w:keepNext/>
              <w:jc w:val="center"/>
              <w:rPr>
                <w:rFonts w:ascii="Arial" w:hAnsi="Arial" w:cs="Arial"/>
                <w:sz w:val="16"/>
              </w:rPr>
            </w:pPr>
            <w:r w:rsidRPr="00C30E28">
              <w:rPr>
                <w:rFonts w:ascii="Arial" w:hAnsi="Arial" w:cs="Arial"/>
                <w:sz w:val="16"/>
              </w:rPr>
              <w:t>B</w:t>
            </w:r>
          </w:p>
          <w:p w14:paraId="1A5E6001" w14:textId="77777777" w:rsidR="002C6683" w:rsidRPr="00C30E28" w:rsidRDefault="002C6683" w:rsidP="002C6683">
            <w:pPr>
              <w:pStyle w:val="Tabulkatxttun"/>
              <w:jc w:val="center"/>
              <w:rPr>
                <w:rFonts w:ascii="Arial" w:hAnsi="Arial" w:cs="Arial"/>
                <w:sz w:val="16"/>
              </w:rPr>
            </w:pPr>
            <w:r w:rsidRPr="00C30E28">
              <w:rPr>
                <w:rFonts w:ascii="Arial" w:hAnsi="Arial" w:cs="Arial"/>
                <w:sz w:val="16"/>
              </w:rPr>
              <w:t>Podstatná připomínka</w:t>
            </w:r>
          </w:p>
        </w:tc>
        <w:tc>
          <w:tcPr>
            <w:tcW w:w="4218" w:type="pct"/>
          </w:tcPr>
          <w:p w14:paraId="3195C11C" w14:textId="77777777" w:rsidR="002C6683" w:rsidRPr="00C30E28" w:rsidRDefault="002C6683" w:rsidP="002C6683">
            <w:pPr>
              <w:pStyle w:val="Tabulkatxtodrka"/>
              <w:ind w:left="289" w:hanging="283"/>
              <w:jc w:val="both"/>
              <w:rPr>
                <w:rFonts w:ascii="Arial" w:hAnsi="Arial" w:cs="Arial"/>
                <w:sz w:val="16"/>
              </w:rPr>
            </w:pPr>
            <w:r w:rsidRPr="00C30E28">
              <w:rPr>
                <w:rFonts w:ascii="Arial" w:hAnsi="Arial" w:cs="Arial"/>
                <w:sz w:val="16"/>
              </w:rPr>
              <w:t>Podstatná připomínka, která významným způsobem ovlivňuje připomínkovanou problematiku</w:t>
            </w:r>
            <w:r w:rsidR="00B62C22" w:rsidRPr="00C30E28">
              <w:rPr>
                <w:rFonts w:ascii="Arial" w:hAnsi="Arial" w:cs="Arial"/>
                <w:sz w:val="16"/>
              </w:rPr>
              <w:t>.</w:t>
            </w:r>
          </w:p>
          <w:p w14:paraId="591E123B" w14:textId="77777777" w:rsidR="002C6683" w:rsidRPr="00C30E28" w:rsidRDefault="002C6683" w:rsidP="002C6683">
            <w:pPr>
              <w:pStyle w:val="Tabulkatxtodrka"/>
              <w:ind w:left="289" w:hanging="283"/>
              <w:jc w:val="both"/>
              <w:rPr>
                <w:rFonts w:ascii="Arial" w:hAnsi="Arial" w:cs="Arial"/>
                <w:sz w:val="16"/>
              </w:rPr>
            </w:pPr>
            <w:r w:rsidRPr="00C30E28">
              <w:rPr>
                <w:rFonts w:ascii="Arial" w:hAnsi="Arial" w:cs="Arial"/>
                <w:sz w:val="16"/>
              </w:rPr>
              <w:t xml:space="preserve">Pokud by tato připomínka nebyla řádně vypořádána, mohlo by to způsobit významný dopad do návrhu řešení, výslednou podobu </w:t>
            </w:r>
            <w:r w:rsidR="00EC20C8" w:rsidRPr="00C30E28">
              <w:rPr>
                <w:rFonts w:ascii="Arial" w:hAnsi="Arial" w:cs="Arial"/>
                <w:sz w:val="16"/>
              </w:rPr>
              <w:t>S</w:t>
            </w:r>
            <w:r w:rsidRPr="00C30E28">
              <w:rPr>
                <w:rFonts w:ascii="Arial" w:hAnsi="Arial" w:cs="Arial"/>
                <w:sz w:val="16"/>
              </w:rPr>
              <w:t xml:space="preserve">ystému, provoz </w:t>
            </w:r>
            <w:r w:rsidR="0084062C" w:rsidRPr="00C30E28">
              <w:rPr>
                <w:rFonts w:ascii="Arial" w:hAnsi="Arial" w:cs="Arial"/>
                <w:sz w:val="16"/>
              </w:rPr>
              <w:t>Objednatel</w:t>
            </w:r>
            <w:r w:rsidRPr="00C30E28">
              <w:rPr>
                <w:rFonts w:ascii="Arial" w:hAnsi="Arial" w:cs="Arial"/>
                <w:sz w:val="16"/>
              </w:rPr>
              <w:t>e, jím vykonávané agendy nebo agendy jeho partnerů atp.</w:t>
            </w:r>
          </w:p>
          <w:p w14:paraId="71AE5113" w14:textId="77777777" w:rsidR="002C6683" w:rsidRPr="00C30E28" w:rsidRDefault="002C6683" w:rsidP="002C6683">
            <w:pPr>
              <w:pStyle w:val="Tabulkatxtodrka"/>
              <w:ind w:left="289" w:hanging="283"/>
              <w:jc w:val="both"/>
              <w:rPr>
                <w:rFonts w:ascii="Arial" w:hAnsi="Arial" w:cs="Arial"/>
                <w:sz w:val="16"/>
              </w:rPr>
            </w:pPr>
            <w:r w:rsidRPr="00C30E28">
              <w:rPr>
                <w:rFonts w:ascii="Arial" w:hAnsi="Arial" w:cs="Arial"/>
                <w:sz w:val="16"/>
              </w:rPr>
              <w:t>Pokud se nepodaří tuto připomínku zapracovat během připomínkového řízení, musí být způsob a termín jejího zapracování oběma stranami schválen, samostatně sledován a evidován (např. v registru problémů a otevřených otázek)</w:t>
            </w:r>
            <w:r w:rsidR="00B62C22" w:rsidRPr="00C30E28">
              <w:rPr>
                <w:rFonts w:ascii="Arial" w:hAnsi="Arial" w:cs="Arial"/>
                <w:sz w:val="16"/>
              </w:rPr>
              <w:t>.</w:t>
            </w:r>
          </w:p>
        </w:tc>
      </w:tr>
      <w:tr w:rsidR="00C74D98" w:rsidRPr="00CD3187" w14:paraId="5894F665" w14:textId="77777777" w:rsidTr="00F7423A">
        <w:trPr>
          <w:cantSplit/>
        </w:trPr>
        <w:tc>
          <w:tcPr>
            <w:tcW w:w="782" w:type="pct"/>
          </w:tcPr>
          <w:p w14:paraId="2AA82318" w14:textId="77777777" w:rsidR="002C6683" w:rsidRPr="00C30E28" w:rsidRDefault="002C6683" w:rsidP="002C6683">
            <w:pPr>
              <w:pStyle w:val="Tabulkatxttun"/>
              <w:keepNext/>
              <w:jc w:val="center"/>
              <w:rPr>
                <w:rFonts w:ascii="Arial" w:hAnsi="Arial" w:cs="Arial"/>
                <w:sz w:val="16"/>
              </w:rPr>
            </w:pPr>
            <w:r w:rsidRPr="00C30E28">
              <w:rPr>
                <w:rFonts w:ascii="Arial" w:hAnsi="Arial" w:cs="Arial"/>
                <w:sz w:val="16"/>
              </w:rPr>
              <w:t>C</w:t>
            </w:r>
          </w:p>
          <w:p w14:paraId="0F571ED9" w14:textId="77777777" w:rsidR="002C6683" w:rsidRPr="00C30E28" w:rsidRDefault="002C6683" w:rsidP="002C6683">
            <w:pPr>
              <w:pStyle w:val="Tabulkatxttun"/>
              <w:jc w:val="center"/>
              <w:rPr>
                <w:rFonts w:ascii="Arial" w:hAnsi="Arial" w:cs="Arial"/>
                <w:sz w:val="16"/>
              </w:rPr>
            </w:pPr>
            <w:r w:rsidRPr="00C30E28">
              <w:rPr>
                <w:rFonts w:ascii="Arial" w:hAnsi="Arial" w:cs="Arial"/>
                <w:sz w:val="16"/>
              </w:rPr>
              <w:t>Nezávažná připomínka</w:t>
            </w:r>
          </w:p>
        </w:tc>
        <w:tc>
          <w:tcPr>
            <w:tcW w:w="4218" w:type="pct"/>
          </w:tcPr>
          <w:p w14:paraId="1C47171E" w14:textId="77777777" w:rsidR="002C6683" w:rsidRPr="00C30E28" w:rsidRDefault="002C6683" w:rsidP="002C6683">
            <w:pPr>
              <w:pStyle w:val="Tabulkatxtodrka"/>
              <w:ind w:left="289" w:hanging="283"/>
              <w:jc w:val="both"/>
              <w:rPr>
                <w:rFonts w:ascii="Arial" w:hAnsi="Arial" w:cs="Arial"/>
                <w:sz w:val="16"/>
              </w:rPr>
            </w:pPr>
            <w:r w:rsidRPr="00C30E28">
              <w:rPr>
                <w:rFonts w:ascii="Arial" w:hAnsi="Arial" w:cs="Arial"/>
                <w:sz w:val="16"/>
              </w:rPr>
              <w:t>Připomínka je evidována, je schválen způsob jejího zapracování (např. úprava či doplnění dokumentu), ale tuto úpravu není nutno provádět bezprostředně</w:t>
            </w:r>
            <w:r w:rsidR="00B62C22" w:rsidRPr="00C30E28">
              <w:rPr>
                <w:rFonts w:ascii="Arial" w:hAnsi="Arial" w:cs="Arial"/>
                <w:sz w:val="16"/>
              </w:rPr>
              <w:t>.</w:t>
            </w:r>
          </w:p>
          <w:p w14:paraId="6E4E9AC9" w14:textId="77777777" w:rsidR="002C6683" w:rsidRPr="00C30E28" w:rsidRDefault="0084062C" w:rsidP="00B62C22">
            <w:pPr>
              <w:pStyle w:val="Tabulkatxtodrka"/>
              <w:ind w:left="289" w:hanging="283"/>
              <w:jc w:val="both"/>
              <w:rPr>
                <w:rFonts w:ascii="Arial" w:hAnsi="Arial" w:cs="Arial"/>
                <w:sz w:val="16"/>
              </w:rPr>
            </w:pPr>
            <w:r w:rsidRPr="00C30E28">
              <w:rPr>
                <w:rFonts w:ascii="Arial" w:hAnsi="Arial" w:cs="Arial"/>
                <w:sz w:val="16"/>
              </w:rPr>
              <w:t>Zhotovitel</w:t>
            </w:r>
            <w:r w:rsidR="002C6683" w:rsidRPr="00C30E28">
              <w:rPr>
                <w:rFonts w:ascii="Arial" w:hAnsi="Arial" w:cs="Arial"/>
                <w:sz w:val="16"/>
              </w:rPr>
              <w:t xml:space="preserve"> připomínku zapracuje do výstupu v termínu, který je uveden v</w:t>
            </w:r>
            <w:r w:rsidR="00FD0B84" w:rsidRPr="00C30E28">
              <w:rPr>
                <w:rFonts w:ascii="Arial" w:hAnsi="Arial" w:cs="Arial"/>
                <w:sz w:val="16"/>
              </w:rPr>
              <w:t> </w:t>
            </w:r>
            <w:r w:rsidR="00B62C22" w:rsidRPr="00C30E28">
              <w:rPr>
                <w:rFonts w:ascii="Arial" w:hAnsi="Arial" w:cs="Arial"/>
                <w:sz w:val="16"/>
              </w:rPr>
              <w:t xml:space="preserve">Protokolu </w:t>
            </w:r>
            <w:r w:rsidR="00FD0B84" w:rsidRPr="00C30E28">
              <w:rPr>
                <w:rFonts w:ascii="Arial" w:hAnsi="Arial" w:cs="Arial"/>
                <w:sz w:val="16"/>
              </w:rPr>
              <w:t>o dokončení</w:t>
            </w:r>
          </w:p>
        </w:tc>
      </w:tr>
    </w:tbl>
    <w:p w14:paraId="65BD77C0" w14:textId="77777777" w:rsidR="002C6683" w:rsidRPr="00C30E28" w:rsidRDefault="002C6683" w:rsidP="002C6683">
      <w:pPr>
        <w:pStyle w:val="Odst"/>
        <w:rPr>
          <w:rFonts w:ascii="Arial" w:hAnsi="Arial" w:cs="Arial"/>
          <w:sz w:val="16"/>
        </w:rPr>
      </w:pPr>
    </w:p>
    <w:p w14:paraId="30A7F2A4" w14:textId="77777777" w:rsidR="002C6683" w:rsidRPr="00C30E28" w:rsidRDefault="002C6683" w:rsidP="002C6683">
      <w:pPr>
        <w:pStyle w:val="Titulek"/>
        <w:rPr>
          <w:rFonts w:ascii="Arial" w:hAnsi="Arial" w:cs="Arial"/>
          <w:sz w:val="16"/>
          <w:highlight w:val="yellow"/>
          <w:lang w:val="cs-CZ"/>
        </w:rPr>
      </w:pPr>
      <w:bookmarkStart w:id="178" w:name="_Toc63678356"/>
      <w:r w:rsidRPr="00C30E28">
        <w:rPr>
          <w:rFonts w:ascii="Arial" w:hAnsi="Arial" w:cs="Arial"/>
          <w:sz w:val="16"/>
          <w:lang w:val="cs-CZ"/>
        </w:rPr>
        <w:t xml:space="preserve">Tabulka </w:t>
      </w:r>
      <w:r w:rsidRPr="00C30E28">
        <w:rPr>
          <w:rFonts w:ascii="Arial" w:hAnsi="Arial" w:cs="Arial"/>
          <w:sz w:val="16"/>
        </w:rPr>
        <w:fldChar w:fldCharType="begin"/>
      </w:r>
      <w:r w:rsidRPr="00C30E28">
        <w:rPr>
          <w:rFonts w:ascii="Arial" w:hAnsi="Arial" w:cs="Arial"/>
          <w:sz w:val="16"/>
          <w:lang w:val="cs-CZ"/>
        </w:rPr>
        <w:instrText xml:space="preserve"> SEQ Tabulka \* ARABIC </w:instrText>
      </w:r>
      <w:r w:rsidRPr="00C30E28">
        <w:rPr>
          <w:rFonts w:ascii="Arial" w:hAnsi="Arial" w:cs="Arial"/>
          <w:sz w:val="16"/>
        </w:rPr>
        <w:fldChar w:fldCharType="separate"/>
      </w:r>
      <w:r w:rsidR="00EB5905" w:rsidRPr="00C30E28">
        <w:rPr>
          <w:rFonts w:ascii="Arial" w:hAnsi="Arial" w:cs="Arial"/>
          <w:noProof/>
          <w:sz w:val="16"/>
          <w:lang w:val="cs-CZ"/>
        </w:rPr>
        <w:t>26</w:t>
      </w:r>
      <w:r w:rsidRPr="00C30E28">
        <w:rPr>
          <w:rFonts w:ascii="Arial" w:hAnsi="Arial" w:cs="Arial"/>
          <w:noProof/>
          <w:sz w:val="16"/>
        </w:rPr>
        <w:fldChar w:fldCharType="end"/>
      </w:r>
      <w:r w:rsidRPr="00C30E28">
        <w:rPr>
          <w:rFonts w:ascii="Arial" w:hAnsi="Arial" w:cs="Arial"/>
          <w:sz w:val="16"/>
          <w:lang w:val="cs-CZ"/>
        </w:rPr>
        <w:t>: Akceptační kritérium plnění typu software – limitní počty přípustných defektů v jednotlivých kategoriích testů</w:t>
      </w:r>
      <w:bookmarkStart w:id="179" w:name="_Toc483576860"/>
      <w:bookmarkEnd w:id="178"/>
      <w:r w:rsidRPr="00C30E28">
        <w:rPr>
          <w:rFonts w:ascii="Arial" w:hAnsi="Arial" w:cs="Arial"/>
          <w:sz w:val="16"/>
          <w:lang w:val="cs-CZ"/>
        </w:rPr>
        <w:t xml:space="preserve"> </w:t>
      </w:r>
      <w:bookmarkEnd w:id="179"/>
    </w:p>
    <w:tbl>
      <w:tblPr>
        <w:tblW w:w="5008" w:type="pct"/>
        <w:tblBorders>
          <w:insideH w:val="single" w:sz="4" w:space="0" w:color="BFBFBF" w:themeColor="background1" w:themeShade="BF"/>
          <w:insideV w:val="single" w:sz="4" w:space="0" w:color="BFBFBF" w:themeColor="background1" w:themeShade="BF"/>
        </w:tblBorders>
        <w:tblCellMar>
          <w:top w:w="57" w:type="dxa"/>
          <w:bottom w:w="57" w:type="dxa"/>
        </w:tblCellMar>
        <w:tblLook w:val="06A0" w:firstRow="1" w:lastRow="0" w:firstColumn="1" w:lastColumn="0" w:noHBand="1" w:noVBand="1"/>
      </w:tblPr>
      <w:tblGrid>
        <w:gridCol w:w="3046"/>
        <w:gridCol w:w="1890"/>
        <w:gridCol w:w="1451"/>
        <w:gridCol w:w="1163"/>
        <w:gridCol w:w="1753"/>
      </w:tblGrid>
      <w:tr w:rsidR="002C6683" w:rsidRPr="00CD3187" w14:paraId="4D6009A3" w14:textId="77777777" w:rsidTr="00F7423A">
        <w:trPr>
          <w:cantSplit/>
          <w:trHeight w:val="212"/>
          <w:tblHeader/>
        </w:trPr>
        <w:tc>
          <w:tcPr>
            <w:tcW w:w="1637" w:type="pct"/>
            <w:vMerge w:val="restart"/>
            <w:shd w:val="clear" w:color="auto" w:fill="F2F2F2" w:themeFill="background1" w:themeFillShade="F2"/>
            <w:vAlign w:val="center"/>
          </w:tcPr>
          <w:p w14:paraId="36145B04" w14:textId="77777777" w:rsidR="002C6683" w:rsidRPr="00C30E28" w:rsidRDefault="002C6683" w:rsidP="00C74D98">
            <w:pPr>
              <w:pStyle w:val="Tabulkatxttun"/>
              <w:rPr>
                <w:rFonts w:ascii="Arial" w:hAnsi="Arial" w:cs="Arial"/>
                <w:sz w:val="16"/>
                <w:szCs w:val="18"/>
              </w:rPr>
            </w:pPr>
            <w:r w:rsidRPr="00C30E28">
              <w:rPr>
                <w:rFonts w:ascii="Arial" w:hAnsi="Arial" w:cs="Arial"/>
                <w:sz w:val="16"/>
                <w:szCs w:val="18"/>
              </w:rPr>
              <w:t xml:space="preserve">Test </w:t>
            </w:r>
          </w:p>
        </w:tc>
        <w:tc>
          <w:tcPr>
            <w:tcW w:w="3363" w:type="pct"/>
            <w:gridSpan w:val="4"/>
            <w:shd w:val="clear" w:color="auto" w:fill="F2F2F2" w:themeFill="background1" w:themeFillShade="F2"/>
          </w:tcPr>
          <w:p w14:paraId="45F46F56" w14:textId="77777777" w:rsidR="002C6683" w:rsidRPr="00C30E28" w:rsidRDefault="002C6683" w:rsidP="00C74D98">
            <w:pPr>
              <w:pStyle w:val="Tabulkatxttun"/>
              <w:jc w:val="center"/>
              <w:rPr>
                <w:rFonts w:ascii="Arial" w:hAnsi="Arial" w:cs="Arial"/>
                <w:sz w:val="16"/>
                <w:szCs w:val="18"/>
              </w:rPr>
            </w:pPr>
            <w:r w:rsidRPr="00C30E28">
              <w:rPr>
                <w:rFonts w:ascii="Arial" w:hAnsi="Arial" w:cs="Arial"/>
                <w:sz w:val="16"/>
                <w:szCs w:val="18"/>
              </w:rPr>
              <w:t>Počty přípustných defektů v jednotlivých kategoriích</w:t>
            </w:r>
          </w:p>
        </w:tc>
      </w:tr>
      <w:tr w:rsidR="002C6683" w:rsidRPr="00C30E28" w14:paraId="08826D38" w14:textId="77777777" w:rsidTr="00F7423A">
        <w:trPr>
          <w:cantSplit/>
          <w:trHeight w:val="30"/>
          <w:tblHeader/>
        </w:trPr>
        <w:tc>
          <w:tcPr>
            <w:tcW w:w="1637" w:type="pct"/>
            <w:vMerge/>
            <w:shd w:val="clear" w:color="auto" w:fill="F2F2F2" w:themeFill="background1" w:themeFillShade="F2"/>
          </w:tcPr>
          <w:p w14:paraId="785E926B" w14:textId="77777777" w:rsidR="002C6683" w:rsidRPr="00C30E28" w:rsidRDefault="002C6683" w:rsidP="002C6683">
            <w:pPr>
              <w:pStyle w:val="Tabulkatxttun"/>
              <w:rPr>
                <w:rFonts w:ascii="Arial" w:hAnsi="Arial" w:cs="Arial"/>
                <w:sz w:val="16"/>
                <w:szCs w:val="18"/>
              </w:rPr>
            </w:pPr>
          </w:p>
        </w:tc>
        <w:tc>
          <w:tcPr>
            <w:tcW w:w="1016" w:type="pct"/>
            <w:shd w:val="clear" w:color="auto" w:fill="F2F2F2" w:themeFill="background1" w:themeFillShade="F2"/>
          </w:tcPr>
          <w:p w14:paraId="5F241BC3" w14:textId="77777777" w:rsidR="002C6683" w:rsidRPr="00C30E28" w:rsidRDefault="002C6683" w:rsidP="00C74D98">
            <w:pPr>
              <w:pStyle w:val="Tabulkatxttun"/>
              <w:jc w:val="center"/>
              <w:rPr>
                <w:rFonts w:ascii="Arial" w:hAnsi="Arial" w:cs="Arial"/>
                <w:sz w:val="16"/>
                <w:szCs w:val="18"/>
              </w:rPr>
            </w:pPr>
            <w:r w:rsidRPr="00C30E28">
              <w:rPr>
                <w:rFonts w:ascii="Arial" w:hAnsi="Arial" w:cs="Arial"/>
                <w:sz w:val="16"/>
                <w:szCs w:val="18"/>
              </w:rPr>
              <w:t>A</w:t>
            </w:r>
          </w:p>
        </w:tc>
        <w:tc>
          <w:tcPr>
            <w:tcW w:w="780" w:type="pct"/>
            <w:shd w:val="clear" w:color="auto" w:fill="F2F2F2" w:themeFill="background1" w:themeFillShade="F2"/>
          </w:tcPr>
          <w:p w14:paraId="074A02A7" w14:textId="77777777" w:rsidR="002C6683" w:rsidRPr="00C30E28" w:rsidRDefault="002C6683" w:rsidP="00C74D98">
            <w:pPr>
              <w:pStyle w:val="Tabulkatxttun"/>
              <w:jc w:val="center"/>
              <w:rPr>
                <w:rFonts w:ascii="Arial" w:hAnsi="Arial" w:cs="Arial"/>
                <w:sz w:val="16"/>
                <w:szCs w:val="18"/>
              </w:rPr>
            </w:pPr>
            <w:r w:rsidRPr="00C30E28">
              <w:rPr>
                <w:rFonts w:ascii="Arial" w:hAnsi="Arial" w:cs="Arial"/>
                <w:sz w:val="16"/>
                <w:szCs w:val="18"/>
              </w:rPr>
              <w:t>B</w:t>
            </w:r>
          </w:p>
        </w:tc>
        <w:tc>
          <w:tcPr>
            <w:tcW w:w="625" w:type="pct"/>
            <w:shd w:val="clear" w:color="auto" w:fill="F2F2F2" w:themeFill="background1" w:themeFillShade="F2"/>
          </w:tcPr>
          <w:p w14:paraId="3D5468FB" w14:textId="77777777" w:rsidR="002C6683" w:rsidRPr="00C30E28" w:rsidRDefault="002C6683" w:rsidP="00C74D98">
            <w:pPr>
              <w:pStyle w:val="Tabulkatxttun"/>
              <w:jc w:val="center"/>
              <w:rPr>
                <w:rFonts w:ascii="Arial" w:hAnsi="Arial" w:cs="Arial"/>
                <w:sz w:val="16"/>
                <w:szCs w:val="18"/>
              </w:rPr>
            </w:pPr>
            <w:r w:rsidRPr="00C30E28">
              <w:rPr>
                <w:rFonts w:ascii="Arial" w:hAnsi="Arial" w:cs="Arial"/>
                <w:sz w:val="16"/>
                <w:szCs w:val="18"/>
              </w:rPr>
              <w:t>C</w:t>
            </w:r>
          </w:p>
        </w:tc>
        <w:tc>
          <w:tcPr>
            <w:tcW w:w="942" w:type="pct"/>
            <w:shd w:val="clear" w:color="auto" w:fill="F2F2F2" w:themeFill="background1" w:themeFillShade="F2"/>
          </w:tcPr>
          <w:p w14:paraId="6A4C3461" w14:textId="77777777" w:rsidR="002C6683" w:rsidRPr="00C30E28" w:rsidRDefault="002C6683" w:rsidP="00C74D98">
            <w:pPr>
              <w:pStyle w:val="Tabulkatxttun"/>
              <w:jc w:val="center"/>
              <w:rPr>
                <w:rFonts w:ascii="Arial" w:hAnsi="Arial" w:cs="Arial"/>
                <w:sz w:val="16"/>
                <w:szCs w:val="18"/>
              </w:rPr>
            </w:pPr>
            <w:r w:rsidRPr="00C30E28">
              <w:rPr>
                <w:rFonts w:ascii="Arial" w:hAnsi="Arial" w:cs="Arial"/>
                <w:sz w:val="16"/>
                <w:szCs w:val="18"/>
              </w:rPr>
              <w:t>D</w:t>
            </w:r>
          </w:p>
        </w:tc>
      </w:tr>
      <w:tr w:rsidR="002C6683" w:rsidRPr="00CD3187" w14:paraId="5C77B633" w14:textId="77777777" w:rsidTr="00F7423A">
        <w:trPr>
          <w:cantSplit/>
          <w:trHeight w:val="278"/>
        </w:trPr>
        <w:tc>
          <w:tcPr>
            <w:tcW w:w="1637" w:type="pct"/>
          </w:tcPr>
          <w:p w14:paraId="0EA4BA1D" w14:textId="77777777" w:rsidR="002C6683" w:rsidRPr="00C30E28" w:rsidRDefault="002C6683" w:rsidP="00C74D98">
            <w:pPr>
              <w:pStyle w:val="Tabulkatxtobyejn"/>
              <w:rPr>
                <w:rFonts w:ascii="Arial" w:hAnsi="Arial" w:cs="Arial"/>
                <w:sz w:val="16"/>
                <w:szCs w:val="18"/>
              </w:rPr>
            </w:pPr>
            <w:r w:rsidRPr="00C30E28">
              <w:rPr>
                <w:rFonts w:ascii="Arial" w:hAnsi="Arial" w:cs="Arial"/>
                <w:sz w:val="16"/>
                <w:szCs w:val="18"/>
              </w:rPr>
              <w:t>Jednotkový test</w:t>
            </w:r>
          </w:p>
        </w:tc>
        <w:tc>
          <w:tcPr>
            <w:tcW w:w="3363" w:type="pct"/>
            <w:gridSpan w:val="4"/>
          </w:tcPr>
          <w:p w14:paraId="6084A9EC" w14:textId="77777777" w:rsidR="002C6683" w:rsidRPr="00C30E28" w:rsidRDefault="002C6683" w:rsidP="00C74D98">
            <w:pPr>
              <w:pStyle w:val="Tabulkatxtobyejn"/>
              <w:rPr>
                <w:rFonts w:ascii="Arial" w:hAnsi="Arial" w:cs="Arial"/>
                <w:sz w:val="16"/>
                <w:szCs w:val="18"/>
              </w:rPr>
            </w:pPr>
            <w:r w:rsidRPr="00C30E28">
              <w:rPr>
                <w:rFonts w:ascii="Arial" w:hAnsi="Arial" w:cs="Arial"/>
                <w:sz w:val="16"/>
                <w:szCs w:val="18"/>
              </w:rPr>
              <w:t xml:space="preserve">Nesleduje se, </w:t>
            </w:r>
            <w:r w:rsidR="0084062C" w:rsidRPr="00C30E28">
              <w:rPr>
                <w:rFonts w:ascii="Arial" w:hAnsi="Arial" w:cs="Arial"/>
                <w:sz w:val="16"/>
                <w:szCs w:val="18"/>
              </w:rPr>
              <w:t>Zhotovitel</w:t>
            </w:r>
            <w:r w:rsidRPr="00C30E28">
              <w:rPr>
                <w:rFonts w:ascii="Arial" w:hAnsi="Arial" w:cs="Arial"/>
                <w:sz w:val="16"/>
                <w:szCs w:val="18"/>
              </w:rPr>
              <w:t xml:space="preserve"> pouze poskytne protokoly o provedení testů</w:t>
            </w:r>
          </w:p>
        </w:tc>
      </w:tr>
      <w:tr w:rsidR="002C6683" w:rsidRPr="00C30E28" w14:paraId="5022875E" w14:textId="77777777" w:rsidTr="00F7423A">
        <w:trPr>
          <w:cantSplit/>
          <w:trHeight w:val="50"/>
        </w:trPr>
        <w:tc>
          <w:tcPr>
            <w:tcW w:w="1637" w:type="pct"/>
          </w:tcPr>
          <w:p w14:paraId="779598D7" w14:textId="77777777" w:rsidR="002C6683" w:rsidRPr="00C30E28" w:rsidRDefault="002C6683" w:rsidP="00C74D98">
            <w:pPr>
              <w:pStyle w:val="Tabulkatxtobyejn"/>
              <w:rPr>
                <w:rFonts w:ascii="Arial" w:hAnsi="Arial" w:cs="Arial"/>
                <w:sz w:val="16"/>
                <w:szCs w:val="18"/>
              </w:rPr>
            </w:pPr>
            <w:r w:rsidRPr="00C30E28">
              <w:rPr>
                <w:rFonts w:ascii="Arial" w:hAnsi="Arial" w:cs="Arial"/>
                <w:sz w:val="16"/>
                <w:szCs w:val="18"/>
              </w:rPr>
              <w:t>Systémový funkční test</w:t>
            </w:r>
          </w:p>
        </w:tc>
        <w:tc>
          <w:tcPr>
            <w:tcW w:w="1016" w:type="pct"/>
          </w:tcPr>
          <w:p w14:paraId="411579E6" w14:textId="77777777" w:rsidR="002C6683" w:rsidRPr="00C30E28" w:rsidRDefault="002C6683" w:rsidP="00C74D98">
            <w:pPr>
              <w:pStyle w:val="Tabulkatxtobyejn"/>
              <w:jc w:val="center"/>
              <w:rPr>
                <w:rFonts w:ascii="Arial" w:hAnsi="Arial" w:cs="Arial"/>
                <w:sz w:val="16"/>
                <w:szCs w:val="18"/>
              </w:rPr>
            </w:pPr>
            <w:r w:rsidRPr="00C30E28">
              <w:rPr>
                <w:rFonts w:ascii="Arial" w:hAnsi="Arial" w:cs="Arial"/>
                <w:sz w:val="16"/>
                <w:szCs w:val="18"/>
              </w:rPr>
              <w:t>0</w:t>
            </w:r>
          </w:p>
        </w:tc>
        <w:tc>
          <w:tcPr>
            <w:tcW w:w="780" w:type="pct"/>
          </w:tcPr>
          <w:p w14:paraId="6FF247E4" w14:textId="77777777" w:rsidR="002C6683" w:rsidRPr="00C30E28" w:rsidRDefault="002C6683" w:rsidP="00C74D98">
            <w:pPr>
              <w:pStyle w:val="Tabulkatxtobyejn"/>
              <w:jc w:val="center"/>
              <w:rPr>
                <w:rFonts w:ascii="Arial" w:hAnsi="Arial" w:cs="Arial"/>
                <w:sz w:val="16"/>
                <w:szCs w:val="18"/>
              </w:rPr>
            </w:pPr>
            <w:r w:rsidRPr="00C30E28">
              <w:rPr>
                <w:rFonts w:ascii="Arial" w:hAnsi="Arial" w:cs="Arial"/>
                <w:sz w:val="16"/>
                <w:szCs w:val="18"/>
              </w:rPr>
              <w:t>0</w:t>
            </w:r>
          </w:p>
        </w:tc>
        <w:tc>
          <w:tcPr>
            <w:tcW w:w="625" w:type="pct"/>
          </w:tcPr>
          <w:p w14:paraId="3CBCDFC7" w14:textId="77777777" w:rsidR="002C6683" w:rsidRPr="00C30E28" w:rsidRDefault="002C6683" w:rsidP="00C74D98">
            <w:pPr>
              <w:pStyle w:val="Tabulkatxtobyejn"/>
              <w:jc w:val="center"/>
              <w:rPr>
                <w:rFonts w:ascii="Arial" w:hAnsi="Arial" w:cs="Arial"/>
                <w:sz w:val="16"/>
                <w:szCs w:val="18"/>
              </w:rPr>
            </w:pPr>
            <w:r w:rsidRPr="00C30E28">
              <w:rPr>
                <w:rFonts w:ascii="Arial" w:hAnsi="Arial" w:cs="Arial"/>
                <w:sz w:val="16"/>
                <w:szCs w:val="18"/>
              </w:rPr>
              <w:t>50</w:t>
            </w:r>
          </w:p>
        </w:tc>
        <w:tc>
          <w:tcPr>
            <w:tcW w:w="942" w:type="pct"/>
          </w:tcPr>
          <w:p w14:paraId="34E1A924" w14:textId="77777777" w:rsidR="002C6683" w:rsidRPr="00C30E28" w:rsidRDefault="002C6683" w:rsidP="00C74D98">
            <w:pPr>
              <w:pStyle w:val="Tabulkatxtobyejn"/>
              <w:rPr>
                <w:rFonts w:ascii="Arial" w:hAnsi="Arial" w:cs="Arial"/>
                <w:sz w:val="16"/>
                <w:szCs w:val="18"/>
              </w:rPr>
            </w:pPr>
            <w:r w:rsidRPr="00C30E28">
              <w:rPr>
                <w:rFonts w:ascii="Arial" w:hAnsi="Arial" w:cs="Arial"/>
                <w:sz w:val="16"/>
                <w:szCs w:val="18"/>
              </w:rPr>
              <w:t>Není rozhodné</w:t>
            </w:r>
          </w:p>
        </w:tc>
      </w:tr>
      <w:tr w:rsidR="002C6683" w:rsidRPr="00C30E28" w14:paraId="6398FF58" w14:textId="77777777" w:rsidTr="00F7423A">
        <w:trPr>
          <w:cantSplit/>
          <w:trHeight w:val="252"/>
        </w:trPr>
        <w:tc>
          <w:tcPr>
            <w:tcW w:w="1637" w:type="pct"/>
          </w:tcPr>
          <w:p w14:paraId="57B01151" w14:textId="77777777" w:rsidR="002C6683" w:rsidRPr="00C30E28" w:rsidRDefault="002C6683" w:rsidP="00C74D98">
            <w:pPr>
              <w:pStyle w:val="Tabulkatxtobyejn"/>
              <w:rPr>
                <w:rFonts w:ascii="Arial" w:hAnsi="Arial" w:cs="Arial"/>
                <w:sz w:val="16"/>
                <w:szCs w:val="18"/>
              </w:rPr>
            </w:pPr>
            <w:r w:rsidRPr="00C30E28">
              <w:rPr>
                <w:rFonts w:ascii="Arial" w:hAnsi="Arial" w:cs="Arial"/>
                <w:sz w:val="16"/>
                <w:szCs w:val="18"/>
              </w:rPr>
              <w:t>Integrační test</w:t>
            </w:r>
          </w:p>
        </w:tc>
        <w:tc>
          <w:tcPr>
            <w:tcW w:w="1016" w:type="pct"/>
          </w:tcPr>
          <w:p w14:paraId="1895270C" w14:textId="77777777" w:rsidR="002C6683" w:rsidRPr="00C30E28" w:rsidRDefault="002C6683" w:rsidP="00C74D98">
            <w:pPr>
              <w:pStyle w:val="Tabulkatxtobyejn"/>
              <w:jc w:val="center"/>
              <w:rPr>
                <w:rFonts w:ascii="Arial" w:hAnsi="Arial" w:cs="Arial"/>
                <w:sz w:val="16"/>
                <w:szCs w:val="18"/>
              </w:rPr>
            </w:pPr>
            <w:r w:rsidRPr="00C30E28">
              <w:rPr>
                <w:rFonts w:ascii="Arial" w:hAnsi="Arial" w:cs="Arial"/>
                <w:sz w:val="16"/>
                <w:szCs w:val="18"/>
              </w:rPr>
              <w:t>0</w:t>
            </w:r>
          </w:p>
        </w:tc>
        <w:tc>
          <w:tcPr>
            <w:tcW w:w="780" w:type="pct"/>
          </w:tcPr>
          <w:p w14:paraId="2D07A9F0" w14:textId="77777777" w:rsidR="002C6683" w:rsidRPr="00C30E28" w:rsidRDefault="002C6683" w:rsidP="00C74D98">
            <w:pPr>
              <w:pStyle w:val="Tabulkatxtobyejn"/>
              <w:jc w:val="center"/>
              <w:rPr>
                <w:rFonts w:ascii="Arial" w:hAnsi="Arial" w:cs="Arial"/>
                <w:sz w:val="16"/>
                <w:szCs w:val="18"/>
              </w:rPr>
            </w:pPr>
            <w:r w:rsidRPr="00C30E28">
              <w:rPr>
                <w:rFonts w:ascii="Arial" w:hAnsi="Arial" w:cs="Arial"/>
                <w:sz w:val="16"/>
                <w:szCs w:val="18"/>
              </w:rPr>
              <w:t>0</w:t>
            </w:r>
          </w:p>
        </w:tc>
        <w:tc>
          <w:tcPr>
            <w:tcW w:w="625" w:type="pct"/>
          </w:tcPr>
          <w:p w14:paraId="1A0F26F8" w14:textId="77777777" w:rsidR="002C6683" w:rsidRPr="00C30E28" w:rsidRDefault="002C6683" w:rsidP="00C74D98">
            <w:pPr>
              <w:pStyle w:val="Tabulkatxtobyejn"/>
              <w:jc w:val="center"/>
              <w:rPr>
                <w:rFonts w:ascii="Arial" w:hAnsi="Arial" w:cs="Arial"/>
                <w:sz w:val="16"/>
                <w:szCs w:val="18"/>
              </w:rPr>
            </w:pPr>
            <w:r w:rsidRPr="00C30E28">
              <w:rPr>
                <w:rFonts w:ascii="Arial" w:hAnsi="Arial" w:cs="Arial"/>
                <w:sz w:val="16"/>
                <w:szCs w:val="18"/>
              </w:rPr>
              <w:t>35</w:t>
            </w:r>
          </w:p>
        </w:tc>
        <w:tc>
          <w:tcPr>
            <w:tcW w:w="942" w:type="pct"/>
          </w:tcPr>
          <w:p w14:paraId="5256B635" w14:textId="77777777" w:rsidR="002C6683" w:rsidRPr="00C30E28" w:rsidRDefault="002C6683" w:rsidP="00C74D98">
            <w:pPr>
              <w:pStyle w:val="Tabulkatxtobyejn"/>
              <w:rPr>
                <w:rFonts w:ascii="Arial" w:hAnsi="Arial" w:cs="Arial"/>
                <w:sz w:val="16"/>
                <w:szCs w:val="18"/>
              </w:rPr>
            </w:pPr>
            <w:r w:rsidRPr="00C30E28">
              <w:rPr>
                <w:rFonts w:ascii="Arial" w:hAnsi="Arial" w:cs="Arial"/>
                <w:sz w:val="16"/>
                <w:szCs w:val="18"/>
              </w:rPr>
              <w:t>Není rozhodné</w:t>
            </w:r>
          </w:p>
        </w:tc>
      </w:tr>
      <w:tr w:rsidR="002C6683" w:rsidRPr="00CD3187" w14:paraId="50959571" w14:textId="77777777" w:rsidTr="00F7423A">
        <w:trPr>
          <w:cantSplit/>
          <w:trHeight w:val="80"/>
        </w:trPr>
        <w:tc>
          <w:tcPr>
            <w:tcW w:w="1637" w:type="pct"/>
          </w:tcPr>
          <w:p w14:paraId="7F88C8FA" w14:textId="77777777" w:rsidR="002C6683" w:rsidRPr="00C30E28" w:rsidRDefault="002C6683" w:rsidP="00C74D98">
            <w:pPr>
              <w:pStyle w:val="Tabulkatxtobyejn"/>
              <w:rPr>
                <w:rFonts w:ascii="Arial" w:hAnsi="Arial" w:cs="Arial"/>
                <w:sz w:val="16"/>
                <w:szCs w:val="18"/>
              </w:rPr>
            </w:pPr>
            <w:r w:rsidRPr="00C30E28">
              <w:rPr>
                <w:rFonts w:ascii="Arial" w:hAnsi="Arial" w:cs="Arial"/>
                <w:sz w:val="16"/>
                <w:szCs w:val="18"/>
              </w:rPr>
              <w:t>Výkonnostní test</w:t>
            </w:r>
          </w:p>
        </w:tc>
        <w:tc>
          <w:tcPr>
            <w:tcW w:w="3363" w:type="pct"/>
            <w:gridSpan w:val="4"/>
          </w:tcPr>
          <w:p w14:paraId="3D93223F" w14:textId="77777777" w:rsidR="002C6683" w:rsidRPr="00C30E28" w:rsidRDefault="002C6683" w:rsidP="00C74D98">
            <w:pPr>
              <w:pStyle w:val="Tabulkatxtobyejn"/>
              <w:rPr>
                <w:rFonts w:ascii="Arial" w:hAnsi="Arial" w:cs="Arial"/>
                <w:sz w:val="16"/>
                <w:szCs w:val="18"/>
              </w:rPr>
            </w:pPr>
            <w:r w:rsidRPr="00C30E28">
              <w:rPr>
                <w:rFonts w:ascii="Arial" w:hAnsi="Arial" w:cs="Arial"/>
                <w:sz w:val="16"/>
                <w:szCs w:val="18"/>
              </w:rPr>
              <w:t>Vyhodnocuje specificky, nikoli podle počtu chyb</w:t>
            </w:r>
          </w:p>
        </w:tc>
      </w:tr>
      <w:tr w:rsidR="002C6683" w:rsidRPr="00C30E28" w14:paraId="58601EE6" w14:textId="77777777" w:rsidTr="00F7423A">
        <w:trPr>
          <w:cantSplit/>
          <w:trHeight w:val="253"/>
        </w:trPr>
        <w:tc>
          <w:tcPr>
            <w:tcW w:w="1637" w:type="pct"/>
          </w:tcPr>
          <w:p w14:paraId="1592DFA1" w14:textId="77777777" w:rsidR="002C6683" w:rsidRPr="00C30E28" w:rsidRDefault="002C6683" w:rsidP="00C74D98">
            <w:pPr>
              <w:pStyle w:val="Tabulkatxtobyejn"/>
              <w:rPr>
                <w:rFonts w:ascii="Arial" w:hAnsi="Arial" w:cs="Arial"/>
                <w:sz w:val="16"/>
                <w:szCs w:val="18"/>
              </w:rPr>
            </w:pPr>
            <w:r w:rsidRPr="00C30E28">
              <w:rPr>
                <w:rFonts w:ascii="Arial" w:hAnsi="Arial" w:cs="Arial"/>
                <w:sz w:val="16"/>
                <w:szCs w:val="18"/>
              </w:rPr>
              <w:t>Uživatelský akceptační test</w:t>
            </w:r>
          </w:p>
        </w:tc>
        <w:tc>
          <w:tcPr>
            <w:tcW w:w="1016" w:type="pct"/>
          </w:tcPr>
          <w:p w14:paraId="3E99D338" w14:textId="77777777" w:rsidR="002C6683" w:rsidRPr="00C30E28" w:rsidRDefault="002C6683" w:rsidP="00C74D98">
            <w:pPr>
              <w:pStyle w:val="Tabulkatxtobyejn"/>
              <w:jc w:val="center"/>
              <w:rPr>
                <w:rFonts w:ascii="Arial" w:hAnsi="Arial" w:cs="Arial"/>
                <w:sz w:val="16"/>
                <w:szCs w:val="18"/>
              </w:rPr>
            </w:pPr>
            <w:r w:rsidRPr="00C30E28">
              <w:rPr>
                <w:rFonts w:ascii="Arial" w:hAnsi="Arial" w:cs="Arial"/>
                <w:sz w:val="16"/>
                <w:szCs w:val="18"/>
              </w:rPr>
              <w:t>0</w:t>
            </w:r>
          </w:p>
        </w:tc>
        <w:tc>
          <w:tcPr>
            <w:tcW w:w="780" w:type="pct"/>
          </w:tcPr>
          <w:p w14:paraId="2E48D9DF" w14:textId="77777777" w:rsidR="002C6683" w:rsidRPr="00C30E28" w:rsidRDefault="002C6683" w:rsidP="00C74D98">
            <w:pPr>
              <w:pStyle w:val="Tabulkatxtobyejn"/>
              <w:jc w:val="center"/>
              <w:rPr>
                <w:rFonts w:ascii="Arial" w:hAnsi="Arial" w:cs="Arial"/>
                <w:sz w:val="16"/>
                <w:szCs w:val="18"/>
              </w:rPr>
            </w:pPr>
            <w:r w:rsidRPr="00C30E28">
              <w:rPr>
                <w:rFonts w:ascii="Arial" w:hAnsi="Arial" w:cs="Arial"/>
                <w:sz w:val="16"/>
                <w:szCs w:val="18"/>
              </w:rPr>
              <w:t>0</w:t>
            </w:r>
          </w:p>
        </w:tc>
        <w:tc>
          <w:tcPr>
            <w:tcW w:w="625" w:type="pct"/>
          </w:tcPr>
          <w:p w14:paraId="3BDB0146" w14:textId="77777777" w:rsidR="002C6683" w:rsidRPr="00C30E28" w:rsidRDefault="002C6683" w:rsidP="00C74D98">
            <w:pPr>
              <w:pStyle w:val="Tabulkatxtobyejn"/>
              <w:jc w:val="center"/>
              <w:rPr>
                <w:rFonts w:ascii="Arial" w:hAnsi="Arial" w:cs="Arial"/>
                <w:sz w:val="16"/>
                <w:szCs w:val="18"/>
              </w:rPr>
            </w:pPr>
            <w:r w:rsidRPr="00C30E28">
              <w:rPr>
                <w:rFonts w:ascii="Arial" w:hAnsi="Arial" w:cs="Arial"/>
                <w:sz w:val="16"/>
                <w:szCs w:val="18"/>
              </w:rPr>
              <w:t>25</w:t>
            </w:r>
          </w:p>
        </w:tc>
        <w:tc>
          <w:tcPr>
            <w:tcW w:w="942" w:type="pct"/>
          </w:tcPr>
          <w:p w14:paraId="5BCCBC49" w14:textId="77777777" w:rsidR="002C6683" w:rsidRPr="00C30E28" w:rsidRDefault="002C6683" w:rsidP="00C74D98">
            <w:pPr>
              <w:pStyle w:val="Tabulkatxtobyejn"/>
              <w:rPr>
                <w:rFonts w:ascii="Arial" w:hAnsi="Arial" w:cs="Arial"/>
                <w:sz w:val="16"/>
                <w:szCs w:val="18"/>
              </w:rPr>
            </w:pPr>
            <w:r w:rsidRPr="00C30E28">
              <w:rPr>
                <w:rFonts w:ascii="Arial" w:hAnsi="Arial" w:cs="Arial"/>
                <w:sz w:val="16"/>
                <w:szCs w:val="18"/>
              </w:rPr>
              <w:t>Není rozhodné</w:t>
            </w:r>
          </w:p>
        </w:tc>
      </w:tr>
      <w:tr w:rsidR="002C6683" w:rsidRPr="00C30E28" w14:paraId="1FB5D91E" w14:textId="77777777" w:rsidTr="00F7423A">
        <w:trPr>
          <w:cantSplit/>
          <w:trHeight w:val="143"/>
        </w:trPr>
        <w:tc>
          <w:tcPr>
            <w:tcW w:w="1637" w:type="pct"/>
          </w:tcPr>
          <w:p w14:paraId="7A8E4A59" w14:textId="77777777" w:rsidR="002C6683" w:rsidRPr="00C30E28" w:rsidRDefault="002C6683" w:rsidP="00C74D98">
            <w:pPr>
              <w:pStyle w:val="Tabulkatxtobyejn"/>
              <w:rPr>
                <w:rFonts w:ascii="Arial" w:hAnsi="Arial" w:cs="Arial"/>
                <w:sz w:val="16"/>
                <w:szCs w:val="18"/>
              </w:rPr>
            </w:pPr>
            <w:r w:rsidRPr="00C30E28">
              <w:rPr>
                <w:rFonts w:ascii="Arial" w:hAnsi="Arial" w:cs="Arial"/>
                <w:sz w:val="16"/>
                <w:szCs w:val="18"/>
              </w:rPr>
              <w:t>Test vysoké dostupnosti</w:t>
            </w:r>
          </w:p>
        </w:tc>
        <w:tc>
          <w:tcPr>
            <w:tcW w:w="1016" w:type="pct"/>
          </w:tcPr>
          <w:p w14:paraId="3FC72EA5" w14:textId="77777777" w:rsidR="002C6683" w:rsidRPr="00C30E28" w:rsidRDefault="002C6683" w:rsidP="00C74D98">
            <w:pPr>
              <w:pStyle w:val="Tabulkatxtobyejn"/>
              <w:jc w:val="center"/>
              <w:rPr>
                <w:rFonts w:ascii="Arial" w:hAnsi="Arial" w:cs="Arial"/>
                <w:sz w:val="16"/>
                <w:szCs w:val="18"/>
              </w:rPr>
            </w:pPr>
            <w:r w:rsidRPr="00C30E28">
              <w:rPr>
                <w:rFonts w:ascii="Arial" w:hAnsi="Arial" w:cs="Arial"/>
                <w:sz w:val="16"/>
                <w:szCs w:val="18"/>
              </w:rPr>
              <w:t>0</w:t>
            </w:r>
          </w:p>
        </w:tc>
        <w:tc>
          <w:tcPr>
            <w:tcW w:w="780" w:type="pct"/>
          </w:tcPr>
          <w:p w14:paraId="57554296" w14:textId="77777777" w:rsidR="002C6683" w:rsidRPr="00C30E28" w:rsidRDefault="002C6683" w:rsidP="00C74D98">
            <w:pPr>
              <w:pStyle w:val="Tabulkatxtobyejn"/>
              <w:jc w:val="center"/>
              <w:rPr>
                <w:rFonts w:ascii="Arial" w:hAnsi="Arial" w:cs="Arial"/>
                <w:sz w:val="16"/>
                <w:szCs w:val="18"/>
              </w:rPr>
            </w:pPr>
            <w:r w:rsidRPr="00C30E28">
              <w:rPr>
                <w:rFonts w:ascii="Arial" w:hAnsi="Arial" w:cs="Arial"/>
                <w:sz w:val="16"/>
                <w:szCs w:val="18"/>
              </w:rPr>
              <w:t>0</w:t>
            </w:r>
          </w:p>
        </w:tc>
        <w:tc>
          <w:tcPr>
            <w:tcW w:w="625" w:type="pct"/>
          </w:tcPr>
          <w:p w14:paraId="7CE85BBD" w14:textId="77777777" w:rsidR="002C6683" w:rsidRPr="00C30E28" w:rsidRDefault="002C6683" w:rsidP="00C74D98">
            <w:pPr>
              <w:pStyle w:val="Tabulkatxtobyejn"/>
              <w:jc w:val="center"/>
              <w:rPr>
                <w:rFonts w:ascii="Arial" w:hAnsi="Arial" w:cs="Arial"/>
                <w:sz w:val="16"/>
                <w:szCs w:val="18"/>
              </w:rPr>
            </w:pPr>
            <w:r w:rsidRPr="00C30E28">
              <w:rPr>
                <w:rFonts w:ascii="Arial" w:hAnsi="Arial" w:cs="Arial"/>
                <w:sz w:val="16"/>
                <w:szCs w:val="18"/>
              </w:rPr>
              <w:t>5</w:t>
            </w:r>
          </w:p>
        </w:tc>
        <w:tc>
          <w:tcPr>
            <w:tcW w:w="942" w:type="pct"/>
          </w:tcPr>
          <w:p w14:paraId="79146D66" w14:textId="77777777" w:rsidR="002C6683" w:rsidRPr="00C30E28" w:rsidRDefault="002C6683" w:rsidP="00C74D98">
            <w:pPr>
              <w:pStyle w:val="Tabulkatxtobyejn"/>
              <w:rPr>
                <w:rFonts w:ascii="Arial" w:hAnsi="Arial" w:cs="Arial"/>
                <w:sz w:val="16"/>
                <w:szCs w:val="18"/>
              </w:rPr>
            </w:pPr>
            <w:r w:rsidRPr="00C30E28">
              <w:rPr>
                <w:rFonts w:ascii="Arial" w:hAnsi="Arial" w:cs="Arial"/>
                <w:sz w:val="16"/>
                <w:szCs w:val="18"/>
              </w:rPr>
              <w:t>Není rozhodné</w:t>
            </w:r>
          </w:p>
        </w:tc>
      </w:tr>
      <w:tr w:rsidR="002C6683" w:rsidRPr="00C30E28" w14:paraId="513E307F" w14:textId="77777777" w:rsidTr="00F7423A">
        <w:trPr>
          <w:cantSplit/>
          <w:trHeight w:val="50"/>
        </w:trPr>
        <w:tc>
          <w:tcPr>
            <w:tcW w:w="1637" w:type="pct"/>
          </w:tcPr>
          <w:p w14:paraId="1E571F81" w14:textId="77777777" w:rsidR="002C6683" w:rsidRPr="00C30E28" w:rsidRDefault="002C6683" w:rsidP="00C74D98">
            <w:pPr>
              <w:pStyle w:val="Tabulkatxtobyejn"/>
              <w:rPr>
                <w:rFonts w:ascii="Arial" w:hAnsi="Arial" w:cs="Arial"/>
                <w:sz w:val="16"/>
                <w:szCs w:val="18"/>
              </w:rPr>
            </w:pPr>
            <w:r w:rsidRPr="00C30E28">
              <w:rPr>
                <w:rFonts w:ascii="Arial" w:hAnsi="Arial" w:cs="Arial"/>
                <w:sz w:val="16"/>
                <w:szCs w:val="18"/>
              </w:rPr>
              <w:t>Bezpečnostní test</w:t>
            </w:r>
          </w:p>
        </w:tc>
        <w:tc>
          <w:tcPr>
            <w:tcW w:w="1016" w:type="pct"/>
          </w:tcPr>
          <w:p w14:paraId="0F6055E8" w14:textId="77777777" w:rsidR="002C6683" w:rsidRPr="00C30E28" w:rsidRDefault="002C6683" w:rsidP="00C74D98">
            <w:pPr>
              <w:pStyle w:val="Tabulkatxtobyejn"/>
              <w:jc w:val="center"/>
              <w:rPr>
                <w:rFonts w:ascii="Arial" w:hAnsi="Arial" w:cs="Arial"/>
                <w:sz w:val="16"/>
                <w:szCs w:val="18"/>
              </w:rPr>
            </w:pPr>
            <w:r w:rsidRPr="00C30E28">
              <w:rPr>
                <w:rFonts w:ascii="Arial" w:hAnsi="Arial" w:cs="Arial"/>
                <w:sz w:val="16"/>
                <w:szCs w:val="18"/>
              </w:rPr>
              <w:t>0</w:t>
            </w:r>
          </w:p>
        </w:tc>
        <w:tc>
          <w:tcPr>
            <w:tcW w:w="780" w:type="pct"/>
          </w:tcPr>
          <w:p w14:paraId="7DCC680A" w14:textId="77777777" w:rsidR="002C6683" w:rsidRPr="00C30E28" w:rsidRDefault="002C6683" w:rsidP="00C74D98">
            <w:pPr>
              <w:pStyle w:val="Tabulkatxtobyejn"/>
              <w:jc w:val="center"/>
              <w:rPr>
                <w:rFonts w:ascii="Arial" w:hAnsi="Arial" w:cs="Arial"/>
                <w:sz w:val="16"/>
                <w:szCs w:val="18"/>
              </w:rPr>
            </w:pPr>
            <w:r w:rsidRPr="00C30E28">
              <w:rPr>
                <w:rFonts w:ascii="Arial" w:hAnsi="Arial" w:cs="Arial"/>
                <w:sz w:val="16"/>
                <w:szCs w:val="18"/>
              </w:rPr>
              <w:t>0</w:t>
            </w:r>
          </w:p>
        </w:tc>
        <w:tc>
          <w:tcPr>
            <w:tcW w:w="625" w:type="pct"/>
          </w:tcPr>
          <w:p w14:paraId="25C041C5" w14:textId="77777777" w:rsidR="002C6683" w:rsidRPr="00C30E28" w:rsidRDefault="002C6683" w:rsidP="00C74D98">
            <w:pPr>
              <w:pStyle w:val="Tabulkatxtobyejn"/>
              <w:jc w:val="center"/>
              <w:rPr>
                <w:rFonts w:ascii="Arial" w:hAnsi="Arial" w:cs="Arial"/>
                <w:sz w:val="16"/>
                <w:szCs w:val="18"/>
              </w:rPr>
            </w:pPr>
            <w:r w:rsidRPr="00C30E28">
              <w:rPr>
                <w:rFonts w:ascii="Arial" w:hAnsi="Arial" w:cs="Arial"/>
                <w:sz w:val="16"/>
                <w:szCs w:val="18"/>
              </w:rPr>
              <w:t>5</w:t>
            </w:r>
          </w:p>
        </w:tc>
        <w:tc>
          <w:tcPr>
            <w:tcW w:w="942" w:type="pct"/>
          </w:tcPr>
          <w:p w14:paraId="5BA7D90A" w14:textId="77777777" w:rsidR="002C6683" w:rsidRPr="00C30E28" w:rsidRDefault="002C6683" w:rsidP="00C74D98">
            <w:pPr>
              <w:pStyle w:val="Tabulkatxtobyejn"/>
              <w:rPr>
                <w:rFonts w:ascii="Arial" w:hAnsi="Arial" w:cs="Arial"/>
                <w:sz w:val="16"/>
                <w:szCs w:val="18"/>
              </w:rPr>
            </w:pPr>
            <w:r w:rsidRPr="00C30E28">
              <w:rPr>
                <w:rFonts w:ascii="Arial" w:hAnsi="Arial" w:cs="Arial"/>
                <w:sz w:val="16"/>
                <w:szCs w:val="18"/>
              </w:rPr>
              <w:t>Není rozhodné</w:t>
            </w:r>
          </w:p>
        </w:tc>
      </w:tr>
      <w:tr w:rsidR="002C6683" w:rsidRPr="00C30E28" w14:paraId="2CB5263C" w14:textId="77777777" w:rsidTr="00F7423A">
        <w:trPr>
          <w:cantSplit/>
          <w:trHeight w:val="207"/>
        </w:trPr>
        <w:tc>
          <w:tcPr>
            <w:tcW w:w="1637" w:type="pct"/>
          </w:tcPr>
          <w:p w14:paraId="59D74623" w14:textId="77777777" w:rsidR="002C6683" w:rsidRPr="00C30E28" w:rsidRDefault="002C6683" w:rsidP="00C74D98">
            <w:pPr>
              <w:pStyle w:val="Tabulkatxtobyejn"/>
              <w:rPr>
                <w:rFonts w:ascii="Arial" w:hAnsi="Arial" w:cs="Arial"/>
                <w:sz w:val="16"/>
                <w:szCs w:val="18"/>
              </w:rPr>
            </w:pPr>
            <w:r w:rsidRPr="00C30E28">
              <w:rPr>
                <w:rFonts w:ascii="Arial" w:hAnsi="Arial" w:cs="Arial"/>
                <w:sz w:val="16"/>
                <w:szCs w:val="18"/>
              </w:rPr>
              <w:t>Připravenost k nasazení</w:t>
            </w:r>
          </w:p>
        </w:tc>
        <w:tc>
          <w:tcPr>
            <w:tcW w:w="1016" w:type="pct"/>
          </w:tcPr>
          <w:p w14:paraId="32AA89ED" w14:textId="77777777" w:rsidR="002C6683" w:rsidRPr="00C30E28" w:rsidRDefault="002C6683" w:rsidP="00C74D98">
            <w:pPr>
              <w:pStyle w:val="Tabulkatxtobyejn"/>
              <w:jc w:val="center"/>
              <w:rPr>
                <w:rFonts w:ascii="Arial" w:hAnsi="Arial" w:cs="Arial"/>
                <w:sz w:val="16"/>
                <w:szCs w:val="18"/>
              </w:rPr>
            </w:pPr>
            <w:r w:rsidRPr="00C30E28">
              <w:rPr>
                <w:rFonts w:ascii="Arial" w:hAnsi="Arial" w:cs="Arial"/>
                <w:sz w:val="16"/>
                <w:szCs w:val="18"/>
              </w:rPr>
              <w:t>0</w:t>
            </w:r>
          </w:p>
        </w:tc>
        <w:tc>
          <w:tcPr>
            <w:tcW w:w="780" w:type="pct"/>
          </w:tcPr>
          <w:p w14:paraId="537A2170" w14:textId="77777777" w:rsidR="002C6683" w:rsidRPr="00C30E28" w:rsidRDefault="002C6683" w:rsidP="00C74D98">
            <w:pPr>
              <w:pStyle w:val="Tabulkatxtobyejn"/>
              <w:jc w:val="center"/>
              <w:rPr>
                <w:rFonts w:ascii="Arial" w:hAnsi="Arial" w:cs="Arial"/>
                <w:sz w:val="16"/>
                <w:szCs w:val="18"/>
              </w:rPr>
            </w:pPr>
            <w:r w:rsidRPr="00C30E28">
              <w:rPr>
                <w:rFonts w:ascii="Arial" w:hAnsi="Arial" w:cs="Arial"/>
                <w:sz w:val="16"/>
                <w:szCs w:val="18"/>
              </w:rPr>
              <w:t>0</w:t>
            </w:r>
          </w:p>
        </w:tc>
        <w:tc>
          <w:tcPr>
            <w:tcW w:w="625" w:type="pct"/>
          </w:tcPr>
          <w:p w14:paraId="0F61A573" w14:textId="77777777" w:rsidR="002C6683" w:rsidRPr="00C30E28" w:rsidRDefault="002C6683" w:rsidP="00C74D98">
            <w:pPr>
              <w:pStyle w:val="Tabulkatxtobyejn"/>
              <w:jc w:val="center"/>
              <w:rPr>
                <w:rFonts w:ascii="Arial" w:hAnsi="Arial" w:cs="Arial"/>
                <w:sz w:val="16"/>
                <w:szCs w:val="18"/>
              </w:rPr>
            </w:pPr>
            <w:r w:rsidRPr="00C30E28">
              <w:rPr>
                <w:rFonts w:ascii="Arial" w:hAnsi="Arial" w:cs="Arial"/>
                <w:sz w:val="16"/>
                <w:szCs w:val="18"/>
              </w:rPr>
              <w:t>8</w:t>
            </w:r>
          </w:p>
        </w:tc>
        <w:tc>
          <w:tcPr>
            <w:tcW w:w="942" w:type="pct"/>
          </w:tcPr>
          <w:p w14:paraId="3014E580" w14:textId="77777777" w:rsidR="002C6683" w:rsidRPr="00C30E28" w:rsidRDefault="002C6683" w:rsidP="00C74D98">
            <w:pPr>
              <w:pStyle w:val="Tabulkatxtobyejn"/>
              <w:rPr>
                <w:rFonts w:ascii="Arial" w:hAnsi="Arial" w:cs="Arial"/>
                <w:sz w:val="16"/>
                <w:szCs w:val="18"/>
              </w:rPr>
            </w:pPr>
            <w:r w:rsidRPr="00C30E28">
              <w:rPr>
                <w:rFonts w:ascii="Arial" w:hAnsi="Arial" w:cs="Arial"/>
                <w:sz w:val="16"/>
                <w:szCs w:val="18"/>
              </w:rPr>
              <w:t>Není rozhodné</w:t>
            </w:r>
          </w:p>
        </w:tc>
      </w:tr>
    </w:tbl>
    <w:p w14:paraId="3C889142" w14:textId="77777777" w:rsidR="002C6683" w:rsidRPr="00C30E28" w:rsidRDefault="002C6683" w:rsidP="002C6683">
      <w:pPr>
        <w:spacing w:line="276" w:lineRule="auto"/>
        <w:rPr>
          <w:rFonts w:ascii="Arial" w:hAnsi="Arial" w:cs="Arial"/>
          <w:sz w:val="20"/>
          <w:lang w:val="cs-CZ"/>
        </w:rPr>
      </w:pPr>
    </w:p>
    <w:p w14:paraId="5E395310" w14:textId="77777777" w:rsidR="002C6683" w:rsidRPr="00C30E28" w:rsidRDefault="002C6683" w:rsidP="002C6683">
      <w:pPr>
        <w:pStyle w:val="Titulek"/>
        <w:rPr>
          <w:rFonts w:ascii="Arial" w:hAnsi="Arial" w:cs="Arial"/>
          <w:sz w:val="16"/>
          <w:lang w:val="cs-CZ"/>
        </w:rPr>
      </w:pPr>
      <w:bookmarkStart w:id="180" w:name="_Ref43233695"/>
      <w:bookmarkStart w:id="181" w:name="_Toc63678357"/>
      <w:r w:rsidRPr="00C30E28">
        <w:rPr>
          <w:rFonts w:ascii="Arial" w:hAnsi="Arial" w:cs="Arial"/>
          <w:sz w:val="16"/>
          <w:lang w:val="cs-CZ"/>
        </w:rPr>
        <w:t xml:space="preserve">Tabulka </w:t>
      </w:r>
      <w:r w:rsidRPr="00C30E28">
        <w:rPr>
          <w:rFonts w:ascii="Arial" w:hAnsi="Arial" w:cs="Arial"/>
          <w:sz w:val="16"/>
        </w:rPr>
        <w:fldChar w:fldCharType="begin"/>
      </w:r>
      <w:r w:rsidRPr="00C30E28">
        <w:rPr>
          <w:rFonts w:ascii="Arial" w:hAnsi="Arial" w:cs="Arial"/>
          <w:sz w:val="16"/>
          <w:lang w:val="cs-CZ"/>
        </w:rPr>
        <w:instrText xml:space="preserve"> SEQ Tabulka \* ARABIC </w:instrText>
      </w:r>
      <w:r w:rsidRPr="00C30E28">
        <w:rPr>
          <w:rFonts w:ascii="Arial" w:hAnsi="Arial" w:cs="Arial"/>
          <w:sz w:val="16"/>
        </w:rPr>
        <w:fldChar w:fldCharType="separate"/>
      </w:r>
      <w:r w:rsidR="00EB5905" w:rsidRPr="00C30E28">
        <w:rPr>
          <w:rFonts w:ascii="Arial" w:hAnsi="Arial" w:cs="Arial"/>
          <w:noProof/>
          <w:sz w:val="16"/>
          <w:lang w:val="cs-CZ"/>
        </w:rPr>
        <w:t>27</w:t>
      </w:r>
      <w:r w:rsidRPr="00C30E28">
        <w:rPr>
          <w:rFonts w:ascii="Arial" w:hAnsi="Arial" w:cs="Arial"/>
          <w:noProof/>
          <w:sz w:val="16"/>
        </w:rPr>
        <w:fldChar w:fldCharType="end"/>
      </w:r>
      <w:bookmarkEnd w:id="180"/>
      <w:r w:rsidRPr="00C30E28">
        <w:rPr>
          <w:rFonts w:ascii="Arial" w:hAnsi="Arial" w:cs="Arial"/>
          <w:sz w:val="16"/>
          <w:lang w:val="cs-CZ"/>
        </w:rPr>
        <w:t>: Akceptační kritérium plnění typu dokument – limitní počty přípustných defektů (otevřených připomínek) v jednotlivých kategoriích</w:t>
      </w:r>
      <w:bookmarkEnd w:id="181"/>
    </w:p>
    <w:tbl>
      <w:tblPr>
        <w:tblStyle w:val="Deloittetable2"/>
        <w:tblW w:w="4991" w:type="pct"/>
        <w:tblBorders>
          <w:top w:val="single" w:sz="4" w:space="0" w:color="auto"/>
          <w:insideH w:val="single" w:sz="4" w:space="0" w:color="BFBFBF" w:themeColor="background1" w:themeShade="BF"/>
          <w:insideV w:val="single" w:sz="4" w:space="0" w:color="BFBFBF" w:themeColor="background1" w:themeShade="BF"/>
        </w:tblBorders>
        <w:tblLook w:val="06A0" w:firstRow="1" w:lastRow="0" w:firstColumn="1" w:lastColumn="0" w:noHBand="1" w:noVBand="1"/>
      </w:tblPr>
      <w:tblGrid>
        <w:gridCol w:w="4245"/>
        <w:gridCol w:w="1568"/>
        <w:gridCol w:w="1703"/>
        <w:gridCol w:w="1540"/>
      </w:tblGrid>
      <w:tr w:rsidR="002C6683" w:rsidRPr="00CD3187" w14:paraId="49834968" w14:textId="77777777" w:rsidTr="00F7423A">
        <w:trPr>
          <w:cnfStyle w:val="100000000000" w:firstRow="1" w:lastRow="0" w:firstColumn="0" w:lastColumn="0" w:oddVBand="0" w:evenVBand="0" w:oddHBand="0" w:evenHBand="0" w:firstRowFirstColumn="0" w:firstRowLastColumn="0" w:lastRowFirstColumn="0" w:lastRowLastColumn="0"/>
          <w:trHeight w:val="417"/>
        </w:trPr>
        <w:tc>
          <w:tcPr>
            <w:tcW w:w="2344" w:type="pct"/>
            <w:vMerge w:val="restart"/>
            <w:tcBorders>
              <w:top w:val="none" w:sz="0" w:space="0" w:color="auto"/>
            </w:tcBorders>
            <w:shd w:val="clear" w:color="auto" w:fill="F2F2F2" w:themeFill="background1" w:themeFillShade="F2"/>
            <w:vAlign w:val="center"/>
          </w:tcPr>
          <w:p w14:paraId="58346E98" w14:textId="77777777" w:rsidR="002C6683" w:rsidRPr="00C30E28" w:rsidRDefault="002C6683" w:rsidP="002C6683">
            <w:pPr>
              <w:pStyle w:val="Tabulkatxttun"/>
              <w:rPr>
                <w:rFonts w:ascii="Arial" w:hAnsi="Arial" w:cs="Arial"/>
                <w:b/>
                <w:color w:val="auto"/>
                <w:sz w:val="16"/>
              </w:rPr>
            </w:pPr>
            <w:r w:rsidRPr="00C30E28">
              <w:rPr>
                <w:rFonts w:ascii="Arial" w:hAnsi="Arial" w:cs="Arial"/>
                <w:sz w:val="16"/>
              </w:rPr>
              <w:t>Limitní počty otevřených připomínek</w:t>
            </w:r>
          </w:p>
        </w:tc>
        <w:tc>
          <w:tcPr>
            <w:tcW w:w="2656" w:type="pct"/>
            <w:gridSpan w:val="3"/>
            <w:tcBorders>
              <w:top w:val="none" w:sz="0" w:space="0" w:color="auto"/>
            </w:tcBorders>
            <w:shd w:val="clear" w:color="auto" w:fill="F2F2F2" w:themeFill="background1" w:themeFillShade="F2"/>
          </w:tcPr>
          <w:p w14:paraId="6E8398A1" w14:textId="77777777" w:rsidR="002C6683" w:rsidRPr="00C30E28" w:rsidRDefault="002C6683" w:rsidP="002C6683">
            <w:pPr>
              <w:pStyle w:val="Tabulkatxttun"/>
              <w:jc w:val="center"/>
              <w:rPr>
                <w:rFonts w:ascii="Arial" w:hAnsi="Arial" w:cs="Arial"/>
                <w:b/>
                <w:color w:val="auto"/>
                <w:sz w:val="16"/>
              </w:rPr>
            </w:pPr>
            <w:r w:rsidRPr="00C30E28">
              <w:rPr>
                <w:rFonts w:ascii="Arial" w:hAnsi="Arial" w:cs="Arial"/>
                <w:sz w:val="16"/>
              </w:rPr>
              <w:t>Počty přípustných otevřených připomínek v jednotlivých kategoriích</w:t>
            </w:r>
          </w:p>
        </w:tc>
      </w:tr>
      <w:tr w:rsidR="002C6683" w:rsidRPr="00C30E28" w14:paraId="6F889352" w14:textId="77777777" w:rsidTr="00F7423A">
        <w:trPr>
          <w:trHeight w:val="50"/>
        </w:trPr>
        <w:tc>
          <w:tcPr>
            <w:tcW w:w="2344" w:type="pct"/>
            <w:vMerge/>
            <w:shd w:val="clear" w:color="auto" w:fill="F2F2F2" w:themeFill="background1" w:themeFillShade="F2"/>
          </w:tcPr>
          <w:p w14:paraId="4CA3EA6E" w14:textId="77777777" w:rsidR="002C6683" w:rsidRPr="00C30E28" w:rsidRDefault="002C6683" w:rsidP="002C6683">
            <w:pPr>
              <w:pStyle w:val="Tabulkatxttun"/>
              <w:rPr>
                <w:rFonts w:ascii="Arial" w:hAnsi="Arial" w:cs="Arial"/>
                <w:sz w:val="16"/>
              </w:rPr>
            </w:pPr>
          </w:p>
        </w:tc>
        <w:tc>
          <w:tcPr>
            <w:tcW w:w="866" w:type="pct"/>
            <w:shd w:val="clear" w:color="auto" w:fill="F2F2F2" w:themeFill="background1" w:themeFillShade="F2"/>
          </w:tcPr>
          <w:p w14:paraId="47655B06" w14:textId="77777777" w:rsidR="002C6683" w:rsidRPr="00C30E28" w:rsidRDefault="002C6683" w:rsidP="002C6683">
            <w:pPr>
              <w:pStyle w:val="Tabulkatxttun"/>
              <w:jc w:val="center"/>
              <w:rPr>
                <w:rFonts w:ascii="Arial" w:hAnsi="Arial" w:cs="Arial"/>
                <w:sz w:val="16"/>
              </w:rPr>
            </w:pPr>
            <w:r w:rsidRPr="00C30E28">
              <w:rPr>
                <w:rFonts w:ascii="Arial" w:hAnsi="Arial" w:cs="Arial"/>
                <w:sz w:val="16"/>
              </w:rPr>
              <w:t>A</w:t>
            </w:r>
          </w:p>
        </w:tc>
        <w:tc>
          <w:tcPr>
            <w:tcW w:w="940" w:type="pct"/>
            <w:shd w:val="clear" w:color="auto" w:fill="F2F2F2" w:themeFill="background1" w:themeFillShade="F2"/>
          </w:tcPr>
          <w:p w14:paraId="1661BF96" w14:textId="77777777" w:rsidR="002C6683" w:rsidRPr="00C30E28" w:rsidRDefault="002C6683" w:rsidP="002C6683">
            <w:pPr>
              <w:pStyle w:val="Tabulkatxttun"/>
              <w:jc w:val="center"/>
              <w:rPr>
                <w:rFonts w:ascii="Arial" w:hAnsi="Arial" w:cs="Arial"/>
                <w:sz w:val="16"/>
              </w:rPr>
            </w:pPr>
            <w:r w:rsidRPr="00C30E28">
              <w:rPr>
                <w:rFonts w:ascii="Arial" w:hAnsi="Arial" w:cs="Arial"/>
                <w:sz w:val="16"/>
              </w:rPr>
              <w:t>B</w:t>
            </w:r>
          </w:p>
        </w:tc>
        <w:tc>
          <w:tcPr>
            <w:tcW w:w="850" w:type="pct"/>
            <w:shd w:val="clear" w:color="auto" w:fill="F2F2F2" w:themeFill="background1" w:themeFillShade="F2"/>
          </w:tcPr>
          <w:p w14:paraId="3EFF9F21" w14:textId="77777777" w:rsidR="002C6683" w:rsidRPr="00C30E28" w:rsidRDefault="002C6683" w:rsidP="002C6683">
            <w:pPr>
              <w:pStyle w:val="Tabulkatxttun"/>
              <w:jc w:val="center"/>
              <w:rPr>
                <w:rFonts w:ascii="Arial" w:hAnsi="Arial" w:cs="Arial"/>
                <w:sz w:val="16"/>
              </w:rPr>
            </w:pPr>
            <w:r w:rsidRPr="00C30E28">
              <w:rPr>
                <w:rFonts w:ascii="Arial" w:hAnsi="Arial" w:cs="Arial"/>
                <w:sz w:val="16"/>
              </w:rPr>
              <w:t>C</w:t>
            </w:r>
          </w:p>
        </w:tc>
      </w:tr>
      <w:tr w:rsidR="002C6683" w:rsidRPr="00C30E28" w14:paraId="4E542E10" w14:textId="77777777" w:rsidTr="00F7423A">
        <w:trPr>
          <w:trHeight w:val="50"/>
        </w:trPr>
        <w:tc>
          <w:tcPr>
            <w:tcW w:w="2344" w:type="pct"/>
          </w:tcPr>
          <w:p w14:paraId="6588A4ED" w14:textId="77777777" w:rsidR="002C6683" w:rsidRPr="00C30E28" w:rsidRDefault="002C6683" w:rsidP="002C6683">
            <w:pPr>
              <w:pStyle w:val="Tabulkatxtobyejn"/>
              <w:rPr>
                <w:rFonts w:ascii="Arial" w:hAnsi="Arial" w:cs="Arial"/>
                <w:sz w:val="16"/>
              </w:rPr>
            </w:pPr>
            <w:r w:rsidRPr="00C30E28">
              <w:rPr>
                <w:rFonts w:ascii="Arial" w:hAnsi="Arial" w:cs="Arial"/>
                <w:sz w:val="16"/>
              </w:rPr>
              <w:t>Počet</w:t>
            </w:r>
          </w:p>
        </w:tc>
        <w:tc>
          <w:tcPr>
            <w:tcW w:w="866" w:type="pct"/>
          </w:tcPr>
          <w:p w14:paraId="462C06EB" w14:textId="77777777" w:rsidR="002C6683" w:rsidRPr="00C30E28" w:rsidRDefault="002C6683" w:rsidP="002C6683">
            <w:pPr>
              <w:pStyle w:val="Tabulkatxtobyejn"/>
              <w:jc w:val="center"/>
              <w:rPr>
                <w:rFonts w:ascii="Arial" w:hAnsi="Arial" w:cs="Arial"/>
                <w:sz w:val="16"/>
              </w:rPr>
            </w:pPr>
            <w:r w:rsidRPr="00C30E28">
              <w:rPr>
                <w:rFonts w:ascii="Arial" w:hAnsi="Arial" w:cs="Arial"/>
                <w:sz w:val="16"/>
              </w:rPr>
              <w:t>0</w:t>
            </w:r>
          </w:p>
        </w:tc>
        <w:tc>
          <w:tcPr>
            <w:tcW w:w="940" w:type="pct"/>
          </w:tcPr>
          <w:p w14:paraId="221231A6" w14:textId="77777777" w:rsidR="002C6683" w:rsidRPr="00C30E28" w:rsidRDefault="002C6683" w:rsidP="002C6683">
            <w:pPr>
              <w:pStyle w:val="Tabulkatxtobyejn"/>
              <w:jc w:val="center"/>
              <w:rPr>
                <w:rFonts w:ascii="Arial" w:hAnsi="Arial" w:cs="Arial"/>
                <w:sz w:val="16"/>
              </w:rPr>
            </w:pPr>
            <w:r w:rsidRPr="00C30E28">
              <w:rPr>
                <w:rFonts w:ascii="Arial" w:hAnsi="Arial" w:cs="Arial"/>
                <w:sz w:val="16"/>
              </w:rPr>
              <w:t>15</w:t>
            </w:r>
          </w:p>
        </w:tc>
        <w:tc>
          <w:tcPr>
            <w:tcW w:w="850" w:type="pct"/>
          </w:tcPr>
          <w:p w14:paraId="2F0783B3" w14:textId="77777777" w:rsidR="002C6683" w:rsidRPr="00C30E28" w:rsidRDefault="002C6683" w:rsidP="002C6683">
            <w:pPr>
              <w:pStyle w:val="Tabulkatxtobyejn"/>
              <w:jc w:val="center"/>
              <w:rPr>
                <w:rFonts w:ascii="Arial" w:hAnsi="Arial" w:cs="Arial"/>
                <w:sz w:val="16"/>
              </w:rPr>
            </w:pPr>
            <w:r w:rsidRPr="00C30E28">
              <w:rPr>
                <w:rFonts w:ascii="Arial" w:hAnsi="Arial" w:cs="Arial"/>
                <w:sz w:val="16"/>
              </w:rPr>
              <w:t>30</w:t>
            </w:r>
          </w:p>
        </w:tc>
      </w:tr>
    </w:tbl>
    <w:p w14:paraId="0E77F2F5" w14:textId="77777777" w:rsidR="002C6683" w:rsidRPr="00C30E28" w:rsidRDefault="002C6683" w:rsidP="002C6683">
      <w:pPr>
        <w:pStyle w:val="Nadpis3"/>
        <w:widowControl w:val="0"/>
        <w:spacing w:before="360" w:after="60" w:line="276" w:lineRule="auto"/>
        <w:jc w:val="left"/>
        <w:rPr>
          <w:rFonts w:ascii="Arial" w:hAnsi="Arial" w:cs="Arial"/>
          <w:sz w:val="22"/>
        </w:rPr>
      </w:pPr>
      <w:bookmarkStart w:id="182" w:name="_Toc478128127"/>
      <w:bookmarkStart w:id="183" w:name="_Ref478509388"/>
      <w:bookmarkStart w:id="184" w:name="_Toc483576772"/>
      <w:bookmarkStart w:id="185" w:name="_Toc43234098"/>
      <w:bookmarkStart w:id="186" w:name="_Toc63677924"/>
      <w:r w:rsidRPr="00C30E28">
        <w:rPr>
          <w:rFonts w:ascii="Arial" w:hAnsi="Arial" w:cs="Arial"/>
          <w:sz w:val="22"/>
        </w:rPr>
        <w:lastRenderedPageBreak/>
        <w:t>Metody akceptace</w:t>
      </w:r>
      <w:bookmarkEnd w:id="182"/>
      <w:bookmarkEnd w:id="183"/>
      <w:r w:rsidRPr="00C30E28">
        <w:rPr>
          <w:rFonts w:ascii="Arial" w:hAnsi="Arial" w:cs="Arial"/>
          <w:sz w:val="22"/>
        </w:rPr>
        <w:t xml:space="preserve"> příslušné různým typům plnění</w:t>
      </w:r>
      <w:bookmarkEnd w:id="184"/>
      <w:bookmarkEnd w:id="185"/>
      <w:bookmarkEnd w:id="186"/>
    </w:p>
    <w:p w14:paraId="2AB05DFF" w14:textId="77777777" w:rsidR="002C6683" w:rsidRPr="00C30E28" w:rsidRDefault="0084062C" w:rsidP="002C6683">
      <w:pPr>
        <w:pStyle w:val="Odst"/>
        <w:keepNext/>
        <w:rPr>
          <w:rFonts w:ascii="Arial" w:hAnsi="Arial" w:cs="Arial"/>
          <w:sz w:val="16"/>
        </w:rPr>
      </w:pPr>
      <w:r w:rsidRPr="00C30E28">
        <w:rPr>
          <w:rFonts w:ascii="Arial" w:hAnsi="Arial" w:cs="Arial"/>
          <w:sz w:val="16"/>
        </w:rPr>
        <w:t>Objednatel</w:t>
      </w:r>
      <w:r w:rsidR="002C6683" w:rsidRPr="00C30E28">
        <w:rPr>
          <w:rFonts w:ascii="Arial" w:hAnsi="Arial" w:cs="Arial"/>
          <w:sz w:val="16"/>
        </w:rPr>
        <w:t xml:space="preserve"> uvádí následující přehled vyžadovaných metod akceptace pro příslušné typy plnění.</w:t>
      </w:r>
    </w:p>
    <w:p w14:paraId="4B12D3EE" w14:textId="77777777" w:rsidR="002C6683" w:rsidRPr="00C30E28" w:rsidRDefault="002C6683" w:rsidP="002C6683">
      <w:pPr>
        <w:pStyle w:val="Titulek"/>
        <w:rPr>
          <w:rFonts w:ascii="Arial" w:hAnsi="Arial" w:cs="Arial"/>
          <w:sz w:val="16"/>
          <w:lang w:val="cs-CZ"/>
        </w:rPr>
      </w:pPr>
      <w:bookmarkStart w:id="187" w:name="_Toc63678358"/>
      <w:r w:rsidRPr="00C30E28">
        <w:rPr>
          <w:rFonts w:ascii="Arial" w:hAnsi="Arial" w:cs="Arial"/>
          <w:sz w:val="16"/>
          <w:lang w:val="cs-CZ"/>
        </w:rPr>
        <w:t xml:space="preserve">Tabulka </w:t>
      </w:r>
      <w:r w:rsidRPr="00C30E28">
        <w:rPr>
          <w:rFonts w:ascii="Arial" w:hAnsi="Arial" w:cs="Arial"/>
          <w:sz w:val="16"/>
        </w:rPr>
        <w:fldChar w:fldCharType="begin"/>
      </w:r>
      <w:r w:rsidRPr="00C30E28">
        <w:rPr>
          <w:rFonts w:ascii="Arial" w:hAnsi="Arial" w:cs="Arial"/>
          <w:sz w:val="16"/>
          <w:lang w:val="cs-CZ"/>
        </w:rPr>
        <w:instrText xml:space="preserve"> SEQ Tabulka \* ARABIC </w:instrText>
      </w:r>
      <w:r w:rsidRPr="00C30E28">
        <w:rPr>
          <w:rFonts w:ascii="Arial" w:hAnsi="Arial" w:cs="Arial"/>
          <w:sz w:val="16"/>
        </w:rPr>
        <w:fldChar w:fldCharType="separate"/>
      </w:r>
      <w:r w:rsidR="00EB5905" w:rsidRPr="00C30E28">
        <w:rPr>
          <w:rFonts w:ascii="Arial" w:hAnsi="Arial" w:cs="Arial"/>
          <w:noProof/>
          <w:sz w:val="16"/>
          <w:lang w:val="cs-CZ"/>
        </w:rPr>
        <w:t>28</w:t>
      </w:r>
      <w:r w:rsidRPr="00C30E28">
        <w:rPr>
          <w:rFonts w:ascii="Arial" w:hAnsi="Arial" w:cs="Arial"/>
          <w:noProof/>
          <w:sz w:val="16"/>
        </w:rPr>
        <w:fldChar w:fldCharType="end"/>
      </w:r>
      <w:r w:rsidRPr="00C30E28">
        <w:rPr>
          <w:rFonts w:ascii="Arial" w:hAnsi="Arial" w:cs="Arial"/>
          <w:sz w:val="16"/>
          <w:lang w:val="cs-CZ"/>
        </w:rPr>
        <w:t>: Metody akceptace různých typů plnění</w:t>
      </w:r>
      <w:bookmarkStart w:id="188" w:name="_Toc483576862"/>
      <w:bookmarkEnd w:id="187"/>
      <w:r w:rsidRPr="00C30E28">
        <w:rPr>
          <w:rFonts w:ascii="Arial" w:hAnsi="Arial" w:cs="Arial"/>
          <w:sz w:val="16"/>
          <w:lang w:val="cs-CZ"/>
        </w:rPr>
        <w:t xml:space="preserve"> </w:t>
      </w:r>
      <w:bookmarkEnd w:id="188"/>
    </w:p>
    <w:tbl>
      <w:tblPr>
        <w:tblW w:w="9214" w:type="dxa"/>
        <w:tblBorders>
          <w:insideH w:val="single" w:sz="4" w:space="0" w:color="BFBFBF" w:themeColor="background1" w:themeShade="BF"/>
          <w:insideV w:val="single" w:sz="4" w:space="0" w:color="BFBFBF" w:themeColor="background1" w:themeShade="BF"/>
        </w:tblBorders>
        <w:tblLayout w:type="fixed"/>
        <w:tblCellMar>
          <w:top w:w="57" w:type="dxa"/>
          <w:left w:w="85" w:type="dxa"/>
          <w:bottom w:w="57" w:type="dxa"/>
          <w:right w:w="85" w:type="dxa"/>
        </w:tblCellMar>
        <w:tblLook w:val="04A0" w:firstRow="1" w:lastRow="0" w:firstColumn="1" w:lastColumn="0" w:noHBand="0" w:noVBand="1"/>
      </w:tblPr>
      <w:tblGrid>
        <w:gridCol w:w="1843"/>
        <w:gridCol w:w="7371"/>
      </w:tblGrid>
      <w:tr w:rsidR="002C6683" w:rsidRPr="00C30E28" w14:paraId="0AF19BFB" w14:textId="77777777" w:rsidTr="00F7423A">
        <w:trPr>
          <w:cantSplit/>
          <w:trHeight w:val="217"/>
          <w:tblHeader/>
        </w:trPr>
        <w:tc>
          <w:tcPr>
            <w:tcW w:w="1843" w:type="dxa"/>
            <w:shd w:val="clear" w:color="auto" w:fill="F2F2F2" w:themeFill="background1" w:themeFillShade="F2"/>
          </w:tcPr>
          <w:p w14:paraId="2C593890" w14:textId="77777777" w:rsidR="002C6683" w:rsidRPr="00C30E28" w:rsidRDefault="002C6683" w:rsidP="002C6683">
            <w:pPr>
              <w:pStyle w:val="Tabulkatxttun"/>
              <w:rPr>
                <w:rFonts w:ascii="Arial" w:hAnsi="Arial" w:cs="Arial"/>
                <w:sz w:val="16"/>
                <w:szCs w:val="18"/>
              </w:rPr>
            </w:pPr>
            <w:r w:rsidRPr="00C30E28">
              <w:rPr>
                <w:rFonts w:ascii="Arial" w:hAnsi="Arial" w:cs="Arial"/>
                <w:sz w:val="16"/>
                <w:szCs w:val="18"/>
              </w:rPr>
              <w:t>Název metody (kódové označení)</w:t>
            </w:r>
          </w:p>
        </w:tc>
        <w:tc>
          <w:tcPr>
            <w:tcW w:w="7371" w:type="dxa"/>
            <w:shd w:val="clear" w:color="auto" w:fill="F2F2F2" w:themeFill="background1" w:themeFillShade="F2"/>
            <w:vAlign w:val="center"/>
          </w:tcPr>
          <w:p w14:paraId="75DBC3C0" w14:textId="77777777" w:rsidR="002C6683" w:rsidRPr="00C30E28" w:rsidRDefault="002C6683" w:rsidP="002C6683">
            <w:pPr>
              <w:pStyle w:val="Tabulkatxttun"/>
              <w:rPr>
                <w:rFonts w:ascii="Arial" w:hAnsi="Arial" w:cs="Arial"/>
                <w:sz w:val="16"/>
                <w:szCs w:val="18"/>
              </w:rPr>
            </w:pPr>
            <w:r w:rsidRPr="00C30E28">
              <w:rPr>
                <w:rFonts w:ascii="Arial" w:hAnsi="Arial" w:cs="Arial"/>
                <w:sz w:val="16"/>
                <w:szCs w:val="18"/>
              </w:rPr>
              <w:t>Popis metody</w:t>
            </w:r>
          </w:p>
        </w:tc>
      </w:tr>
      <w:tr w:rsidR="002C6683" w:rsidRPr="00CD3187" w14:paraId="4E4CADA9" w14:textId="77777777" w:rsidTr="00F7423A">
        <w:trPr>
          <w:cantSplit/>
        </w:trPr>
        <w:tc>
          <w:tcPr>
            <w:tcW w:w="1843" w:type="dxa"/>
          </w:tcPr>
          <w:p w14:paraId="71F9B024" w14:textId="77777777" w:rsidR="002C6683" w:rsidRPr="00C30E28" w:rsidRDefault="002C6683" w:rsidP="002C6683">
            <w:pPr>
              <w:pStyle w:val="Tabulkatxttun"/>
              <w:rPr>
                <w:rFonts w:ascii="Arial" w:hAnsi="Arial" w:cs="Arial"/>
                <w:sz w:val="16"/>
                <w:szCs w:val="18"/>
              </w:rPr>
            </w:pPr>
            <w:r w:rsidRPr="00C30E28">
              <w:rPr>
                <w:rFonts w:ascii="Arial" w:hAnsi="Arial" w:cs="Arial"/>
                <w:sz w:val="16"/>
                <w:szCs w:val="18"/>
              </w:rPr>
              <w:t>Akceptace plnění typu software</w:t>
            </w:r>
          </w:p>
        </w:tc>
        <w:tc>
          <w:tcPr>
            <w:tcW w:w="7371" w:type="dxa"/>
          </w:tcPr>
          <w:p w14:paraId="12E74B9E" w14:textId="77777777" w:rsidR="002C6683" w:rsidRPr="00C30E28" w:rsidRDefault="002C6683" w:rsidP="002C6683">
            <w:pPr>
              <w:pStyle w:val="Tabulkatxtobyejn"/>
              <w:jc w:val="both"/>
              <w:rPr>
                <w:rFonts w:ascii="Arial" w:hAnsi="Arial" w:cs="Arial"/>
                <w:sz w:val="16"/>
                <w:szCs w:val="18"/>
              </w:rPr>
            </w:pPr>
            <w:r w:rsidRPr="00C30E28">
              <w:rPr>
                <w:rFonts w:ascii="Arial" w:hAnsi="Arial" w:cs="Arial"/>
                <w:sz w:val="16"/>
                <w:szCs w:val="18"/>
              </w:rPr>
              <w:t xml:space="preserve">Plnění mající charakter software se ověřuje příslušnými typy testů, které jsou vymezeny v dokumentu Strategie </w:t>
            </w:r>
            <w:r w:rsidR="00B62C22" w:rsidRPr="00C30E28">
              <w:rPr>
                <w:rFonts w:ascii="Arial" w:hAnsi="Arial" w:cs="Arial"/>
                <w:sz w:val="16"/>
                <w:szCs w:val="18"/>
              </w:rPr>
              <w:t xml:space="preserve">zkoušek a </w:t>
            </w:r>
            <w:r w:rsidRPr="00C30E28">
              <w:rPr>
                <w:rFonts w:ascii="Arial" w:hAnsi="Arial" w:cs="Arial"/>
                <w:sz w:val="16"/>
                <w:szCs w:val="18"/>
              </w:rPr>
              <w:t>testování. Akceptačním kritériem je výsledný počet chyb podle jejich kategorie A, B, C a D platný pro daný typ testu.</w:t>
            </w:r>
          </w:p>
        </w:tc>
      </w:tr>
      <w:tr w:rsidR="002C6683" w:rsidRPr="00CD3187" w14:paraId="3E482058" w14:textId="77777777" w:rsidTr="00F7423A">
        <w:trPr>
          <w:cantSplit/>
        </w:trPr>
        <w:tc>
          <w:tcPr>
            <w:tcW w:w="1843" w:type="dxa"/>
          </w:tcPr>
          <w:p w14:paraId="6EAF0E40" w14:textId="77777777" w:rsidR="002C6683" w:rsidRPr="00C30E28" w:rsidRDefault="002C6683" w:rsidP="002C6683">
            <w:pPr>
              <w:pStyle w:val="Tabulkatxttun"/>
              <w:rPr>
                <w:rFonts w:ascii="Arial" w:hAnsi="Arial" w:cs="Arial"/>
                <w:sz w:val="16"/>
                <w:szCs w:val="18"/>
              </w:rPr>
            </w:pPr>
            <w:r w:rsidRPr="00C30E28">
              <w:rPr>
                <w:rFonts w:ascii="Arial" w:hAnsi="Arial" w:cs="Arial"/>
                <w:sz w:val="16"/>
                <w:szCs w:val="18"/>
              </w:rPr>
              <w:t>Akceptace výkonnostních parametrů</w:t>
            </w:r>
          </w:p>
        </w:tc>
        <w:tc>
          <w:tcPr>
            <w:tcW w:w="7371" w:type="dxa"/>
          </w:tcPr>
          <w:p w14:paraId="4CC28FA1" w14:textId="77777777" w:rsidR="002C6683" w:rsidRPr="00C30E28" w:rsidRDefault="002C6683" w:rsidP="002C6683">
            <w:pPr>
              <w:pStyle w:val="Tabulkatxtobyejn"/>
              <w:jc w:val="both"/>
              <w:rPr>
                <w:rFonts w:ascii="Arial" w:hAnsi="Arial" w:cs="Arial"/>
                <w:sz w:val="16"/>
                <w:szCs w:val="18"/>
              </w:rPr>
            </w:pPr>
            <w:r w:rsidRPr="00C30E28">
              <w:rPr>
                <w:rFonts w:ascii="Arial" w:hAnsi="Arial" w:cs="Arial"/>
                <w:sz w:val="16"/>
                <w:szCs w:val="18"/>
              </w:rPr>
              <w:t xml:space="preserve">Chování </w:t>
            </w:r>
            <w:r w:rsidR="00EC20C8" w:rsidRPr="00C30E28">
              <w:rPr>
                <w:rFonts w:ascii="Arial" w:hAnsi="Arial" w:cs="Arial"/>
                <w:sz w:val="16"/>
                <w:szCs w:val="18"/>
              </w:rPr>
              <w:t>S</w:t>
            </w:r>
            <w:r w:rsidRPr="00C30E28">
              <w:rPr>
                <w:rFonts w:ascii="Arial" w:hAnsi="Arial" w:cs="Arial"/>
                <w:sz w:val="16"/>
                <w:szCs w:val="18"/>
              </w:rPr>
              <w:t>ystému z pohledu jeho výkonnosti je součástí ověřování během uživatelského akceptačního testu, samostatně během integrovaného výkonnostního testu a izolovaného výkonnostního testu.</w:t>
            </w:r>
          </w:p>
          <w:p w14:paraId="5F0D005C"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 xml:space="preserve">Předmětem hodnocení jsou časy odezev či doby zpracování procesů od jejich začátku až po jejich ukončení, tedy </w:t>
            </w:r>
            <w:r w:rsidR="00EC20C8" w:rsidRPr="00C30E28">
              <w:rPr>
                <w:rFonts w:ascii="Arial" w:hAnsi="Arial" w:cs="Arial"/>
                <w:sz w:val="16"/>
                <w:szCs w:val="18"/>
              </w:rPr>
              <w:t>S</w:t>
            </w:r>
            <w:r w:rsidRPr="00C30E28">
              <w:rPr>
                <w:rFonts w:ascii="Arial" w:hAnsi="Arial" w:cs="Arial"/>
                <w:sz w:val="16"/>
                <w:szCs w:val="18"/>
              </w:rPr>
              <w:t xml:space="preserve">ystému plně integrovaného do prostředí </w:t>
            </w:r>
            <w:r w:rsidR="0084062C" w:rsidRPr="00C30E28">
              <w:rPr>
                <w:rFonts w:ascii="Arial" w:hAnsi="Arial" w:cs="Arial"/>
                <w:sz w:val="16"/>
                <w:szCs w:val="18"/>
              </w:rPr>
              <w:t>Objednatel</w:t>
            </w:r>
            <w:r w:rsidRPr="00C30E28">
              <w:rPr>
                <w:rFonts w:ascii="Arial" w:hAnsi="Arial" w:cs="Arial"/>
                <w:sz w:val="16"/>
                <w:szCs w:val="18"/>
              </w:rPr>
              <w:t>e. Požadované celkové hodnoty výkonnostních indikátorů jsou takto koncipovány – bude upřesněno v </w:t>
            </w:r>
            <w:r w:rsidR="000B7AFD" w:rsidRPr="00C30E28">
              <w:rPr>
                <w:rFonts w:ascii="Arial" w:hAnsi="Arial" w:cs="Arial"/>
                <w:sz w:val="16"/>
                <w:szCs w:val="18"/>
              </w:rPr>
              <w:t>Implementační studii</w:t>
            </w:r>
            <w:r w:rsidRPr="00C30E28">
              <w:rPr>
                <w:rFonts w:ascii="Arial" w:hAnsi="Arial" w:cs="Arial"/>
                <w:sz w:val="16"/>
                <w:szCs w:val="18"/>
              </w:rPr>
              <w:t xml:space="preserve">. </w:t>
            </w:r>
          </w:p>
          <w:p w14:paraId="10D3A058"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Součástí některých indikátorů je rovněž čas pro zpracování souvisejících činností uživateli nebo čas pro obdobné zpracování, přičemž čas pro zpracování souvisejících činností uživateli nebo čas pro obdobné zpracování není součástí hodnocení výkonnostních indikátorů během ověřovacího provozu.</w:t>
            </w:r>
          </w:p>
          <w:p w14:paraId="21BAF80F"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Výkonnost je akceptována, pokud je dosaženo nejméně 90 % stanovených výkonnostních indikátorů měřených v procesech či transakcích od jejich začátku až po jejich ukončení a pro zbývajících 10 % výkonnostních indikátorů není jejich hodnota překročena o více než 30 % (viz popis níže).</w:t>
            </w:r>
          </w:p>
          <w:p w14:paraId="1CCB11BF"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Vyhodnocování výkonnostních indikátorů se provádí na hodinových / denních / týdenních vzorcích, jak je pro každý výkonnostní indikátor stanoveno podle jeho povahy příslušného měřeného procesu či transakce.</w:t>
            </w:r>
          </w:p>
          <w:p w14:paraId="35748C00"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 xml:space="preserve">Výkonnostní procesní indikátor, který nebude možno změřit či vyhodnotit vzhledem k chybě standardního software třetí strany, nebude v hodnocení zvažován. </w:t>
            </w:r>
          </w:p>
          <w:p w14:paraId="532BBE01" w14:textId="77777777" w:rsidR="002C6683" w:rsidRPr="00C30E28" w:rsidRDefault="002C6683" w:rsidP="002C6683">
            <w:pPr>
              <w:pStyle w:val="Tabulkatxtobyejn"/>
              <w:rPr>
                <w:rFonts w:ascii="Arial" w:hAnsi="Arial" w:cs="Arial"/>
                <w:sz w:val="16"/>
                <w:szCs w:val="18"/>
              </w:rPr>
            </w:pPr>
          </w:p>
          <w:p w14:paraId="50251CAE" w14:textId="77777777" w:rsidR="002C6683" w:rsidRPr="00C30E28" w:rsidRDefault="002C6683" w:rsidP="002C6683">
            <w:pPr>
              <w:pStyle w:val="Tabulkatxtobyejn"/>
              <w:jc w:val="both"/>
              <w:rPr>
                <w:rFonts w:ascii="Arial" w:hAnsi="Arial" w:cs="Arial"/>
                <w:sz w:val="16"/>
                <w:szCs w:val="18"/>
              </w:rPr>
            </w:pPr>
            <w:r w:rsidRPr="00C30E28">
              <w:rPr>
                <w:rFonts w:ascii="Arial" w:hAnsi="Arial" w:cs="Arial"/>
                <w:sz w:val="16"/>
                <w:szCs w:val="18"/>
              </w:rPr>
              <w:t>Akceptační kritérium výkonnostního testu je definováno takto:</w:t>
            </w:r>
          </w:p>
          <w:p w14:paraId="3ACA23C4"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Je vyhodnoceno splnění hodnot 90 % stanovených výkonnostních indikátorů a hodnota každého jednotlivého ze zbývajících 10 % indikátorů není překročena o více než 30 % hodnoty tohoto indikátoru.</w:t>
            </w:r>
          </w:p>
          <w:p w14:paraId="77CAE6E6"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Hodnocení výkonnosti prováděné jako součást uživatelského akceptačního testu se provádí na bázi sledování týdenních / denních či hodinových vzorků podle povahy sledované aktivity, která odpovídá danému indikátoru.</w:t>
            </w:r>
          </w:p>
          <w:p w14:paraId="3E08F772"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Indikátory, které byly z hodnocení vyloučeny nebo se staly neměřitelnými (např. z důvodu chyby v </w:t>
            </w:r>
            <w:r w:rsidR="00EC20C8" w:rsidRPr="00C30E28">
              <w:rPr>
                <w:rFonts w:ascii="Arial" w:hAnsi="Arial" w:cs="Arial"/>
                <w:sz w:val="16"/>
                <w:szCs w:val="18"/>
              </w:rPr>
              <w:t>S</w:t>
            </w:r>
            <w:r w:rsidRPr="00C30E28">
              <w:rPr>
                <w:rFonts w:ascii="Arial" w:hAnsi="Arial" w:cs="Arial"/>
                <w:sz w:val="16"/>
                <w:szCs w:val="18"/>
              </w:rPr>
              <w:t>ystému či komponentě některé třetí strany), nejsou do hodnocení zahrnuty.</w:t>
            </w:r>
          </w:p>
          <w:p w14:paraId="7909ADD9"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 xml:space="preserve">Předmětem akceptace jsou pouze doby odezvy nebo jiné určené výkonnostní charakteristiky </w:t>
            </w:r>
            <w:r w:rsidR="00EC20C8" w:rsidRPr="00C30E28">
              <w:rPr>
                <w:rFonts w:ascii="Arial" w:hAnsi="Arial" w:cs="Arial"/>
                <w:sz w:val="16"/>
                <w:szCs w:val="18"/>
              </w:rPr>
              <w:t>S</w:t>
            </w:r>
            <w:r w:rsidRPr="00C30E28">
              <w:rPr>
                <w:rFonts w:ascii="Arial" w:hAnsi="Arial" w:cs="Arial"/>
                <w:sz w:val="16"/>
                <w:szCs w:val="18"/>
              </w:rPr>
              <w:t xml:space="preserve">ystému či jeho modulů (funkčních celků), které jsou předmětem dodávky </w:t>
            </w:r>
            <w:r w:rsidR="0084062C" w:rsidRPr="00C30E28">
              <w:rPr>
                <w:rFonts w:ascii="Arial" w:hAnsi="Arial" w:cs="Arial"/>
                <w:sz w:val="16"/>
                <w:szCs w:val="18"/>
              </w:rPr>
              <w:t>Zhotovitel</w:t>
            </w:r>
            <w:r w:rsidRPr="00C30E28">
              <w:rPr>
                <w:rFonts w:ascii="Arial" w:hAnsi="Arial" w:cs="Arial"/>
                <w:sz w:val="16"/>
                <w:szCs w:val="18"/>
              </w:rPr>
              <w:t>e, a to s odečtením časů odpovídajících interakci uživatelů (např. délka zadání některého vstupního údaje) a s odečtením časů zpracování v jiných systémech (např. další systémy připojené přes integrační vazby).</w:t>
            </w:r>
          </w:p>
          <w:p w14:paraId="035F4B15"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Indikátory, které souvisejí s aktivitami uživatelů, a výkonnostní charakteristiky, které budou těmito indikátory takto vyhodnocovány, musí mít obvyklá trvání uživatelských interakcí v sobě zohledněny tak, aby indikátorem bylo možno postihnout celkové obvyklé trvání aktivity od jejího spuštění uživatelem až do jejího ukončení.</w:t>
            </w:r>
          </w:p>
          <w:p w14:paraId="79D011CF"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 xml:space="preserve">Měření indikátorů, které v sobě zohledňují interakce uživatelů a které bude prováděno během pilotního provozu, nebude zavdávat příčinu pro případnou penalizaci </w:t>
            </w:r>
            <w:r w:rsidR="0084062C" w:rsidRPr="00C30E28">
              <w:rPr>
                <w:rFonts w:ascii="Arial" w:hAnsi="Arial" w:cs="Arial"/>
                <w:sz w:val="16"/>
                <w:szCs w:val="18"/>
              </w:rPr>
              <w:t>Zhotovitel</w:t>
            </w:r>
            <w:r w:rsidRPr="00C30E28">
              <w:rPr>
                <w:rFonts w:ascii="Arial" w:hAnsi="Arial" w:cs="Arial"/>
                <w:sz w:val="16"/>
                <w:szCs w:val="18"/>
              </w:rPr>
              <w:t>e pro neplnění výkonnostních parametrů či jiných hodnot daných dohodou o úrovni služeb (SLA).</w:t>
            </w:r>
          </w:p>
        </w:tc>
      </w:tr>
      <w:tr w:rsidR="002C6683" w:rsidRPr="00CD3187" w14:paraId="2886537A" w14:textId="77777777" w:rsidTr="00745EAE">
        <w:trPr>
          <w:cantSplit/>
        </w:trPr>
        <w:tc>
          <w:tcPr>
            <w:tcW w:w="1843" w:type="dxa"/>
            <w:shd w:val="clear" w:color="auto" w:fill="auto"/>
          </w:tcPr>
          <w:p w14:paraId="700DAA68" w14:textId="77777777" w:rsidR="002C6683" w:rsidRPr="00C30E28" w:rsidRDefault="002C6683" w:rsidP="002C6683">
            <w:pPr>
              <w:pStyle w:val="Tabulkatxttun"/>
              <w:rPr>
                <w:rFonts w:ascii="Arial" w:hAnsi="Arial" w:cs="Arial"/>
                <w:sz w:val="16"/>
                <w:szCs w:val="18"/>
              </w:rPr>
            </w:pPr>
            <w:r w:rsidRPr="00C30E28">
              <w:rPr>
                <w:rFonts w:ascii="Arial" w:hAnsi="Arial" w:cs="Arial"/>
                <w:sz w:val="16"/>
                <w:szCs w:val="18"/>
              </w:rPr>
              <w:lastRenderedPageBreak/>
              <w:t>Akceptace ověřovacího provozu</w:t>
            </w:r>
          </w:p>
        </w:tc>
        <w:tc>
          <w:tcPr>
            <w:tcW w:w="7371" w:type="dxa"/>
            <w:shd w:val="clear" w:color="auto" w:fill="auto"/>
          </w:tcPr>
          <w:p w14:paraId="574F3AD6" w14:textId="77777777" w:rsidR="002C6683" w:rsidRPr="00C30E28" w:rsidRDefault="002C6683" w:rsidP="002C6683">
            <w:pPr>
              <w:pStyle w:val="Tabulkatxtobyejn"/>
              <w:rPr>
                <w:rFonts w:ascii="Arial" w:hAnsi="Arial" w:cs="Arial"/>
                <w:sz w:val="16"/>
                <w:szCs w:val="18"/>
              </w:rPr>
            </w:pPr>
            <w:r w:rsidRPr="00C30E28">
              <w:rPr>
                <w:rFonts w:ascii="Arial" w:hAnsi="Arial" w:cs="Arial"/>
                <w:sz w:val="16"/>
                <w:szCs w:val="18"/>
              </w:rPr>
              <w:t>Způsob akceptace ověřovacího provozu je definován takto:</w:t>
            </w:r>
          </w:p>
          <w:p w14:paraId="159102AE"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 xml:space="preserve">Pro akceptaci ověřovacího provozu se budou vyhodnocovat stanovené limitní počty defektů spolu s dalšími pravidly, které nahlížejí na stabilitu a bezchybovost </w:t>
            </w:r>
            <w:r w:rsidR="00EC20C8" w:rsidRPr="00C30E28">
              <w:rPr>
                <w:rFonts w:ascii="Arial" w:hAnsi="Arial" w:cs="Arial"/>
                <w:sz w:val="16"/>
                <w:szCs w:val="18"/>
              </w:rPr>
              <w:t>S</w:t>
            </w:r>
            <w:r w:rsidRPr="00C30E28">
              <w:rPr>
                <w:rFonts w:ascii="Arial" w:hAnsi="Arial" w:cs="Arial"/>
                <w:sz w:val="16"/>
                <w:szCs w:val="18"/>
              </w:rPr>
              <w:t>ystému.</w:t>
            </w:r>
          </w:p>
          <w:p w14:paraId="77208601"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 xml:space="preserve">Nevyřešené defekty a chyby, jejichž řešení je v kompetenci </w:t>
            </w:r>
            <w:r w:rsidR="0084062C" w:rsidRPr="00C30E28">
              <w:rPr>
                <w:rFonts w:ascii="Arial" w:hAnsi="Arial" w:cs="Arial"/>
                <w:sz w:val="16"/>
                <w:szCs w:val="18"/>
              </w:rPr>
              <w:t>Objednatel</w:t>
            </w:r>
            <w:r w:rsidRPr="00C30E28">
              <w:rPr>
                <w:rFonts w:ascii="Arial" w:hAnsi="Arial" w:cs="Arial"/>
                <w:sz w:val="16"/>
                <w:szCs w:val="18"/>
              </w:rPr>
              <w:t xml:space="preserve">e (např. chyby v připojených stávajících systémech </w:t>
            </w:r>
            <w:r w:rsidR="0084062C" w:rsidRPr="00C30E28">
              <w:rPr>
                <w:rFonts w:ascii="Arial" w:hAnsi="Arial" w:cs="Arial"/>
                <w:sz w:val="16"/>
                <w:szCs w:val="18"/>
              </w:rPr>
              <w:t>Objednatel</w:t>
            </w:r>
            <w:r w:rsidRPr="00C30E28">
              <w:rPr>
                <w:rFonts w:ascii="Arial" w:hAnsi="Arial" w:cs="Arial"/>
                <w:sz w:val="16"/>
                <w:szCs w:val="18"/>
              </w:rPr>
              <w:t>e nebo v systémech dotčených stran) neovlivňují celkové hodnocení ověřovacího provozu a do výpočtů vstupují jako by byly vyřešeny a odstraněny.</w:t>
            </w:r>
          </w:p>
          <w:p w14:paraId="35C1C86E"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Ověřovací provoz je možno ukončit a akceptovat, pokud se během dvou nepřerušených kalendářních týdnů předcházejících plánovanému konci ověřovacího provozu nevyskytne ani jeden defekt typu A a současně ani jeden defekt typu B a současně zůstane maximálně 20 otevřených defektů typu C. V případě, že během ověřovacího provozu se nepodaří dosáhnout tohoto stavu, ověřovací provoz se prodlužuje o další 2 týdny.</w:t>
            </w:r>
          </w:p>
          <w:p w14:paraId="6632E55F" w14:textId="77777777" w:rsidR="002C6683" w:rsidRPr="00C30E28" w:rsidRDefault="0084062C" w:rsidP="002C6683">
            <w:pPr>
              <w:pStyle w:val="Tabulkatxtodrka"/>
              <w:jc w:val="both"/>
              <w:rPr>
                <w:rFonts w:ascii="Arial" w:hAnsi="Arial" w:cs="Arial"/>
                <w:sz w:val="16"/>
                <w:szCs w:val="18"/>
              </w:rPr>
            </w:pPr>
            <w:r w:rsidRPr="00C30E28">
              <w:rPr>
                <w:rFonts w:ascii="Arial" w:hAnsi="Arial" w:cs="Arial"/>
                <w:sz w:val="16"/>
                <w:szCs w:val="18"/>
              </w:rPr>
              <w:t>Objednatel</w:t>
            </w:r>
            <w:r w:rsidR="002C6683" w:rsidRPr="00C30E28">
              <w:rPr>
                <w:rFonts w:ascii="Arial" w:hAnsi="Arial" w:cs="Arial"/>
                <w:sz w:val="16"/>
                <w:szCs w:val="18"/>
              </w:rPr>
              <w:t xml:space="preserve"> může během ověřovacího provozu používat obvyklé testovací prostředky a pomůcky určené pro ověřování v provozním prostředí, např. různá testovací zařízení. Vyskytnou-li se nějaké závady na některém z těchto zkušebních či testovacích zařízení, bude se během ověřovacího provozu postupovat už podle standardních provozních postupů. Vytvoří se standardní incident, který bude řešen standardními postupy. Řešení tohoto incidentu bude současně vstupovat do příslušných charakteristik hodnocených při ověřovacím provozu.</w:t>
            </w:r>
          </w:p>
          <w:p w14:paraId="49965D4E" w14:textId="77777777" w:rsidR="002C6683" w:rsidRPr="00C30E28" w:rsidRDefault="002C6683" w:rsidP="00064F58">
            <w:pPr>
              <w:pStyle w:val="Tabulkatxtodrka"/>
              <w:jc w:val="both"/>
              <w:rPr>
                <w:rFonts w:ascii="Arial" w:hAnsi="Arial" w:cs="Arial"/>
                <w:sz w:val="16"/>
                <w:szCs w:val="18"/>
              </w:rPr>
            </w:pPr>
            <w:r w:rsidRPr="00C30E28">
              <w:rPr>
                <w:rFonts w:ascii="Arial" w:hAnsi="Arial" w:cs="Arial"/>
                <w:sz w:val="16"/>
                <w:szCs w:val="18"/>
              </w:rPr>
              <w:t xml:space="preserve">Vady, které byly </w:t>
            </w:r>
            <w:r w:rsidR="0084062C" w:rsidRPr="00C30E28">
              <w:rPr>
                <w:rFonts w:ascii="Arial" w:hAnsi="Arial" w:cs="Arial"/>
                <w:sz w:val="16"/>
                <w:szCs w:val="18"/>
              </w:rPr>
              <w:t>Zhotovitel</w:t>
            </w:r>
            <w:r w:rsidRPr="00C30E28">
              <w:rPr>
                <w:rFonts w:ascii="Arial" w:hAnsi="Arial" w:cs="Arial"/>
                <w:sz w:val="16"/>
                <w:szCs w:val="18"/>
              </w:rPr>
              <w:t xml:space="preserve">em odsouhlaseným způsobem opraveny a otestovány, ale jejichž opravy nejsou ještě promítnuty do provozního prostředí </w:t>
            </w:r>
            <w:r w:rsidR="0084062C" w:rsidRPr="00C30E28">
              <w:rPr>
                <w:rFonts w:ascii="Arial" w:hAnsi="Arial" w:cs="Arial"/>
                <w:sz w:val="16"/>
                <w:szCs w:val="18"/>
              </w:rPr>
              <w:t>Objednatel</w:t>
            </w:r>
            <w:r w:rsidRPr="00C30E28">
              <w:rPr>
                <w:rFonts w:ascii="Arial" w:hAnsi="Arial" w:cs="Arial"/>
                <w:sz w:val="16"/>
                <w:szCs w:val="18"/>
              </w:rPr>
              <w:t>e, jsou považovány za vyřešené.</w:t>
            </w:r>
          </w:p>
        </w:tc>
      </w:tr>
      <w:tr w:rsidR="002B1A2E" w:rsidRPr="00CD3187" w14:paraId="4910444A" w14:textId="77777777" w:rsidTr="00F7423A">
        <w:trPr>
          <w:cantSplit/>
        </w:trPr>
        <w:tc>
          <w:tcPr>
            <w:tcW w:w="1843" w:type="dxa"/>
          </w:tcPr>
          <w:p w14:paraId="443D3681" w14:textId="77777777" w:rsidR="002B1A2E" w:rsidRPr="00C30E28" w:rsidRDefault="002B1A2E" w:rsidP="002C6683">
            <w:pPr>
              <w:pStyle w:val="Tabulkatxttun"/>
              <w:rPr>
                <w:rFonts w:ascii="Arial" w:hAnsi="Arial" w:cs="Arial"/>
                <w:sz w:val="16"/>
                <w:szCs w:val="18"/>
              </w:rPr>
            </w:pPr>
          </w:p>
        </w:tc>
        <w:tc>
          <w:tcPr>
            <w:tcW w:w="7371" w:type="dxa"/>
          </w:tcPr>
          <w:p w14:paraId="7B60BBC4" w14:textId="77777777" w:rsidR="002B1A2E" w:rsidRPr="00C30E28" w:rsidRDefault="002B1A2E" w:rsidP="002C6683">
            <w:pPr>
              <w:pStyle w:val="Tabulkatxtobyejn"/>
              <w:rPr>
                <w:rFonts w:ascii="Arial" w:hAnsi="Arial" w:cs="Arial"/>
                <w:sz w:val="16"/>
                <w:szCs w:val="18"/>
              </w:rPr>
            </w:pPr>
          </w:p>
        </w:tc>
      </w:tr>
      <w:tr w:rsidR="002C6683" w:rsidRPr="00CD3187" w14:paraId="40168302" w14:textId="77777777" w:rsidTr="00F7423A">
        <w:trPr>
          <w:cantSplit/>
        </w:trPr>
        <w:tc>
          <w:tcPr>
            <w:tcW w:w="1843" w:type="dxa"/>
          </w:tcPr>
          <w:p w14:paraId="1018AEEA" w14:textId="77777777" w:rsidR="002C6683" w:rsidRPr="00C30E28" w:rsidRDefault="002C6683" w:rsidP="002C6683">
            <w:pPr>
              <w:pStyle w:val="Tabulkatxttun"/>
              <w:rPr>
                <w:rFonts w:ascii="Arial" w:hAnsi="Arial" w:cs="Arial"/>
                <w:sz w:val="16"/>
                <w:szCs w:val="18"/>
              </w:rPr>
            </w:pPr>
            <w:r w:rsidRPr="00C30E28">
              <w:rPr>
                <w:rFonts w:ascii="Arial" w:hAnsi="Arial" w:cs="Arial"/>
                <w:sz w:val="16"/>
                <w:szCs w:val="18"/>
              </w:rPr>
              <w:lastRenderedPageBreak/>
              <w:t>Akceptace dokumentů</w:t>
            </w:r>
          </w:p>
        </w:tc>
        <w:tc>
          <w:tcPr>
            <w:tcW w:w="7371" w:type="dxa"/>
          </w:tcPr>
          <w:p w14:paraId="1DFB0D4B" w14:textId="77777777" w:rsidR="002C6683" w:rsidRPr="00C30E28" w:rsidRDefault="002C6683" w:rsidP="002C6683">
            <w:pPr>
              <w:pStyle w:val="Tabulkatxtobyejn"/>
              <w:jc w:val="both"/>
              <w:rPr>
                <w:rFonts w:ascii="Arial" w:hAnsi="Arial" w:cs="Arial"/>
                <w:sz w:val="16"/>
                <w:szCs w:val="18"/>
              </w:rPr>
            </w:pPr>
            <w:r w:rsidRPr="00C30E28">
              <w:rPr>
                <w:rFonts w:ascii="Arial" w:hAnsi="Arial" w:cs="Arial"/>
                <w:sz w:val="16"/>
                <w:szCs w:val="18"/>
              </w:rPr>
              <w:t xml:space="preserve">Tímto postupem se akceptují pouze výstupy, které mají povahu dokumentů či dokumentace. </w:t>
            </w:r>
          </w:p>
          <w:p w14:paraId="4339B842"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Výstup typu dokumentace musí být nejprve předán v podobě finální pracovní verze určené k připomínkování.</w:t>
            </w:r>
          </w:p>
          <w:p w14:paraId="185E96CB"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 xml:space="preserve">Oprávněná osoba </w:t>
            </w:r>
            <w:r w:rsidR="0084062C" w:rsidRPr="00C30E28">
              <w:rPr>
                <w:rFonts w:ascii="Arial" w:hAnsi="Arial" w:cs="Arial"/>
                <w:sz w:val="16"/>
                <w:szCs w:val="18"/>
              </w:rPr>
              <w:t>Zhotovitel</w:t>
            </w:r>
            <w:r w:rsidRPr="00C30E28">
              <w:rPr>
                <w:rFonts w:ascii="Arial" w:hAnsi="Arial" w:cs="Arial"/>
                <w:sz w:val="16"/>
                <w:szCs w:val="18"/>
              </w:rPr>
              <w:t xml:space="preserve">e zašle </w:t>
            </w:r>
            <w:r w:rsidR="0084062C" w:rsidRPr="00C30E28">
              <w:rPr>
                <w:rFonts w:ascii="Arial" w:hAnsi="Arial" w:cs="Arial"/>
                <w:sz w:val="16"/>
                <w:szCs w:val="18"/>
              </w:rPr>
              <w:t>Objednatel</w:t>
            </w:r>
            <w:r w:rsidRPr="00C30E28">
              <w:rPr>
                <w:rFonts w:ascii="Arial" w:hAnsi="Arial" w:cs="Arial"/>
                <w:sz w:val="16"/>
                <w:szCs w:val="18"/>
              </w:rPr>
              <w:t xml:space="preserve">i výstup typu dokumentace (jeden dokument či jejich sadu), který je připraven k akceptaci, předem domluveným způsobem, např. zasláním dokumentu elektronickou poštou nebo zasláním odkazu do úložiště dokumentace atp. </w:t>
            </w:r>
          </w:p>
          <w:p w14:paraId="7FCBA2EA" w14:textId="77777777" w:rsidR="002C6683" w:rsidRPr="00C30E28" w:rsidRDefault="0084062C" w:rsidP="002C6683">
            <w:pPr>
              <w:pStyle w:val="Tabulkatxtodrka"/>
              <w:jc w:val="both"/>
              <w:rPr>
                <w:rFonts w:ascii="Arial" w:hAnsi="Arial" w:cs="Arial"/>
                <w:sz w:val="16"/>
                <w:szCs w:val="18"/>
              </w:rPr>
            </w:pPr>
            <w:r w:rsidRPr="00C30E28">
              <w:rPr>
                <w:rFonts w:ascii="Arial" w:hAnsi="Arial" w:cs="Arial"/>
                <w:sz w:val="16"/>
                <w:szCs w:val="18"/>
              </w:rPr>
              <w:t>Objednatel</w:t>
            </w:r>
            <w:r w:rsidR="002C6683" w:rsidRPr="00C30E28">
              <w:rPr>
                <w:rFonts w:ascii="Arial" w:hAnsi="Arial" w:cs="Arial"/>
                <w:sz w:val="16"/>
                <w:szCs w:val="18"/>
              </w:rPr>
              <w:t xml:space="preserve"> pošle </w:t>
            </w:r>
            <w:r w:rsidRPr="00C30E28">
              <w:rPr>
                <w:rFonts w:ascii="Arial" w:hAnsi="Arial" w:cs="Arial"/>
                <w:sz w:val="16"/>
                <w:szCs w:val="18"/>
              </w:rPr>
              <w:t>Zhotovitel</w:t>
            </w:r>
            <w:r w:rsidR="002C6683" w:rsidRPr="00C30E28">
              <w:rPr>
                <w:rFonts w:ascii="Arial" w:hAnsi="Arial" w:cs="Arial"/>
                <w:sz w:val="16"/>
                <w:szCs w:val="18"/>
              </w:rPr>
              <w:t>i nejpozději do 10 pracovních dnů po zaslání finální pracovní verze určené k připomínkování své písemné připomínky. U každé připomínky uvedené v protokolu bude uvedena její závažnost.</w:t>
            </w:r>
          </w:p>
          <w:p w14:paraId="4235DB8D"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 xml:space="preserve">V případě nutnosti může </w:t>
            </w:r>
            <w:r w:rsidR="0084062C" w:rsidRPr="00C30E28">
              <w:rPr>
                <w:rFonts w:ascii="Arial" w:hAnsi="Arial" w:cs="Arial"/>
                <w:sz w:val="16"/>
                <w:szCs w:val="18"/>
              </w:rPr>
              <w:t>Objednatel</w:t>
            </w:r>
            <w:r w:rsidRPr="00C30E28">
              <w:rPr>
                <w:rFonts w:ascii="Arial" w:hAnsi="Arial" w:cs="Arial"/>
                <w:sz w:val="16"/>
                <w:szCs w:val="18"/>
              </w:rPr>
              <w:t xml:space="preserve"> dohodnout s</w:t>
            </w:r>
            <w:r w:rsidR="001A337B" w:rsidRPr="00C30E28">
              <w:rPr>
                <w:rFonts w:ascii="Arial" w:hAnsi="Arial" w:cs="Arial"/>
                <w:sz w:val="16"/>
                <w:szCs w:val="18"/>
              </w:rPr>
              <w:t>e</w:t>
            </w:r>
            <w:r w:rsidRPr="00C30E28">
              <w:rPr>
                <w:rFonts w:ascii="Arial" w:hAnsi="Arial" w:cs="Arial"/>
                <w:sz w:val="16"/>
                <w:szCs w:val="18"/>
              </w:rPr>
              <w:t> </w:t>
            </w:r>
            <w:r w:rsidR="0084062C" w:rsidRPr="00C30E28">
              <w:rPr>
                <w:rFonts w:ascii="Arial" w:hAnsi="Arial" w:cs="Arial"/>
                <w:sz w:val="16"/>
                <w:szCs w:val="18"/>
              </w:rPr>
              <w:t>Zhotovitel</w:t>
            </w:r>
            <w:r w:rsidRPr="00C30E28">
              <w:rPr>
                <w:rFonts w:ascii="Arial" w:hAnsi="Arial" w:cs="Arial"/>
                <w:sz w:val="16"/>
                <w:szCs w:val="18"/>
              </w:rPr>
              <w:t>em na prodloužení lhůty pro připomínkování. Prodloužení lhůty si potvrdí oba vedoucí projektu vhodnou písemnou formou, např. emailem.</w:t>
            </w:r>
          </w:p>
          <w:p w14:paraId="27348378"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 xml:space="preserve">Nejdéle do 5 pracovních dnů po zaslání připomínek zapracuje </w:t>
            </w:r>
            <w:r w:rsidR="0084062C" w:rsidRPr="00C30E28">
              <w:rPr>
                <w:rFonts w:ascii="Arial" w:hAnsi="Arial" w:cs="Arial"/>
                <w:sz w:val="16"/>
                <w:szCs w:val="18"/>
              </w:rPr>
              <w:t>Zhotovitel</w:t>
            </w:r>
            <w:r w:rsidRPr="00C30E28">
              <w:rPr>
                <w:rFonts w:ascii="Arial" w:hAnsi="Arial" w:cs="Arial"/>
                <w:sz w:val="16"/>
                <w:szCs w:val="18"/>
              </w:rPr>
              <w:t xml:space="preserve"> připomínky do výstupu a zašle aktualizovanou verzi výstupu se zapracovanými připomínkami spolu s  protokolem o vypořádání připomínek, v němž uvede způsob, jakým byla připomínka vypořádána, např. text v dokumentu byl upraven, připomínka byla vysvětlena, připomínka byla zapracována zcela nebo částečně zohledněno apod. </w:t>
            </w:r>
          </w:p>
          <w:p w14:paraId="24A464DE"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 xml:space="preserve">Nejdéle do 5 pracovních dnů po zaslání aktualizované verze výstupu a doplněného protokolu o vypořádání připomínek zkontroluje </w:t>
            </w:r>
            <w:r w:rsidR="0084062C" w:rsidRPr="00C30E28">
              <w:rPr>
                <w:rFonts w:ascii="Arial" w:hAnsi="Arial" w:cs="Arial"/>
                <w:sz w:val="16"/>
                <w:szCs w:val="18"/>
              </w:rPr>
              <w:t>Objednatel</w:t>
            </w:r>
            <w:r w:rsidRPr="00C30E28">
              <w:rPr>
                <w:rFonts w:ascii="Arial" w:hAnsi="Arial" w:cs="Arial"/>
                <w:sz w:val="16"/>
                <w:szCs w:val="18"/>
              </w:rPr>
              <w:t xml:space="preserve"> řádnost vypořádání jeho připomínek v aktualizované verzi výstupu a zkontroluje protokol. V protokolu o vypořádání připomínek </w:t>
            </w:r>
            <w:r w:rsidR="0084062C" w:rsidRPr="00C30E28">
              <w:rPr>
                <w:rFonts w:ascii="Arial" w:hAnsi="Arial" w:cs="Arial"/>
                <w:sz w:val="16"/>
                <w:szCs w:val="18"/>
              </w:rPr>
              <w:t>Objednatel</w:t>
            </w:r>
            <w:r w:rsidRPr="00C30E28">
              <w:rPr>
                <w:rFonts w:ascii="Arial" w:hAnsi="Arial" w:cs="Arial"/>
                <w:sz w:val="16"/>
                <w:szCs w:val="18"/>
              </w:rPr>
              <w:t xml:space="preserve"> vyznačí, které připomínky jsou řádně vypořádané a které jsou nadále otevřené. Při kontrole aktualizovaného výstupu může </w:t>
            </w:r>
            <w:r w:rsidR="0084062C" w:rsidRPr="00C30E28">
              <w:rPr>
                <w:rFonts w:ascii="Arial" w:hAnsi="Arial" w:cs="Arial"/>
                <w:sz w:val="16"/>
                <w:szCs w:val="18"/>
              </w:rPr>
              <w:t>Objednatel</w:t>
            </w:r>
            <w:r w:rsidRPr="00C30E28">
              <w:rPr>
                <w:rFonts w:ascii="Arial" w:hAnsi="Arial" w:cs="Arial"/>
                <w:sz w:val="16"/>
                <w:szCs w:val="18"/>
              </w:rPr>
              <w:t xml:space="preserve"> doplnit další připomínky zejména k aktualizovaným či doplněným částem výstupu.</w:t>
            </w:r>
          </w:p>
          <w:p w14:paraId="51BE5D0F"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 xml:space="preserve">Dosáhne-li počet otevřených připomínek limitního počtu, viz </w:t>
            </w:r>
            <w:r w:rsidRPr="00C30E28">
              <w:rPr>
                <w:rFonts w:ascii="Arial" w:hAnsi="Arial" w:cs="Arial"/>
                <w:sz w:val="16"/>
                <w:szCs w:val="18"/>
              </w:rPr>
              <w:fldChar w:fldCharType="begin"/>
            </w:r>
            <w:r w:rsidRPr="00C30E28">
              <w:rPr>
                <w:rFonts w:ascii="Arial" w:hAnsi="Arial" w:cs="Arial"/>
                <w:sz w:val="16"/>
                <w:szCs w:val="18"/>
              </w:rPr>
              <w:instrText xml:space="preserve"> REF _Ref43233695 \h  \* MERGEFORMAT </w:instrText>
            </w:r>
            <w:r w:rsidRPr="00C30E28">
              <w:rPr>
                <w:rFonts w:ascii="Arial" w:hAnsi="Arial" w:cs="Arial"/>
                <w:sz w:val="16"/>
                <w:szCs w:val="18"/>
              </w:rPr>
            </w:r>
            <w:r w:rsidRPr="00C30E28">
              <w:rPr>
                <w:rFonts w:ascii="Arial" w:hAnsi="Arial" w:cs="Arial"/>
                <w:sz w:val="16"/>
                <w:szCs w:val="18"/>
              </w:rPr>
              <w:fldChar w:fldCharType="separate"/>
            </w:r>
            <w:r w:rsidR="00EB5905" w:rsidRPr="00C30E28">
              <w:rPr>
                <w:rFonts w:ascii="Arial" w:hAnsi="Arial" w:cs="Arial"/>
                <w:sz w:val="16"/>
                <w:szCs w:val="18"/>
              </w:rPr>
              <w:t xml:space="preserve">Tabulka </w:t>
            </w:r>
            <w:r w:rsidR="00EB5905" w:rsidRPr="00C30E28">
              <w:rPr>
                <w:rFonts w:ascii="Arial" w:hAnsi="Arial" w:cs="Arial"/>
                <w:noProof/>
                <w:sz w:val="16"/>
                <w:szCs w:val="18"/>
              </w:rPr>
              <w:t>27</w:t>
            </w:r>
            <w:r w:rsidRPr="00C30E28">
              <w:rPr>
                <w:rFonts w:ascii="Arial" w:hAnsi="Arial" w:cs="Arial"/>
                <w:sz w:val="16"/>
                <w:szCs w:val="18"/>
              </w:rPr>
              <w:fldChar w:fldCharType="end"/>
            </w:r>
            <w:r w:rsidRPr="00C30E28">
              <w:rPr>
                <w:rFonts w:ascii="Arial" w:hAnsi="Arial" w:cs="Arial"/>
                <w:sz w:val="16"/>
                <w:szCs w:val="18"/>
              </w:rPr>
              <w:t xml:space="preserve">, kritérium akceptace tohoto výstupu typu dokumentace bylo splněno. Vedoucí projektu </w:t>
            </w:r>
            <w:r w:rsidR="0084062C" w:rsidRPr="00C30E28">
              <w:rPr>
                <w:rFonts w:ascii="Arial" w:hAnsi="Arial" w:cs="Arial"/>
                <w:sz w:val="16"/>
                <w:szCs w:val="18"/>
              </w:rPr>
              <w:t>Objednatel</w:t>
            </w:r>
            <w:r w:rsidRPr="00C30E28">
              <w:rPr>
                <w:rFonts w:ascii="Arial" w:hAnsi="Arial" w:cs="Arial"/>
                <w:sz w:val="16"/>
                <w:szCs w:val="18"/>
              </w:rPr>
              <w:t xml:space="preserve">e o této skutečnosti informuje </w:t>
            </w:r>
            <w:r w:rsidR="003863F3" w:rsidRPr="00C30E28">
              <w:rPr>
                <w:rFonts w:ascii="Arial" w:hAnsi="Arial" w:cs="Arial"/>
                <w:sz w:val="16"/>
                <w:szCs w:val="18"/>
              </w:rPr>
              <w:t xml:space="preserve">vedoucího </w:t>
            </w:r>
            <w:r w:rsidRPr="00C30E28">
              <w:rPr>
                <w:rFonts w:ascii="Arial" w:hAnsi="Arial" w:cs="Arial"/>
                <w:sz w:val="16"/>
                <w:szCs w:val="18"/>
              </w:rPr>
              <w:t xml:space="preserve">projektu </w:t>
            </w:r>
            <w:r w:rsidR="0084062C" w:rsidRPr="00C30E28">
              <w:rPr>
                <w:rFonts w:ascii="Arial" w:hAnsi="Arial" w:cs="Arial"/>
                <w:sz w:val="16"/>
                <w:szCs w:val="18"/>
              </w:rPr>
              <w:t>Zhotovitel</w:t>
            </w:r>
            <w:r w:rsidRPr="00C30E28">
              <w:rPr>
                <w:rFonts w:ascii="Arial" w:hAnsi="Arial" w:cs="Arial"/>
                <w:sz w:val="16"/>
                <w:szCs w:val="18"/>
              </w:rPr>
              <w:t xml:space="preserve">e. Vedoucí projektu na straně </w:t>
            </w:r>
            <w:r w:rsidR="0084062C" w:rsidRPr="00C30E28">
              <w:rPr>
                <w:rFonts w:ascii="Arial" w:hAnsi="Arial" w:cs="Arial"/>
                <w:sz w:val="16"/>
                <w:szCs w:val="18"/>
              </w:rPr>
              <w:t>Zhotovitel</w:t>
            </w:r>
            <w:r w:rsidRPr="00C30E28">
              <w:rPr>
                <w:rFonts w:ascii="Arial" w:hAnsi="Arial" w:cs="Arial"/>
                <w:sz w:val="16"/>
                <w:szCs w:val="18"/>
              </w:rPr>
              <w:t xml:space="preserve">e připraví návrh příslušného </w:t>
            </w:r>
            <w:r w:rsidR="003863F3" w:rsidRPr="00C30E28">
              <w:rPr>
                <w:rFonts w:ascii="Arial" w:hAnsi="Arial" w:cs="Arial"/>
                <w:sz w:val="16"/>
                <w:szCs w:val="18"/>
              </w:rPr>
              <w:t xml:space="preserve">Protokolu </w:t>
            </w:r>
            <w:r w:rsidR="00FD0B84" w:rsidRPr="00C30E28">
              <w:rPr>
                <w:rFonts w:ascii="Arial" w:hAnsi="Arial" w:cs="Arial"/>
                <w:sz w:val="16"/>
                <w:szCs w:val="18"/>
              </w:rPr>
              <w:t>o dokončení</w:t>
            </w:r>
            <w:r w:rsidRPr="00C30E28">
              <w:rPr>
                <w:rFonts w:ascii="Arial" w:hAnsi="Arial" w:cs="Arial"/>
                <w:sz w:val="16"/>
                <w:szCs w:val="18"/>
              </w:rPr>
              <w:t xml:space="preserve"> a zašle jej </w:t>
            </w:r>
            <w:r w:rsidR="003863F3" w:rsidRPr="00C30E28">
              <w:rPr>
                <w:rFonts w:ascii="Arial" w:hAnsi="Arial" w:cs="Arial"/>
                <w:sz w:val="16"/>
                <w:szCs w:val="18"/>
              </w:rPr>
              <w:t xml:space="preserve">vedoucímu </w:t>
            </w:r>
            <w:r w:rsidRPr="00C30E28">
              <w:rPr>
                <w:rFonts w:ascii="Arial" w:hAnsi="Arial" w:cs="Arial"/>
                <w:sz w:val="16"/>
                <w:szCs w:val="18"/>
              </w:rPr>
              <w:t xml:space="preserve">projektu na straně </w:t>
            </w:r>
            <w:r w:rsidR="0084062C" w:rsidRPr="00C30E28">
              <w:rPr>
                <w:rFonts w:ascii="Arial" w:hAnsi="Arial" w:cs="Arial"/>
                <w:sz w:val="16"/>
                <w:szCs w:val="18"/>
              </w:rPr>
              <w:t>Objednatel</w:t>
            </w:r>
            <w:r w:rsidRPr="00C30E28">
              <w:rPr>
                <w:rFonts w:ascii="Arial" w:hAnsi="Arial" w:cs="Arial"/>
                <w:sz w:val="16"/>
                <w:szCs w:val="18"/>
              </w:rPr>
              <w:t xml:space="preserve">e k revizi. </w:t>
            </w:r>
          </w:p>
          <w:p w14:paraId="0F04DC13"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Nedosáhne-li počet otevřených připomínek limitního počtu, celý postup se opakuje. Výstup nadále nesplňuje akceptační kritérium a </w:t>
            </w:r>
            <w:r w:rsidR="0084062C" w:rsidRPr="00C30E28">
              <w:rPr>
                <w:rFonts w:ascii="Arial" w:hAnsi="Arial" w:cs="Arial"/>
                <w:sz w:val="16"/>
                <w:szCs w:val="18"/>
              </w:rPr>
              <w:t>Zhotovitel</w:t>
            </w:r>
            <w:r w:rsidRPr="00C30E28">
              <w:rPr>
                <w:rFonts w:ascii="Arial" w:hAnsi="Arial" w:cs="Arial"/>
                <w:sz w:val="16"/>
                <w:szCs w:val="18"/>
              </w:rPr>
              <w:t xml:space="preserve"> se tímto může ocitnout s jeho předáním v prodlení.</w:t>
            </w:r>
          </w:p>
          <w:p w14:paraId="487B6D4A"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 xml:space="preserve">Pokud není počet otevřených připomínek v přípustném limitu ani po druhém opakování tohoto postupu, tzn., že výstup nesplní akceptační kritérium ani napotřetí, jedná se o závažné porušení povinnosti </w:t>
            </w:r>
            <w:r w:rsidR="0084062C" w:rsidRPr="00C30E28">
              <w:rPr>
                <w:rFonts w:ascii="Arial" w:hAnsi="Arial" w:cs="Arial"/>
                <w:sz w:val="16"/>
                <w:szCs w:val="18"/>
              </w:rPr>
              <w:t>Zhotovitel</w:t>
            </w:r>
            <w:r w:rsidRPr="00C30E28">
              <w:rPr>
                <w:rFonts w:ascii="Arial" w:hAnsi="Arial" w:cs="Arial"/>
                <w:sz w:val="16"/>
                <w:szCs w:val="18"/>
              </w:rPr>
              <w:t xml:space="preserve">e. Vedoucí projektu na straně </w:t>
            </w:r>
            <w:r w:rsidR="0084062C" w:rsidRPr="00C30E28">
              <w:rPr>
                <w:rFonts w:ascii="Arial" w:hAnsi="Arial" w:cs="Arial"/>
                <w:sz w:val="16"/>
                <w:szCs w:val="18"/>
              </w:rPr>
              <w:t>Objednatel</w:t>
            </w:r>
            <w:r w:rsidRPr="00C30E28">
              <w:rPr>
                <w:rFonts w:ascii="Arial" w:hAnsi="Arial" w:cs="Arial"/>
                <w:sz w:val="16"/>
                <w:szCs w:val="18"/>
              </w:rPr>
              <w:t xml:space="preserve">e navrhne další postup a předloží jej </w:t>
            </w:r>
            <w:r w:rsidR="003863F3" w:rsidRPr="00C30E28">
              <w:rPr>
                <w:rFonts w:ascii="Arial" w:hAnsi="Arial" w:cs="Arial"/>
                <w:sz w:val="16"/>
                <w:szCs w:val="18"/>
              </w:rPr>
              <w:t>ř</w:t>
            </w:r>
            <w:r w:rsidRPr="00C30E28">
              <w:rPr>
                <w:rFonts w:ascii="Arial" w:hAnsi="Arial" w:cs="Arial"/>
                <w:sz w:val="16"/>
                <w:szCs w:val="18"/>
              </w:rPr>
              <w:t>ídicímu výboru ke schválení a současně zahájí příslušný postup (např. podle eskalačního procesu).</w:t>
            </w:r>
          </w:p>
          <w:p w14:paraId="421C860D"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 xml:space="preserve">Dokumentace se má za akceptovanou ke dni, kdy </w:t>
            </w:r>
            <w:r w:rsidR="003863F3" w:rsidRPr="00C30E28">
              <w:rPr>
                <w:rFonts w:ascii="Arial" w:hAnsi="Arial" w:cs="Arial"/>
                <w:sz w:val="16"/>
                <w:szCs w:val="18"/>
              </w:rPr>
              <w:t>Objednatel</w:t>
            </w:r>
            <w:r w:rsidRPr="00C30E28">
              <w:rPr>
                <w:rFonts w:ascii="Arial" w:hAnsi="Arial" w:cs="Arial"/>
                <w:sz w:val="16"/>
                <w:szCs w:val="18"/>
              </w:rPr>
              <w:t xml:space="preserve"> schválil aktualizovanou verzi výstupu společně s upraveným protokolem o vypořádání připomínek.</w:t>
            </w:r>
          </w:p>
          <w:p w14:paraId="5B4F7637" w14:textId="77777777" w:rsidR="002C6683" w:rsidRPr="00C30E28" w:rsidRDefault="0084062C" w:rsidP="002C6683">
            <w:pPr>
              <w:pStyle w:val="Tabulkatxtodrka"/>
              <w:jc w:val="both"/>
              <w:rPr>
                <w:rFonts w:ascii="Arial" w:hAnsi="Arial" w:cs="Arial"/>
                <w:sz w:val="16"/>
                <w:szCs w:val="18"/>
              </w:rPr>
            </w:pPr>
            <w:r w:rsidRPr="00C30E28">
              <w:rPr>
                <w:rFonts w:ascii="Arial" w:hAnsi="Arial" w:cs="Arial"/>
                <w:sz w:val="16"/>
                <w:szCs w:val="18"/>
              </w:rPr>
              <w:t>Objednatel</w:t>
            </w:r>
            <w:r w:rsidR="002C6683" w:rsidRPr="00C30E28">
              <w:rPr>
                <w:rFonts w:ascii="Arial" w:hAnsi="Arial" w:cs="Arial"/>
                <w:sz w:val="16"/>
                <w:szCs w:val="18"/>
              </w:rPr>
              <w:t xml:space="preserve"> je povinen pro připomínkování výstupu a následnou kontrolu jeho aktualizované verze vynaložit potřebnou součinnost, zejména zajistit dostupnost příslušných pracovníků.</w:t>
            </w:r>
          </w:p>
          <w:p w14:paraId="1276FF7D"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 xml:space="preserve">Závažnost připomínky určuje </w:t>
            </w:r>
            <w:r w:rsidR="0084062C" w:rsidRPr="00C30E28">
              <w:rPr>
                <w:rFonts w:ascii="Arial" w:hAnsi="Arial" w:cs="Arial"/>
                <w:sz w:val="16"/>
                <w:szCs w:val="18"/>
              </w:rPr>
              <w:t>Objednatel</w:t>
            </w:r>
            <w:r w:rsidRPr="00C30E28">
              <w:rPr>
                <w:rFonts w:ascii="Arial" w:hAnsi="Arial" w:cs="Arial"/>
                <w:sz w:val="16"/>
                <w:szCs w:val="18"/>
              </w:rPr>
              <w:t xml:space="preserve">. Pokud se nad označením závažnosti připomínky nepodaří najít shodu, postupuje se dále podle eskalačního procesu s cílem najít shodu nad závažností připomínky. Než bude taková shoda nalezena, považuje se stupeň závažnosti připomínky za takový, jak jej určil </w:t>
            </w:r>
            <w:r w:rsidR="0084062C" w:rsidRPr="00C30E28">
              <w:rPr>
                <w:rFonts w:ascii="Arial" w:hAnsi="Arial" w:cs="Arial"/>
                <w:sz w:val="16"/>
                <w:szCs w:val="18"/>
              </w:rPr>
              <w:t>Objednatel</w:t>
            </w:r>
            <w:r w:rsidRPr="00C30E28">
              <w:rPr>
                <w:rFonts w:ascii="Arial" w:hAnsi="Arial" w:cs="Arial"/>
                <w:sz w:val="16"/>
                <w:szCs w:val="18"/>
              </w:rPr>
              <w:t xml:space="preserve">. Bude-li ve výsledku eskalačního procesu závažnost připomínky snížena, má toto snížení kategorie účinnost k původnímu datu uplatnění připomínky </w:t>
            </w:r>
            <w:r w:rsidR="0084062C" w:rsidRPr="00C30E28">
              <w:rPr>
                <w:rFonts w:ascii="Arial" w:hAnsi="Arial" w:cs="Arial"/>
                <w:sz w:val="16"/>
                <w:szCs w:val="18"/>
              </w:rPr>
              <w:t>Objednatel</w:t>
            </w:r>
            <w:r w:rsidRPr="00C30E28">
              <w:rPr>
                <w:rFonts w:ascii="Arial" w:hAnsi="Arial" w:cs="Arial"/>
                <w:sz w:val="16"/>
                <w:szCs w:val="18"/>
              </w:rPr>
              <w:t>em (tzn. i zpětně) se všemi důsledky s tím spojenými.</w:t>
            </w:r>
          </w:p>
          <w:p w14:paraId="7A341A46" w14:textId="77777777" w:rsidR="002C6683" w:rsidRPr="00C30E28" w:rsidRDefault="002C6683" w:rsidP="002C6683">
            <w:pPr>
              <w:pStyle w:val="Tabulkatxtodrka"/>
              <w:jc w:val="both"/>
              <w:rPr>
                <w:rFonts w:ascii="Arial" w:hAnsi="Arial" w:cs="Arial"/>
                <w:sz w:val="16"/>
                <w:szCs w:val="18"/>
              </w:rPr>
            </w:pPr>
            <w:r w:rsidRPr="00C30E28">
              <w:rPr>
                <w:rFonts w:ascii="Arial" w:hAnsi="Arial" w:cs="Arial"/>
                <w:sz w:val="16"/>
                <w:szCs w:val="18"/>
              </w:rPr>
              <w:t xml:space="preserve">V případě, že se mezi </w:t>
            </w:r>
            <w:r w:rsidR="0084062C" w:rsidRPr="00C30E28">
              <w:rPr>
                <w:rFonts w:ascii="Arial" w:hAnsi="Arial" w:cs="Arial"/>
                <w:sz w:val="16"/>
                <w:szCs w:val="18"/>
              </w:rPr>
              <w:t>Zhotovitel</w:t>
            </w:r>
            <w:r w:rsidRPr="00C30E28">
              <w:rPr>
                <w:rFonts w:ascii="Arial" w:hAnsi="Arial" w:cs="Arial"/>
                <w:sz w:val="16"/>
                <w:szCs w:val="18"/>
              </w:rPr>
              <w:t>em a </w:t>
            </w:r>
            <w:r w:rsidR="0084062C" w:rsidRPr="00C30E28">
              <w:rPr>
                <w:rFonts w:ascii="Arial" w:hAnsi="Arial" w:cs="Arial"/>
                <w:sz w:val="16"/>
                <w:szCs w:val="18"/>
              </w:rPr>
              <w:t>Objednatel</w:t>
            </w:r>
            <w:r w:rsidRPr="00C30E28">
              <w:rPr>
                <w:rFonts w:ascii="Arial" w:hAnsi="Arial" w:cs="Arial"/>
                <w:sz w:val="16"/>
                <w:szCs w:val="18"/>
              </w:rPr>
              <w:t>em nepodaří dosáhnout shody nad způsobem vypořádání určité připomínky a autor připomínky její vypořádání nepovažuje nadále za řádné, postupuje se dále podle eskalačního procesu s cílem najít vhodný způsob vypořádání připomínky.</w:t>
            </w:r>
          </w:p>
          <w:p w14:paraId="3BE0F4A7" w14:textId="77777777" w:rsidR="002C6683" w:rsidRPr="00C30E28" w:rsidRDefault="002C6683" w:rsidP="002C6683">
            <w:pPr>
              <w:pStyle w:val="Default"/>
              <w:spacing w:line="276" w:lineRule="auto"/>
              <w:rPr>
                <w:rFonts w:ascii="Arial" w:hAnsi="Arial" w:cs="Arial"/>
                <w:sz w:val="16"/>
                <w:szCs w:val="18"/>
              </w:rPr>
            </w:pPr>
          </w:p>
        </w:tc>
      </w:tr>
      <w:tr w:rsidR="002C6683" w:rsidRPr="00CD3187" w14:paraId="3B531E16" w14:textId="77777777" w:rsidTr="00F7423A">
        <w:trPr>
          <w:cantSplit/>
        </w:trPr>
        <w:tc>
          <w:tcPr>
            <w:tcW w:w="1843" w:type="dxa"/>
          </w:tcPr>
          <w:p w14:paraId="3AACC37C" w14:textId="77777777" w:rsidR="002C6683" w:rsidRPr="00C30E28" w:rsidRDefault="002C6683" w:rsidP="002C6683">
            <w:pPr>
              <w:pStyle w:val="Tabulkatxttun"/>
              <w:rPr>
                <w:rFonts w:ascii="Arial" w:hAnsi="Arial" w:cs="Arial"/>
                <w:sz w:val="16"/>
                <w:szCs w:val="18"/>
              </w:rPr>
            </w:pPr>
            <w:r w:rsidRPr="00C30E28">
              <w:rPr>
                <w:rFonts w:ascii="Arial" w:hAnsi="Arial" w:cs="Arial"/>
                <w:sz w:val="16"/>
                <w:szCs w:val="18"/>
              </w:rPr>
              <w:t>Akceptace migrace dat</w:t>
            </w:r>
          </w:p>
        </w:tc>
        <w:tc>
          <w:tcPr>
            <w:tcW w:w="7371" w:type="dxa"/>
          </w:tcPr>
          <w:p w14:paraId="10D44B22" w14:textId="77777777" w:rsidR="002C6683" w:rsidRPr="00C30E28" w:rsidRDefault="002C6683" w:rsidP="002C6683">
            <w:pPr>
              <w:pStyle w:val="Tabulkatxtobyejn"/>
              <w:jc w:val="both"/>
              <w:rPr>
                <w:rFonts w:ascii="Arial" w:hAnsi="Arial" w:cs="Arial"/>
                <w:sz w:val="16"/>
                <w:szCs w:val="18"/>
              </w:rPr>
            </w:pPr>
            <w:r w:rsidRPr="00C30E28">
              <w:rPr>
                <w:rFonts w:ascii="Arial" w:hAnsi="Arial" w:cs="Arial"/>
                <w:sz w:val="16"/>
                <w:szCs w:val="18"/>
              </w:rPr>
              <w:t xml:space="preserve">Migrace se považuje za úspěšnou, pokud bylo způsobem určeným v Migrační strategii a dále rozpracovaných v příslušných plánech přemigrováno nejméně 99,7 % dat určených k migraci, přičemž správnost a úplnost dat přemigrovaných do nového </w:t>
            </w:r>
            <w:r w:rsidR="00EC20C8" w:rsidRPr="00C30E28">
              <w:rPr>
                <w:rFonts w:ascii="Arial" w:hAnsi="Arial" w:cs="Arial"/>
                <w:sz w:val="16"/>
                <w:szCs w:val="18"/>
              </w:rPr>
              <w:t>S</w:t>
            </w:r>
            <w:r w:rsidRPr="00C30E28">
              <w:rPr>
                <w:rFonts w:ascii="Arial" w:hAnsi="Arial" w:cs="Arial"/>
                <w:sz w:val="16"/>
                <w:szCs w:val="18"/>
              </w:rPr>
              <w:t>ystému byla úspěšně validována stanoveným způsobem validace a rekonciliace a současně byl stanoven termín a způsob přenesení a dat, které se nepodařilo takto přemigrovat.</w:t>
            </w:r>
          </w:p>
        </w:tc>
      </w:tr>
      <w:tr w:rsidR="002C6683" w:rsidRPr="00CD3187" w14:paraId="0B9A9601" w14:textId="77777777" w:rsidTr="00F7423A">
        <w:trPr>
          <w:cantSplit/>
        </w:trPr>
        <w:tc>
          <w:tcPr>
            <w:tcW w:w="1843" w:type="dxa"/>
          </w:tcPr>
          <w:p w14:paraId="7EB5F772" w14:textId="77777777" w:rsidR="002C6683" w:rsidRPr="00C30E28" w:rsidRDefault="002C6683" w:rsidP="002C6683">
            <w:pPr>
              <w:pStyle w:val="Tabulkatxttun"/>
              <w:rPr>
                <w:rFonts w:ascii="Arial" w:hAnsi="Arial" w:cs="Arial"/>
                <w:sz w:val="16"/>
                <w:szCs w:val="18"/>
              </w:rPr>
            </w:pPr>
            <w:r w:rsidRPr="00C30E28">
              <w:rPr>
                <w:rFonts w:ascii="Arial" w:hAnsi="Arial" w:cs="Arial"/>
                <w:sz w:val="16"/>
                <w:szCs w:val="18"/>
              </w:rPr>
              <w:t>Akceptace školení</w:t>
            </w:r>
          </w:p>
        </w:tc>
        <w:tc>
          <w:tcPr>
            <w:tcW w:w="7371" w:type="dxa"/>
          </w:tcPr>
          <w:p w14:paraId="25E2DF3B" w14:textId="77777777" w:rsidR="002C6683" w:rsidRPr="00C30E28" w:rsidRDefault="002C6683" w:rsidP="002C6683">
            <w:pPr>
              <w:pStyle w:val="Tabulkatxtobyejn"/>
              <w:jc w:val="both"/>
              <w:rPr>
                <w:rFonts w:ascii="Arial" w:hAnsi="Arial" w:cs="Arial"/>
                <w:sz w:val="16"/>
                <w:szCs w:val="18"/>
              </w:rPr>
            </w:pPr>
            <w:r w:rsidRPr="00C30E28">
              <w:rPr>
                <w:rFonts w:ascii="Arial" w:hAnsi="Arial" w:cs="Arial"/>
                <w:sz w:val="16"/>
                <w:szCs w:val="18"/>
              </w:rPr>
              <w:t>Školení je považováno za akceptované jeho provedením, kdy byla současně účastníky podepsána prezenční listina, a od všech účastníků byl převzat dotazník zjišťující zpětnou vazbu k danému školení. Školící materiály a pomůcky se akceptují metodou akceptace výstupních dokumentů projektu.</w:t>
            </w:r>
          </w:p>
        </w:tc>
      </w:tr>
      <w:tr w:rsidR="002C6683" w:rsidRPr="00CD3187" w14:paraId="164CDF0D" w14:textId="77777777" w:rsidTr="00F7423A">
        <w:trPr>
          <w:cantSplit/>
        </w:trPr>
        <w:tc>
          <w:tcPr>
            <w:tcW w:w="1843" w:type="dxa"/>
          </w:tcPr>
          <w:p w14:paraId="44796759" w14:textId="77777777" w:rsidR="002C6683" w:rsidRPr="00C30E28" w:rsidRDefault="002C6683" w:rsidP="002C6683">
            <w:pPr>
              <w:pStyle w:val="Tabulkatxttun"/>
              <w:rPr>
                <w:rFonts w:ascii="Arial" w:hAnsi="Arial" w:cs="Arial"/>
                <w:sz w:val="16"/>
                <w:szCs w:val="18"/>
              </w:rPr>
            </w:pPr>
            <w:r w:rsidRPr="00C30E28">
              <w:rPr>
                <w:rFonts w:ascii="Arial" w:hAnsi="Arial" w:cs="Arial"/>
                <w:sz w:val="16"/>
                <w:szCs w:val="18"/>
              </w:rPr>
              <w:lastRenderedPageBreak/>
              <w:t>Akceptace provedeného úkolu</w:t>
            </w:r>
          </w:p>
        </w:tc>
        <w:tc>
          <w:tcPr>
            <w:tcW w:w="7371" w:type="dxa"/>
          </w:tcPr>
          <w:p w14:paraId="007EAA03" w14:textId="77777777" w:rsidR="002C6683" w:rsidRPr="00C30E28" w:rsidRDefault="002C6683" w:rsidP="002C6683">
            <w:pPr>
              <w:pStyle w:val="Tabulkatxtobyejn"/>
              <w:jc w:val="both"/>
              <w:rPr>
                <w:rFonts w:ascii="Arial" w:hAnsi="Arial" w:cs="Arial"/>
                <w:sz w:val="16"/>
                <w:szCs w:val="18"/>
              </w:rPr>
            </w:pPr>
            <w:r w:rsidRPr="00C30E28">
              <w:rPr>
                <w:rFonts w:ascii="Arial" w:hAnsi="Arial" w:cs="Arial"/>
                <w:sz w:val="16"/>
                <w:szCs w:val="18"/>
              </w:rPr>
              <w:t xml:space="preserve">Provedený úkol je považován za akceptovaný, pokud příjemce výsledku tohoto úkolu (např. technický tým </w:t>
            </w:r>
            <w:r w:rsidR="0084062C" w:rsidRPr="00C30E28">
              <w:rPr>
                <w:rFonts w:ascii="Arial" w:hAnsi="Arial" w:cs="Arial"/>
                <w:sz w:val="16"/>
                <w:szCs w:val="18"/>
              </w:rPr>
              <w:t>Objednatel</w:t>
            </w:r>
            <w:r w:rsidRPr="00C30E28">
              <w:rPr>
                <w:rFonts w:ascii="Arial" w:hAnsi="Arial" w:cs="Arial"/>
                <w:sz w:val="16"/>
                <w:szCs w:val="18"/>
              </w:rPr>
              <w:t>e instaluje předávaný software) písemně potvrdí, že </w:t>
            </w:r>
            <w:r w:rsidR="0084062C" w:rsidRPr="00C30E28">
              <w:rPr>
                <w:rFonts w:ascii="Arial" w:hAnsi="Arial" w:cs="Arial"/>
                <w:sz w:val="16"/>
                <w:szCs w:val="18"/>
              </w:rPr>
              <w:t>Zhotovitel</w:t>
            </w:r>
            <w:r w:rsidRPr="00C30E28">
              <w:rPr>
                <w:rFonts w:ascii="Arial" w:hAnsi="Arial" w:cs="Arial"/>
                <w:sz w:val="16"/>
                <w:szCs w:val="18"/>
              </w:rPr>
              <w:t xml:space="preserve"> provedl zadaný úkol v dohodnutém rozsahu, čase a místě, a že úkol byl proveden personálem </w:t>
            </w:r>
            <w:r w:rsidR="0084062C" w:rsidRPr="00C30E28">
              <w:rPr>
                <w:rFonts w:ascii="Arial" w:hAnsi="Arial" w:cs="Arial"/>
                <w:sz w:val="16"/>
                <w:szCs w:val="18"/>
              </w:rPr>
              <w:t>Zhotovitel</w:t>
            </w:r>
            <w:r w:rsidRPr="00C30E28">
              <w:rPr>
                <w:rFonts w:ascii="Arial" w:hAnsi="Arial" w:cs="Arial"/>
                <w:sz w:val="16"/>
                <w:szCs w:val="18"/>
              </w:rPr>
              <w:t>e s potřebnými schopnostmi.</w:t>
            </w:r>
          </w:p>
        </w:tc>
      </w:tr>
      <w:tr w:rsidR="002C6683" w:rsidRPr="00CD3187" w14:paraId="35BF80D5" w14:textId="77777777" w:rsidTr="00F7423A">
        <w:trPr>
          <w:cantSplit/>
        </w:trPr>
        <w:tc>
          <w:tcPr>
            <w:tcW w:w="1843" w:type="dxa"/>
          </w:tcPr>
          <w:p w14:paraId="1E15C4C7" w14:textId="77777777" w:rsidR="002C6683" w:rsidRPr="00C30E28" w:rsidRDefault="002C6683" w:rsidP="002C6683">
            <w:pPr>
              <w:pStyle w:val="Tabulkatxttun"/>
              <w:rPr>
                <w:rFonts w:ascii="Arial" w:hAnsi="Arial" w:cs="Arial"/>
                <w:sz w:val="16"/>
                <w:szCs w:val="18"/>
              </w:rPr>
            </w:pPr>
            <w:r w:rsidRPr="00C30E28">
              <w:rPr>
                <w:rFonts w:ascii="Arial" w:hAnsi="Arial" w:cs="Arial"/>
                <w:sz w:val="16"/>
                <w:szCs w:val="18"/>
              </w:rPr>
              <w:t>Akceptace dodávky prostředí</w:t>
            </w:r>
          </w:p>
        </w:tc>
        <w:tc>
          <w:tcPr>
            <w:tcW w:w="7371" w:type="dxa"/>
          </w:tcPr>
          <w:p w14:paraId="442AB71C" w14:textId="77777777" w:rsidR="002C6683" w:rsidRPr="00C30E28" w:rsidRDefault="002C6683" w:rsidP="002C6683">
            <w:pPr>
              <w:pStyle w:val="Tabulkatxtobyejn"/>
              <w:jc w:val="both"/>
              <w:rPr>
                <w:rFonts w:ascii="Arial" w:hAnsi="Arial" w:cs="Arial"/>
                <w:sz w:val="16"/>
                <w:szCs w:val="18"/>
              </w:rPr>
            </w:pPr>
            <w:r w:rsidRPr="00C30E28">
              <w:rPr>
                <w:rFonts w:ascii="Arial" w:hAnsi="Arial" w:cs="Arial"/>
                <w:sz w:val="16"/>
                <w:szCs w:val="18"/>
              </w:rPr>
              <w:t xml:space="preserve">Prostředí je považováno za akceptované, pokud zodpovědná osoba </w:t>
            </w:r>
            <w:r w:rsidR="0084062C" w:rsidRPr="00C30E28">
              <w:rPr>
                <w:rFonts w:ascii="Arial" w:hAnsi="Arial" w:cs="Arial"/>
                <w:sz w:val="16"/>
                <w:szCs w:val="18"/>
              </w:rPr>
              <w:t>Objednatel</w:t>
            </w:r>
            <w:r w:rsidRPr="00C30E28">
              <w:rPr>
                <w:rFonts w:ascii="Arial" w:hAnsi="Arial" w:cs="Arial"/>
                <w:sz w:val="16"/>
                <w:szCs w:val="18"/>
              </w:rPr>
              <w:t xml:space="preserve">e písemně potvrdí, že příslušné výpočetní prostředí bylo úspěšně naistalováno a zprovozněno. Tento postup se použije rovněž pro nastavování, konfigurování či podobné administrátorské zásahy prováděné </w:t>
            </w:r>
            <w:r w:rsidR="0084062C" w:rsidRPr="00C30E28">
              <w:rPr>
                <w:rFonts w:ascii="Arial" w:hAnsi="Arial" w:cs="Arial"/>
                <w:sz w:val="16"/>
                <w:szCs w:val="18"/>
              </w:rPr>
              <w:t>Zhotovitel</w:t>
            </w:r>
            <w:r w:rsidRPr="00C30E28">
              <w:rPr>
                <w:rFonts w:ascii="Arial" w:hAnsi="Arial" w:cs="Arial"/>
                <w:sz w:val="16"/>
                <w:szCs w:val="18"/>
              </w:rPr>
              <w:t>em.</w:t>
            </w:r>
          </w:p>
        </w:tc>
      </w:tr>
      <w:tr w:rsidR="002C6683" w:rsidRPr="00CD3187" w14:paraId="56E992E0" w14:textId="77777777" w:rsidTr="00F7423A">
        <w:trPr>
          <w:cantSplit/>
        </w:trPr>
        <w:tc>
          <w:tcPr>
            <w:tcW w:w="1843" w:type="dxa"/>
          </w:tcPr>
          <w:p w14:paraId="0EBE2A79" w14:textId="77777777" w:rsidR="002C6683" w:rsidRPr="00C30E28" w:rsidRDefault="002C6683" w:rsidP="002C6683">
            <w:pPr>
              <w:pStyle w:val="Tabulkatxttun"/>
              <w:rPr>
                <w:rFonts w:ascii="Arial" w:hAnsi="Arial" w:cs="Arial"/>
                <w:sz w:val="16"/>
                <w:szCs w:val="18"/>
              </w:rPr>
            </w:pPr>
            <w:r w:rsidRPr="00C30E28">
              <w:rPr>
                <w:rFonts w:ascii="Arial" w:hAnsi="Arial" w:cs="Arial"/>
                <w:sz w:val="16"/>
                <w:szCs w:val="18"/>
              </w:rPr>
              <w:t>Akceptace předávaných položek</w:t>
            </w:r>
          </w:p>
        </w:tc>
        <w:tc>
          <w:tcPr>
            <w:tcW w:w="7371" w:type="dxa"/>
          </w:tcPr>
          <w:p w14:paraId="30701530" w14:textId="77777777" w:rsidR="002C6683" w:rsidRPr="00C30E28" w:rsidRDefault="002C6683" w:rsidP="002C6683">
            <w:pPr>
              <w:pStyle w:val="Tabulkatxtobyejn"/>
              <w:jc w:val="both"/>
              <w:rPr>
                <w:rFonts w:ascii="Arial" w:hAnsi="Arial" w:cs="Arial"/>
                <w:sz w:val="16"/>
                <w:szCs w:val="18"/>
              </w:rPr>
            </w:pPr>
            <w:r w:rsidRPr="00C30E28">
              <w:rPr>
                <w:rFonts w:ascii="Arial" w:hAnsi="Arial" w:cs="Arial"/>
                <w:sz w:val="16"/>
                <w:szCs w:val="18"/>
              </w:rPr>
              <w:t>Předávané položky, které nejsou předmětem specifického typu zkoušky nebo testu či akceptace, se předávají a přebírají na základě předávacího protokolu podepsaného odpovědnými osobami obou smluvních stran, ve kterém je uveden soupis předávaných položek (spolu s jejich stručným popisem, pokud ze samotného textu předávané položky není plně zřejmý její obsah).</w:t>
            </w:r>
          </w:p>
        </w:tc>
      </w:tr>
    </w:tbl>
    <w:p w14:paraId="59B47D4E" w14:textId="77777777" w:rsidR="00F7147B" w:rsidRPr="00C30E28" w:rsidRDefault="00F7147B" w:rsidP="00AF0897">
      <w:pPr>
        <w:rPr>
          <w:rFonts w:ascii="Arial" w:hAnsi="Arial" w:cs="Arial"/>
          <w:sz w:val="20"/>
          <w:lang w:val="cs-CZ"/>
        </w:rPr>
      </w:pPr>
    </w:p>
    <w:p w14:paraId="7C3802AF" w14:textId="77777777" w:rsidR="005531D9" w:rsidRPr="00C30E28" w:rsidRDefault="005531D9" w:rsidP="005531D9">
      <w:pPr>
        <w:rPr>
          <w:rFonts w:ascii="Arial" w:hAnsi="Arial" w:cs="Arial"/>
          <w:sz w:val="20"/>
          <w:lang w:val="cs-CZ"/>
        </w:rPr>
      </w:pPr>
    </w:p>
    <w:p w14:paraId="0BCBDC41" w14:textId="77777777" w:rsidR="002B1A2E" w:rsidRPr="00C30E28" w:rsidRDefault="002B1A2E" w:rsidP="005531D9">
      <w:pPr>
        <w:rPr>
          <w:rFonts w:ascii="Arial" w:hAnsi="Arial" w:cs="Arial"/>
          <w:sz w:val="20"/>
          <w:lang w:val="cs-CZ"/>
        </w:rPr>
      </w:pPr>
    </w:p>
    <w:p w14:paraId="26CD53A6" w14:textId="77777777" w:rsidR="002B1A2E" w:rsidRPr="00C30E28" w:rsidRDefault="002B1A2E" w:rsidP="005531D9">
      <w:pPr>
        <w:rPr>
          <w:rFonts w:ascii="Arial" w:hAnsi="Arial" w:cs="Arial"/>
          <w:sz w:val="20"/>
          <w:lang w:val="cs-CZ"/>
        </w:rPr>
      </w:pPr>
    </w:p>
    <w:p w14:paraId="2E0EDD53" w14:textId="77777777" w:rsidR="005B4D26" w:rsidRPr="00C30E28" w:rsidRDefault="005B4D26">
      <w:pPr>
        <w:spacing w:after="0" w:line="240" w:lineRule="auto"/>
        <w:jc w:val="left"/>
        <w:rPr>
          <w:rFonts w:ascii="Arial" w:hAnsi="Arial" w:cs="Arial"/>
          <w:sz w:val="20"/>
          <w:lang w:val="cs-CZ"/>
        </w:rPr>
      </w:pPr>
      <w:r w:rsidRPr="00C30E28">
        <w:rPr>
          <w:rFonts w:ascii="Arial" w:hAnsi="Arial" w:cs="Arial"/>
          <w:sz w:val="20"/>
          <w:lang w:val="cs-CZ"/>
        </w:rPr>
        <w:br w:type="page"/>
      </w:r>
    </w:p>
    <w:p w14:paraId="0B4D80B6" w14:textId="77777777" w:rsidR="008C3322" w:rsidRPr="00C30E28" w:rsidRDefault="008C3322" w:rsidP="008C3322">
      <w:pPr>
        <w:pStyle w:val="Nadpis1"/>
        <w:numPr>
          <w:ilvl w:val="0"/>
          <w:numId w:val="0"/>
        </w:numPr>
        <w:ind w:left="432"/>
        <w:rPr>
          <w:rFonts w:ascii="Arial" w:hAnsi="Arial" w:cs="Arial"/>
          <w:sz w:val="32"/>
        </w:rPr>
      </w:pPr>
      <w:bookmarkStart w:id="189" w:name="_Toc27748165"/>
      <w:bookmarkStart w:id="190" w:name="_Toc63677925"/>
      <w:r w:rsidRPr="00C30E28">
        <w:rPr>
          <w:rFonts w:ascii="Arial" w:hAnsi="Arial" w:cs="Arial"/>
          <w:sz w:val="32"/>
        </w:rPr>
        <w:lastRenderedPageBreak/>
        <w:t>Seznam zkratek a pojmů</w:t>
      </w:r>
      <w:bookmarkEnd w:id="189"/>
      <w:bookmarkEnd w:id="190"/>
    </w:p>
    <w:tbl>
      <w:tblPr>
        <w:tblW w:w="9070" w:type="dxa"/>
        <w:tblInd w:w="-5"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52"/>
        <w:gridCol w:w="6518"/>
      </w:tblGrid>
      <w:tr w:rsidR="00FD0B84" w:rsidRPr="00C30E28" w14:paraId="01A78EFC" w14:textId="77777777" w:rsidTr="00116A5D">
        <w:tc>
          <w:tcPr>
            <w:tcW w:w="9070" w:type="dxa"/>
            <w:gridSpan w:val="2"/>
            <w:shd w:val="clear" w:color="auto" w:fill="F2F2F2" w:themeFill="background1" w:themeFillShade="F2"/>
            <w:tcMar>
              <w:top w:w="57" w:type="dxa"/>
              <w:left w:w="57" w:type="dxa"/>
              <w:bottom w:w="57" w:type="dxa"/>
              <w:right w:w="57" w:type="dxa"/>
            </w:tcMar>
          </w:tcPr>
          <w:p w14:paraId="374F8B80" w14:textId="77777777" w:rsidR="00FD0B84" w:rsidRPr="00C30E28" w:rsidRDefault="00FD0B84" w:rsidP="0074008D">
            <w:pPr>
              <w:pStyle w:val="Contacttext"/>
              <w:jc w:val="center"/>
              <w:rPr>
                <w:rFonts w:ascii="Arial" w:hAnsi="Arial" w:cs="Arial"/>
                <w:b/>
                <w:sz w:val="18"/>
                <w:szCs w:val="20"/>
                <w:lang w:val="cs-CZ"/>
              </w:rPr>
            </w:pPr>
            <w:r w:rsidRPr="00C30E28">
              <w:rPr>
                <w:rFonts w:ascii="Arial" w:hAnsi="Arial" w:cs="Arial"/>
                <w:b/>
                <w:sz w:val="18"/>
                <w:szCs w:val="20"/>
                <w:lang w:val="cs-CZ"/>
              </w:rPr>
              <w:t>SEZNAM ZKRATEK</w:t>
            </w:r>
          </w:p>
        </w:tc>
      </w:tr>
      <w:tr w:rsidR="008C3322" w:rsidRPr="00C30E28" w14:paraId="314BD87C" w14:textId="77777777" w:rsidTr="000E3DB5">
        <w:tc>
          <w:tcPr>
            <w:tcW w:w="2552" w:type="dxa"/>
            <w:shd w:val="clear" w:color="auto" w:fill="F2F2F2" w:themeFill="background1" w:themeFillShade="F2"/>
            <w:tcMar>
              <w:top w:w="57" w:type="dxa"/>
              <w:left w:w="57" w:type="dxa"/>
              <w:bottom w:w="57" w:type="dxa"/>
              <w:right w:w="57" w:type="dxa"/>
            </w:tcMar>
          </w:tcPr>
          <w:p w14:paraId="14251917" w14:textId="77777777" w:rsidR="008C3322" w:rsidRPr="00C30E28" w:rsidRDefault="008C3322" w:rsidP="00FD38C0">
            <w:pPr>
              <w:pStyle w:val="Contacttext"/>
              <w:rPr>
                <w:rFonts w:ascii="Arial" w:hAnsi="Arial" w:cs="Arial"/>
                <w:b/>
                <w:sz w:val="18"/>
                <w:szCs w:val="20"/>
                <w:lang w:val="cs-CZ"/>
              </w:rPr>
            </w:pPr>
            <w:r w:rsidRPr="00C30E28">
              <w:rPr>
                <w:rFonts w:ascii="Arial" w:hAnsi="Arial" w:cs="Arial"/>
                <w:b/>
                <w:sz w:val="18"/>
                <w:szCs w:val="20"/>
                <w:lang w:val="cs-CZ"/>
              </w:rPr>
              <w:t>Zkratka</w:t>
            </w:r>
          </w:p>
        </w:tc>
        <w:tc>
          <w:tcPr>
            <w:tcW w:w="6518" w:type="dxa"/>
            <w:shd w:val="clear" w:color="auto" w:fill="F2F2F2" w:themeFill="background1" w:themeFillShade="F2"/>
            <w:tcMar>
              <w:top w:w="57" w:type="dxa"/>
              <w:left w:w="57" w:type="dxa"/>
              <w:bottom w:w="57" w:type="dxa"/>
              <w:right w:w="57" w:type="dxa"/>
            </w:tcMar>
          </w:tcPr>
          <w:p w14:paraId="6E403C07" w14:textId="77777777" w:rsidR="008C3322" w:rsidRPr="00C30E28" w:rsidRDefault="008C3322" w:rsidP="00FD38C0">
            <w:pPr>
              <w:pStyle w:val="Contacttext"/>
              <w:rPr>
                <w:rFonts w:ascii="Arial" w:hAnsi="Arial" w:cs="Arial"/>
                <w:b/>
                <w:sz w:val="18"/>
                <w:szCs w:val="20"/>
                <w:lang w:val="cs-CZ"/>
              </w:rPr>
            </w:pPr>
            <w:r w:rsidRPr="00C30E28">
              <w:rPr>
                <w:rFonts w:ascii="Arial" w:hAnsi="Arial" w:cs="Arial"/>
                <w:b/>
                <w:sz w:val="18"/>
                <w:szCs w:val="20"/>
                <w:lang w:val="cs-CZ"/>
              </w:rPr>
              <w:t xml:space="preserve">Vysvětlení </w:t>
            </w:r>
          </w:p>
        </w:tc>
      </w:tr>
      <w:tr w:rsidR="00CA7C97" w:rsidRPr="00C30E28" w14:paraId="1302CB92" w14:textId="77777777" w:rsidTr="005B4D26">
        <w:trPr>
          <w:trHeight w:val="312"/>
        </w:trPr>
        <w:tc>
          <w:tcPr>
            <w:tcW w:w="2552" w:type="dxa"/>
            <w:tcMar>
              <w:top w:w="57" w:type="dxa"/>
              <w:left w:w="57" w:type="dxa"/>
              <w:bottom w:w="57" w:type="dxa"/>
              <w:right w:w="57" w:type="dxa"/>
            </w:tcMar>
            <w:vAlign w:val="center"/>
          </w:tcPr>
          <w:p w14:paraId="45BCD98C" w14:textId="77777777" w:rsidR="00CA7C97" w:rsidRPr="00C30E28" w:rsidRDefault="00CA7C97" w:rsidP="00CA7C97">
            <w:pPr>
              <w:pStyle w:val="Contacttext"/>
              <w:rPr>
                <w:rFonts w:ascii="Arial" w:hAnsi="Arial" w:cs="Arial"/>
                <w:sz w:val="18"/>
                <w:szCs w:val="20"/>
                <w:lang w:val="cs-CZ"/>
              </w:rPr>
            </w:pPr>
            <w:r w:rsidRPr="00C30E28">
              <w:rPr>
                <w:rFonts w:ascii="Arial" w:hAnsi="Arial" w:cs="Arial"/>
                <w:sz w:val="18"/>
                <w:szCs w:val="20"/>
                <w:lang w:val="cs-CZ"/>
              </w:rPr>
              <w:t>BLK</w:t>
            </w:r>
          </w:p>
        </w:tc>
        <w:tc>
          <w:tcPr>
            <w:tcW w:w="6518" w:type="dxa"/>
            <w:tcMar>
              <w:top w:w="57" w:type="dxa"/>
              <w:left w:w="57" w:type="dxa"/>
              <w:bottom w:w="57" w:type="dxa"/>
              <w:right w:w="57" w:type="dxa"/>
            </w:tcMar>
            <w:vAlign w:val="center"/>
          </w:tcPr>
          <w:p w14:paraId="78F2BB27" w14:textId="77777777" w:rsidR="00CA7C97" w:rsidRPr="00C30E28" w:rsidRDefault="00CA7C97" w:rsidP="00CA7C97">
            <w:pPr>
              <w:pStyle w:val="Contacttext"/>
              <w:rPr>
                <w:rFonts w:ascii="Arial" w:hAnsi="Arial" w:cs="Arial"/>
                <w:sz w:val="18"/>
                <w:szCs w:val="20"/>
                <w:lang w:val="cs-CZ"/>
              </w:rPr>
            </w:pPr>
            <w:r w:rsidRPr="00C30E28">
              <w:rPr>
                <w:rFonts w:ascii="Arial" w:hAnsi="Arial" w:cs="Arial"/>
                <w:sz w:val="18"/>
                <w:szCs w:val="20"/>
                <w:lang w:val="cs-CZ"/>
              </w:rPr>
              <w:t>Blikače</w:t>
            </w:r>
          </w:p>
        </w:tc>
      </w:tr>
      <w:tr w:rsidR="009E4882" w:rsidRPr="00C30E28" w14:paraId="4F424DDA" w14:textId="77777777" w:rsidTr="005B4D26">
        <w:trPr>
          <w:trHeight w:val="312"/>
        </w:trPr>
        <w:tc>
          <w:tcPr>
            <w:tcW w:w="2552" w:type="dxa"/>
            <w:tcMar>
              <w:top w:w="57" w:type="dxa"/>
              <w:left w:w="57" w:type="dxa"/>
              <w:bottom w:w="57" w:type="dxa"/>
              <w:right w:w="57" w:type="dxa"/>
            </w:tcMar>
            <w:vAlign w:val="center"/>
          </w:tcPr>
          <w:p w14:paraId="6D485204" w14:textId="77777777" w:rsidR="009E4882" w:rsidRPr="00C30E28" w:rsidRDefault="009E4882" w:rsidP="00CA7C97">
            <w:pPr>
              <w:pStyle w:val="Contacttext"/>
              <w:rPr>
                <w:rFonts w:ascii="Arial" w:hAnsi="Arial" w:cs="Arial"/>
                <w:sz w:val="18"/>
                <w:szCs w:val="20"/>
                <w:lang w:val="cs-CZ"/>
              </w:rPr>
            </w:pPr>
            <w:r w:rsidRPr="00C30E28">
              <w:rPr>
                <w:rFonts w:ascii="Arial" w:hAnsi="Arial" w:cs="Arial"/>
                <w:sz w:val="18"/>
                <w:szCs w:val="20"/>
                <w:lang w:val="cs-CZ"/>
              </w:rPr>
              <w:t>DB</w:t>
            </w:r>
          </w:p>
        </w:tc>
        <w:tc>
          <w:tcPr>
            <w:tcW w:w="6518" w:type="dxa"/>
            <w:tcMar>
              <w:top w:w="57" w:type="dxa"/>
              <w:left w:w="57" w:type="dxa"/>
              <w:bottom w:w="57" w:type="dxa"/>
              <w:right w:w="57" w:type="dxa"/>
            </w:tcMar>
            <w:vAlign w:val="center"/>
          </w:tcPr>
          <w:p w14:paraId="0A7F4337" w14:textId="77777777" w:rsidR="009E4882" w:rsidRPr="00C30E28" w:rsidRDefault="009E4882" w:rsidP="00CA7C97">
            <w:pPr>
              <w:pStyle w:val="Contacttext"/>
              <w:rPr>
                <w:rFonts w:ascii="Arial" w:hAnsi="Arial" w:cs="Arial"/>
                <w:sz w:val="18"/>
                <w:szCs w:val="20"/>
                <w:lang w:val="cs-CZ"/>
              </w:rPr>
            </w:pPr>
            <w:r w:rsidRPr="00C30E28">
              <w:rPr>
                <w:rFonts w:ascii="Arial" w:hAnsi="Arial" w:cs="Arial"/>
                <w:sz w:val="18"/>
                <w:szCs w:val="20"/>
                <w:lang w:val="cs-CZ"/>
              </w:rPr>
              <w:t>Databáze</w:t>
            </w:r>
          </w:p>
        </w:tc>
      </w:tr>
      <w:tr w:rsidR="00CA7C97" w:rsidRPr="00CD3187" w14:paraId="4CF99C7C" w14:textId="77777777" w:rsidTr="005B4D26">
        <w:trPr>
          <w:trHeight w:val="312"/>
        </w:trPr>
        <w:tc>
          <w:tcPr>
            <w:tcW w:w="2552" w:type="dxa"/>
            <w:tcMar>
              <w:top w:w="57" w:type="dxa"/>
              <w:left w:w="57" w:type="dxa"/>
              <w:bottom w:w="57" w:type="dxa"/>
              <w:right w:w="57" w:type="dxa"/>
            </w:tcMar>
            <w:vAlign w:val="center"/>
          </w:tcPr>
          <w:p w14:paraId="3DB178DD" w14:textId="77777777" w:rsidR="00CA7C97" w:rsidRPr="00C30E28" w:rsidRDefault="00CA7C97" w:rsidP="00CA7C97">
            <w:pPr>
              <w:pStyle w:val="Contacttext"/>
              <w:rPr>
                <w:rFonts w:ascii="Arial" w:hAnsi="Arial" w:cs="Arial"/>
                <w:sz w:val="18"/>
                <w:szCs w:val="20"/>
                <w:lang w:val="cs-CZ"/>
              </w:rPr>
            </w:pPr>
            <w:r w:rsidRPr="00C30E28">
              <w:rPr>
                <w:rFonts w:ascii="Arial" w:hAnsi="Arial" w:cs="Arial"/>
                <w:sz w:val="18"/>
                <w:szCs w:val="20"/>
                <w:lang w:val="cs-CZ"/>
              </w:rPr>
              <w:t>DD</w:t>
            </w:r>
          </w:p>
        </w:tc>
        <w:tc>
          <w:tcPr>
            <w:tcW w:w="6518" w:type="dxa"/>
            <w:tcMar>
              <w:top w:w="57" w:type="dxa"/>
              <w:left w:w="57" w:type="dxa"/>
              <w:bottom w:w="57" w:type="dxa"/>
              <w:right w:w="57" w:type="dxa"/>
            </w:tcMar>
            <w:vAlign w:val="center"/>
          </w:tcPr>
          <w:p w14:paraId="5C7699DD" w14:textId="77777777" w:rsidR="00CA7C97" w:rsidRPr="00C30E28" w:rsidRDefault="00CA7C97" w:rsidP="00CA7C97">
            <w:pPr>
              <w:pStyle w:val="Contacttext"/>
              <w:rPr>
                <w:rFonts w:ascii="Arial" w:hAnsi="Arial" w:cs="Arial"/>
                <w:sz w:val="18"/>
                <w:szCs w:val="20"/>
                <w:lang w:val="cs-CZ"/>
              </w:rPr>
            </w:pPr>
            <w:r w:rsidRPr="00C30E28">
              <w:rPr>
                <w:rFonts w:ascii="Arial" w:hAnsi="Arial" w:cs="Arial"/>
                <w:sz w:val="18"/>
                <w:szCs w:val="20"/>
                <w:lang w:val="cs-CZ"/>
              </w:rPr>
              <w:t>Zařízení pro určení dojezdových dob</w:t>
            </w:r>
          </w:p>
        </w:tc>
      </w:tr>
      <w:tr w:rsidR="00CA7C97" w:rsidRPr="00C30E28" w14:paraId="42CA36CB" w14:textId="77777777" w:rsidTr="005B4D26">
        <w:trPr>
          <w:trHeight w:val="312"/>
        </w:trPr>
        <w:tc>
          <w:tcPr>
            <w:tcW w:w="2552" w:type="dxa"/>
            <w:tcMar>
              <w:top w:w="57" w:type="dxa"/>
              <w:left w:w="57" w:type="dxa"/>
              <w:bottom w:w="57" w:type="dxa"/>
              <w:right w:w="57" w:type="dxa"/>
            </w:tcMar>
            <w:vAlign w:val="center"/>
          </w:tcPr>
          <w:p w14:paraId="1EF51BCA" w14:textId="77777777" w:rsidR="00CA7C97" w:rsidRPr="00C30E28" w:rsidRDefault="00CA7C97" w:rsidP="00CA7C97">
            <w:pPr>
              <w:pStyle w:val="Contacttext"/>
              <w:rPr>
                <w:rFonts w:ascii="Arial" w:hAnsi="Arial" w:cs="Arial"/>
                <w:sz w:val="18"/>
                <w:szCs w:val="20"/>
                <w:lang w:val="cs-CZ"/>
              </w:rPr>
            </w:pPr>
            <w:r w:rsidRPr="00C30E28">
              <w:rPr>
                <w:rFonts w:ascii="Arial" w:hAnsi="Arial" w:cs="Arial"/>
                <w:sz w:val="18"/>
                <w:szCs w:val="20"/>
                <w:lang w:val="cs-CZ"/>
              </w:rPr>
              <w:t>DJČ</w:t>
            </w:r>
          </w:p>
        </w:tc>
        <w:tc>
          <w:tcPr>
            <w:tcW w:w="6518" w:type="dxa"/>
            <w:tcMar>
              <w:top w:w="57" w:type="dxa"/>
              <w:left w:w="57" w:type="dxa"/>
              <w:bottom w:w="57" w:type="dxa"/>
              <w:right w:w="57" w:type="dxa"/>
            </w:tcMar>
            <w:vAlign w:val="center"/>
          </w:tcPr>
          <w:p w14:paraId="3C37C696" w14:textId="77777777" w:rsidR="00CA7C97" w:rsidRPr="00C30E28" w:rsidRDefault="00CA7C97" w:rsidP="00CA7C97">
            <w:pPr>
              <w:pStyle w:val="Contacttext"/>
              <w:rPr>
                <w:rFonts w:ascii="Arial" w:hAnsi="Arial" w:cs="Arial"/>
                <w:sz w:val="18"/>
                <w:szCs w:val="20"/>
                <w:lang w:val="cs-CZ"/>
              </w:rPr>
            </w:pPr>
            <w:r w:rsidRPr="00C30E28">
              <w:rPr>
                <w:rFonts w:ascii="Arial" w:hAnsi="Arial" w:cs="Arial"/>
                <w:sz w:val="18"/>
                <w:szCs w:val="20"/>
                <w:lang w:val="cs-CZ"/>
              </w:rPr>
              <w:t>Detekce jízdy na červenou</w:t>
            </w:r>
          </w:p>
        </w:tc>
      </w:tr>
      <w:tr w:rsidR="00CA7C97" w:rsidRPr="00C30E28" w14:paraId="5419B009" w14:textId="77777777" w:rsidTr="005B4D26">
        <w:trPr>
          <w:trHeight w:val="312"/>
        </w:trPr>
        <w:tc>
          <w:tcPr>
            <w:tcW w:w="2552" w:type="dxa"/>
            <w:tcMar>
              <w:top w:w="57" w:type="dxa"/>
              <w:left w:w="57" w:type="dxa"/>
              <w:bottom w:w="57" w:type="dxa"/>
              <w:right w:w="57" w:type="dxa"/>
            </w:tcMar>
            <w:vAlign w:val="center"/>
          </w:tcPr>
          <w:p w14:paraId="62A4DC77" w14:textId="77777777" w:rsidR="00CA7C97" w:rsidRPr="00C30E28" w:rsidRDefault="00CA7C97" w:rsidP="00CA7C97">
            <w:pPr>
              <w:pStyle w:val="Contacttext"/>
              <w:rPr>
                <w:rFonts w:ascii="Arial" w:hAnsi="Arial" w:cs="Arial"/>
                <w:sz w:val="18"/>
                <w:szCs w:val="20"/>
                <w:lang w:val="cs-CZ"/>
              </w:rPr>
            </w:pPr>
            <w:r w:rsidRPr="00C30E28">
              <w:rPr>
                <w:rFonts w:ascii="Arial" w:hAnsi="Arial" w:cs="Arial"/>
                <w:sz w:val="18"/>
                <w:szCs w:val="20"/>
                <w:lang w:val="cs-CZ"/>
              </w:rPr>
              <w:t>DŘÚ</w:t>
            </w:r>
          </w:p>
        </w:tc>
        <w:tc>
          <w:tcPr>
            <w:tcW w:w="6518" w:type="dxa"/>
            <w:tcMar>
              <w:top w:w="57" w:type="dxa"/>
              <w:left w:w="57" w:type="dxa"/>
              <w:bottom w:w="57" w:type="dxa"/>
              <w:right w:w="57" w:type="dxa"/>
            </w:tcMar>
            <w:vAlign w:val="center"/>
          </w:tcPr>
          <w:p w14:paraId="69AAAF73" w14:textId="77777777" w:rsidR="00CA7C97" w:rsidRPr="00C30E28" w:rsidRDefault="00CA7C97" w:rsidP="00CA7C97">
            <w:pPr>
              <w:pStyle w:val="Contacttext"/>
              <w:rPr>
                <w:rFonts w:ascii="Arial" w:hAnsi="Arial" w:cs="Arial"/>
                <w:sz w:val="18"/>
                <w:szCs w:val="20"/>
                <w:lang w:val="cs-CZ"/>
              </w:rPr>
            </w:pPr>
            <w:r w:rsidRPr="00C30E28">
              <w:rPr>
                <w:rFonts w:ascii="Arial" w:hAnsi="Arial" w:cs="Arial"/>
                <w:sz w:val="18"/>
                <w:szCs w:val="20"/>
                <w:lang w:val="cs-CZ"/>
              </w:rPr>
              <w:t>Dopravní řídící ústředna</w:t>
            </w:r>
          </w:p>
        </w:tc>
      </w:tr>
      <w:tr w:rsidR="009E4882" w:rsidRPr="00C30E28" w14:paraId="2F25FAC3" w14:textId="77777777" w:rsidTr="005B4D26">
        <w:trPr>
          <w:trHeight w:val="312"/>
        </w:trPr>
        <w:tc>
          <w:tcPr>
            <w:tcW w:w="2552" w:type="dxa"/>
            <w:tcMar>
              <w:top w:w="57" w:type="dxa"/>
              <w:left w:w="57" w:type="dxa"/>
              <w:bottom w:w="57" w:type="dxa"/>
              <w:right w:w="57" w:type="dxa"/>
            </w:tcMar>
            <w:vAlign w:val="center"/>
          </w:tcPr>
          <w:p w14:paraId="78831A44" w14:textId="77777777" w:rsidR="009E4882" w:rsidRPr="00C30E28" w:rsidRDefault="009E4882" w:rsidP="00CA7C97">
            <w:pPr>
              <w:pStyle w:val="Contacttext"/>
              <w:rPr>
                <w:rFonts w:ascii="Arial" w:hAnsi="Arial" w:cs="Arial"/>
                <w:sz w:val="18"/>
                <w:szCs w:val="20"/>
                <w:lang w:val="cs-CZ"/>
              </w:rPr>
            </w:pPr>
            <w:r w:rsidRPr="00C30E28">
              <w:rPr>
                <w:rFonts w:ascii="Arial" w:hAnsi="Arial" w:cs="Arial"/>
                <w:sz w:val="18"/>
                <w:szCs w:val="20"/>
                <w:lang w:val="cs-CZ"/>
              </w:rPr>
              <w:t>DSPS</w:t>
            </w:r>
          </w:p>
        </w:tc>
        <w:tc>
          <w:tcPr>
            <w:tcW w:w="6518" w:type="dxa"/>
            <w:tcMar>
              <w:top w:w="57" w:type="dxa"/>
              <w:left w:w="57" w:type="dxa"/>
              <w:bottom w:w="57" w:type="dxa"/>
              <w:right w:w="57" w:type="dxa"/>
            </w:tcMar>
            <w:vAlign w:val="center"/>
          </w:tcPr>
          <w:p w14:paraId="58938A1A" w14:textId="77777777" w:rsidR="009E4882" w:rsidRPr="00C30E28" w:rsidRDefault="009E4882" w:rsidP="00CA7C97">
            <w:pPr>
              <w:pStyle w:val="Contacttext"/>
              <w:rPr>
                <w:rFonts w:ascii="Arial" w:hAnsi="Arial" w:cs="Arial"/>
                <w:sz w:val="18"/>
                <w:szCs w:val="20"/>
                <w:lang w:val="cs-CZ"/>
              </w:rPr>
            </w:pPr>
            <w:r w:rsidRPr="00C30E28">
              <w:rPr>
                <w:rFonts w:ascii="Arial" w:hAnsi="Arial" w:cs="Arial"/>
                <w:sz w:val="18"/>
                <w:szCs w:val="20"/>
                <w:lang w:val="cs-CZ"/>
              </w:rPr>
              <w:t>Dokumentace skutečného provedení stavby</w:t>
            </w:r>
          </w:p>
        </w:tc>
      </w:tr>
      <w:tr w:rsidR="00F22350" w:rsidRPr="00C30E28" w14:paraId="56712EF7" w14:textId="77777777" w:rsidTr="005B4D26">
        <w:trPr>
          <w:trHeight w:val="312"/>
        </w:trPr>
        <w:tc>
          <w:tcPr>
            <w:tcW w:w="2552" w:type="dxa"/>
            <w:tcMar>
              <w:top w:w="57" w:type="dxa"/>
              <w:left w:w="57" w:type="dxa"/>
              <w:bottom w:w="57" w:type="dxa"/>
              <w:right w:w="57" w:type="dxa"/>
            </w:tcMar>
            <w:vAlign w:val="center"/>
          </w:tcPr>
          <w:p w14:paraId="5F11D338" w14:textId="77777777" w:rsidR="00F22350" w:rsidRPr="00C30E28" w:rsidRDefault="00F22350" w:rsidP="00CA7C97">
            <w:pPr>
              <w:pStyle w:val="Contacttext"/>
              <w:rPr>
                <w:rFonts w:ascii="Arial" w:hAnsi="Arial" w:cs="Arial"/>
                <w:sz w:val="18"/>
                <w:szCs w:val="20"/>
                <w:lang w:val="cs-CZ"/>
              </w:rPr>
            </w:pPr>
            <w:r w:rsidRPr="00C30E28">
              <w:rPr>
                <w:rFonts w:ascii="Arial" w:hAnsi="Arial" w:cs="Arial"/>
                <w:sz w:val="18"/>
                <w:szCs w:val="20"/>
                <w:lang w:val="cs-CZ"/>
              </w:rPr>
              <w:t>GIS</w:t>
            </w:r>
          </w:p>
        </w:tc>
        <w:tc>
          <w:tcPr>
            <w:tcW w:w="6518" w:type="dxa"/>
            <w:tcMar>
              <w:top w:w="57" w:type="dxa"/>
              <w:left w:w="57" w:type="dxa"/>
              <w:bottom w:w="57" w:type="dxa"/>
              <w:right w:w="57" w:type="dxa"/>
            </w:tcMar>
            <w:vAlign w:val="center"/>
          </w:tcPr>
          <w:p w14:paraId="49E0F704" w14:textId="77777777" w:rsidR="00F22350" w:rsidRPr="00C30E28" w:rsidRDefault="00F22350" w:rsidP="00CA7C97">
            <w:pPr>
              <w:pStyle w:val="Contacttext"/>
              <w:rPr>
                <w:rFonts w:ascii="Arial" w:hAnsi="Arial" w:cs="Arial"/>
                <w:sz w:val="18"/>
                <w:szCs w:val="20"/>
                <w:lang w:val="cs-CZ"/>
              </w:rPr>
            </w:pPr>
            <w:r w:rsidRPr="00C30E28">
              <w:rPr>
                <w:rFonts w:ascii="Arial" w:hAnsi="Arial" w:cs="Arial"/>
                <w:sz w:val="18"/>
                <w:szCs w:val="20"/>
                <w:lang w:val="cs-CZ"/>
              </w:rPr>
              <w:t>G</w:t>
            </w:r>
            <w:r w:rsidR="00E21D9C" w:rsidRPr="00C30E28">
              <w:rPr>
                <w:rFonts w:ascii="Arial" w:hAnsi="Arial" w:cs="Arial"/>
                <w:sz w:val="18"/>
                <w:szCs w:val="20"/>
                <w:lang w:val="cs-CZ"/>
              </w:rPr>
              <w:t>eog</w:t>
            </w:r>
            <w:r w:rsidRPr="00C30E28">
              <w:rPr>
                <w:rFonts w:ascii="Arial" w:hAnsi="Arial" w:cs="Arial"/>
                <w:sz w:val="18"/>
                <w:szCs w:val="20"/>
                <w:lang w:val="cs-CZ"/>
              </w:rPr>
              <w:t>rafický informační systém</w:t>
            </w:r>
          </w:p>
        </w:tc>
      </w:tr>
      <w:tr w:rsidR="00C45283" w:rsidRPr="00C30E28" w14:paraId="3C0D8CE4" w14:textId="77777777" w:rsidTr="005B4D26">
        <w:trPr>
          <w:trHeight w:val="312"/>
        </w:trPr>
        <w:tc>
          <w:tcPr>
            <w:tcW w:w="2552" w:type="dxa"/>
            <w:tcMar>
              <w:top w:w="57" w:type="dxa"/>
              <w:left w:w="57" w:type="dxa"/>
              <w:bottom w:w="57" w:type="dxa"/>
              <w:right w:w="57" w:type="dxa"/>
            </w:tcMar>
            <w:vAlign w:val="center"/>
          </w:tcPr>
          <w:p w14:paraId="4F23A3C1" w14:textId="77777777" w:rsidR="00C45283" w:rsidRPr="00C30E28" w:rsidRDefault="00C45283" w:rsidP="00CA7C97">
            <w:pPr>
              <w:pStyle w:val="Contacttext"/>
              <w:rPr>
                <w:rFonts w:ascii="Arial" w:hAnsi="Arial" w:cs="Arial"/>
                <w:sz w:val="18"/>
                <w:szCs w:val="20"/>
                <w:lang w:val="cs-CZ"/>
              </w:rPr>
            </w:pPr>
            <w:r w:rsidRPr="00C30E28">
              <w:rPr>
                <w:rFonts w:ascii="Arial" w:hAnsi="Arial" w:cs="Arial"/>
                <w:sz w:val="18"/>
                <w:szCs w:val="20"/>
                <w:lang w:val="cs-CZ"/>
              </w:rPr>
              <w:t>HDŘÚ</w:t>
            </w:r>
          </w:p>
        </w:tc>
        <w:tc>
          <w:tcPr>
            <w:tcW w:w="6518" w:type="dxa"/>
            <w:tcMar>
              <w:top w:w="57" w:type="dxa"/>
              <w:left w:w="57" w:type="dxa"/>
              <w:bottom w:w="57" w:type="dxa"/>
              <w:right w:w="57" w:type="dxa"/>
            </w:tcMar>
            <w:vAlign w:val="center"/>
          </w:tcPr>
          <w:p w14:paraId="254DFDC7" w14:textId="77777777" w:rsidR="00C45283" w:rsidRPr="00C30E28" w:rsidRDefault="00C45283" w:rsidP="00D14B9E">
            <w:pPr>
              <w:pStyle w:val="Contacttext"/>
              <w:rPr>
                <w:rFonts w:ascii="Arial" w:hAnsi="Arial" w:cs="Arial"/>
                <w:sz w:val="18"/>
                <w:szCs w:val="20"/>
                <w:lang w:val="cs-CZ"/>
              </w:rPr>
            </w:pPr>
            <w:r w:rsidRPr="00C30E28">
              <w:rPr>
                <w:rFonts w:ascii="Arial" w:hAnsi="Arial" w:cs="Arial"/>
                <w:sz w:val="18"/>
                <w:szCs w:val="20"/>
                <w:lang w:val="cs-CZ"/>
              </w:rPr>
              <w:t>Hlavní dopravní řídící ústředna</w:t>
            </w:r>
          </w:p>
        </w:tc>
      </w:tr>
      <w:tr w:rsidR="00CA7C97" w:rsidRPr="00C30E28" w14:paraId="372F3F09" w14:textId="77777777" w:rsidTr="005B4D26">
        <w:trPr>
          <w:trHeight w:val="312"/>
        </w:trPr>
        <w:tc>
          <w:tcPr>
            <w:tcW w:w="2552" w:type="dxa"/>
            <w:tcMar>
              <w:top w:w="57" w:type="dxa"/>
              <w:left w:w="57" w:type="dxa"/>
              <w:bottom w:w="57" w:type="dxa"/>
              <w:right w:w="57" w:type="dxa"/>
            </w:tcMar>
            <w:vAlign w:val="center"/>
          </w:tcPr>
          <w:p w14:paraId="6EE2D93F" w14:textId="77777777" w:rsidR="00CA7C97" w:rsidRPr="00C30E28" w:rsidRDefault="00CA7C97" w:rsidP="00CA7C97">
            <w:pPr>
              <w:pStyle w:val="Contacttext"/>
              <w:rPr>
                <w:rFonts w:ascii="Arial" w:hAnsi="Arial" w:cs="Arial"/>
                <w:sz w:val="18"/>
                <w:szCs w:val="20"/>
                <w:lang w:val="cs-CZ"/>
              </w:rPr>
            </w:pPr>
            <w:r w:rsidRPr="00C30E28">
              <w:rPr>
                <w:rFonts w:ascii="Arial" w:hAnsi="Arial" w:cs="Arial"/>
                <w:sz w:val="18"/>
                <w:szCs w:val="20"/>
                <w:lang w:val="cs-CZ"/>
              </w:rPr>
              <w:t>IMS</w:t>
            </w:r>
          </w:p>
        </w:tc>
        <w:tc>
          <w:tcPr>
            <w:tcW w:w="6518" w:type="dxa"/>
            <w:tcMar>
              <w:top w:w="57" w:type="dxa"/>
              <w:left w:w="57" w:type="dxa"/>
              <w:bottom w:w="57" w:type="dxa"/>
              <w:right w:w="57" w:type="dxa"/>
            </w:tcMar>
            <w:vAlign w:val="center"/>
          </w:tcPr>
          <w:p w14:paraId="0FB53E99" w14:textId="77777777" w:rsidR="00CA7C97" w:rsidRPr="00C30E28" w:rsidRDefault="00CA7C97" w:rsidP="00CA7C97">
            <w:pPr>
              <w:pStyle w:val="Contacttext"/>
              <w:rPr>
                <w:rFonts w:ascii="Arial" w:hAnsi="Arial" w:cs="Arial"/>
                <w:sz w:val="18"/>
                <w:szCs w:val="20"/>
                <w:lang w:val="cs-CZ"/>
              </w:rPr>
            </w:pPr>
            <w:r w:rsidRPr="00C30E28">
              <w:rPr>
                <w:rFonts w:ascii="Arial" w:hAnsi="Arial" w:cs="Arial"/>
                <w:sz w:val="18"/>
                <w:szCs w:val="20"/>
                <w:lang w:val="cs-CZ"/>
              </w:rPr>
              <w:t>Imisní monitorovací stanice</w:t>
            </w:r>
          </w:p>
        </w:tc>
      </w:tr>
      <w:tr w:rsidR="0079379B" w:rsidRPr="00C30E28" w14:paraId="455DF7C7" w14:textId="77777777" w:rsidTr="005B4D26">
        <w:trPr>
          <w:trHeight w:val="312"/>
        </w:trPr>
        <w:tc>
          <w:tcPr>
            <w:tcW w:w="2552" w:type="dxa"/>
            <w:tcMar>
              <w:top w:w="57" w:type="dxa"/>
              <w:left w:w="57" w:type="dxa"/>
              <w:bottom w:w="57" w:type="dxa"/>
              <w:right w:w="57" w:type="dxa"/>
            </w:tcMar>
            <w:vAlign w:val="center"/>
          </w:tcPr>
          <w:p w14:paraId="2A9212BD" w14:textId="77777777" w:rsidR="0079379B" w:rsidRPr="00C30E28" w:rsidRDefault="0079379B" w:rsidP="00CA7C97">
            <w:pPr>
              <w:pStyle w:val="Contacttext"/>
              <w:rPr>
                <w:rFonts w:ascii="Arial" w:hAnsi="Arial" w:cs="Arial"/>
                <w:sz w:val="18"/>
                <w:szCs w:val="20"/>
                <w:lang w:val="cs-CZ"/>
              </w:rPr>
            </w:pPr>
            <w:r w:rsidRPr="00C30E28">
              <w:rPr>
                <w:rFonts w:ascii="Arial" w:hAnsi="Arial" w:cs="Arial"/>
                <w:sz w:val="18"/>
                <w:szCs w:val="20"/>
                <w:lang w:val="cs-CZ"/>
              </w:rPr>
              <w:t>IOT</w:t>
            </w:r>
          </w:p>
        </w:tc>
        <w:tc>
          <w:tcPr>
            <w:tcW w:w="6518" w:type="dxa"/>
            <w:tcMar>
              <w:top w:w="57" w:type="dxa"/>
              <w:left w:w="57" w:type="dxa"/>
              <w:bottom w:w="57" w:type="dxa"/>
              <w:right w:w="57" w:type="dxa"/>
            </w:tcMar>
            <w:vAlign w:val="center"/>
          </w:tcPr>
          <w:p w14:paraId="40E5A7AA" w14:textId="77777777" w:rsidR="0079379B" w:rsidRPr="00C30E28" w:rsidRDefault="0079379B" w:rsidP="00CA7C97">
            <w:pPr>
              <w:pStyle w:val="Contacttext"/>
              <w:rPr>
                <w:rFonts w:ascii="Arial" w:hAnsi="Arial" w:cs="Arial"/>
                <w:sz w:val="18"/>
                <w:szCs w:val="20"/>
                <w:lang w:val="cs-CZ"/>
              </w:rPr>
            </w:pPr>
            <w:r w:rsidRPr="00C30E28">
              <w:rPr>
                <w:rFonts w:ascii="Arial" w:hAnsi="Arial" w:cs="Arial"/>
                <w:sz w:val="18"/>
                <w:szCs w:val="20"/>
                <w:lang w:val="cs-CZ"/>
              </w:rPr>
              <w:t>Internet of Things</w:t>
            </w:r>
          </w:p>
        </w:tc>
      </w:tr>
      <w:tr w:rsidR="00CA7C97" w:rsidRPr="00C30E28" w14:paraId="77E53A22" w14:textId="77777777" w:rsidTr="005B4D26">
        <w:trPr>
          <w:trHeight w:val="312"/>
        </w:trPr>
        <w:tc>
          <w:tcPr>
            <w:tcW w:w="2552" w:type="dxa"/>
            <w:tcMar>
              <w:top w:w="57" w:type="dxa"/>
              <w:left w:w="57" w:type="dxa"/>
              <w:bottom w:w="57" w:type="dxa"/>
              <w:right w:w="57" w:type="dxa"/>
            </w:tcMar>
            <w:vAlign w:val="center"/>
          </w:tcPr>
          <w:p w14:paraId="40F77106" w14:textId="77777777" w:rsidR="00CA7C97" w:rsidRPr="00C30E28" w:rsidRDefault="00CA7C97" w:rsidP="00CA7C97">
            <w:pPr>
              <w:pStyle w:val="Contacttext"/>
              <w:rPr>
                <w:rFonts w:ascii="Arial" w:hAnsi="Arial" w:cs="Arial"/>
                <w:sz w:val="18"/>
                <w:szCs w:val="20"/>
                <w:lang w:val="cs-CZ"/>
              </w:rPr>
            </w:pPr>
            <w:r w:rsidRPr="00C30E28">
              <w:rPr>
                <w:rFonts w:ascii="Arial" w:hAnsi="Arial" w:cs="Arial"/>
                <w:sz w:val="18"/>
                <w:szCs w:val="20"/>
                <w:lang w:val="cs-CZ"/>
              </w:rPr>
              <w:t>KK</w:t>
            </w:r>
          </w:p>
        </w:tc>
        <w:tc>
          <w:tcPr>
            <w:tcW w:w="6518" w:type="dxa"/>
            <w:tcMar>
              <w:top w:w="57" w:type="dxa"/>
              <w:left w:w="57" w:type="dxa"/>
              <w:bottom w:w="57" w:type="dxa"/>
              <w:right w:w="57" w:type="dxa"/>
            </w:tcMar>
            <w:vAlign w:val="center"/>
          </w:tcPr>
          <w:p w14:paraId="6FB7C3F3" w14:textId="77777777" w:rsidR="00CA7C97" w:rsidRPr="00C30E28" w:rsidRDefault="00CA7C97" w:rsidP="00CA7C97">
            <w:pPr>
              <w:pStyle w:val="Contacttext"/>
              <w:rPr>
                <w:rFonts w:ascii="Arial" w:hAnsi="Arial" w:cs="Arial"/>
                <w:sz w:val="18"/>
                <w:szCs w:val="20"/>
                <w:lang w:val="cs-CZ"/>
              </w:rPr>
            </w:pPr>
            <w:r w:rsidRPr="00C30E28">
              <w:rPr>
                <w:rFonts w:ascii="Arial" w:hAnsi="Arial" w:cs="Arial"/>
                <w:sz w:val="18"/>
                <w:szCs w:val="20"/>
                <w:lang w:val="cs-CZ"/>
              </w:rPr>
              <w:t>Koordinační kabely</w:t>
            </w:r>
          </w:p>
        </w:tc>
      </w:tr>
      <w:tr w:rsidR="00CA7C97" w:rsidRPr="00C30E28" w14:paraId="304330E5" w14:textId="77777777" w:rsidTr="005B4D26">
        <w:trPr>
          <w:trHeight w:val="312"/>
        </w:trPr>
        <w:tc>
          <w:tcPr>
            <w:tcW w:w="2552" w:type="dxa"/>
            <w:tcMar>
              <w:top w:w="57" w:type="dxa"/>
              <w:left w:w="57" w:type="dxa"/>
              <w:bottom w:w="57" w:type="dxa"/>
              <w:right w:w="57" w:type="dxa"/>
            </w:tcMar>
            <w:vAlign w:val="center"/>
          </w:tcPr>
          <w:p w14:paraId="2FF42A1B" w14:textId="77777777" w:rsidR="00CA7C97" w:rsidRPr="00C30E28" w:rsidRDefault="00CA7C97" w:rsidP="00CA7C97">
            <w:pPr>
              <w:pStyle w:val="Contacttext"/>
              <w:rPr>
                <w:rFonts w:ascii="Arial" w:hAnsi="Arial" w:cs="Arial"/>
                <w:sz w:val="18"/>
                <w:szCs w:val="20"/>
                <w:lang w:val="cs-CZ"/>
              </w:rPr>
            </w:pPr>
            <w:r w:rsidRPr="00C30E28">
              <w:rPr>
                <w:rFonts w:ascii="Arial" w:hAnsi="Arial" w:cs="Arial"/>
                <w:sz w:val="18"/>
                <w:szCs w:val="20"/>
                <w:lang w:val="cs-CZ"/>
              </w:rPr>
              <w:t>KVD</w:t>
            </w:r>
          </w:p>
        </w:tc>
        <w:tc>
          <w:tcPr>
            <w:tcW w:w="6518" w:type="dxa"/>
            <w:tcMar>
              <w:top w:w="57" w:type="dxa"/>
              <w:left w:w="57" w:type="dxa"/>
              <w:bottom w:w="57" w:type="dxa"/>
              <w:right w:w="57" w:type="dxa"/>
            </w:tcMar>
            <w:vAlign w:val="center"/>
          </w:tcPr>
          <w:p w14:paraId="45001C1C" w14:textId="77777777" w:rsidR="00CA7C97" w:rsidRPr="00C30E28" w:rsidRDefault="00CA7C97" w:rsidP="00CA7C97">
            <w:pPr>
              <w:pStyle w:val="Contacttext"/>
              <w:rPr>
                <w:rFonts w:ascii="Arial" w:hAnsi="Arial" w:cs="Arial"/>
                <w:sz w:val="18"/>
                <w:szCs w:val="20"/>
                <w:lang w:val="cs-CZ"/>
              </w:rPr>
            </w:pPr>
            <w:r w:rsidRPr="00C30E28">
              <w:rPr>
                <w:rFonts w:ascii="Arial" w:hAnsi="Arial" w:cs="Arial"/>
                <w:sz w:val="18"/>
                <w:szCs w:val="20"/>
                <w:lang w:val="cs-CZ"/>
              </w:rPr>
              <w:t>Klimatické vozovkové detektory</w:t>
            </w:r>
          </w:p>
        </w:tc>
      </w:tr>
      <w:tr w:rsidR="001E4043" w:rsidRPr="00C30E28" w14:paraId="6066E865" w14:textId="77777777" w:rsidTr="005B4D26">
        <w:trPr>
          <w:trHeight w:val="312"/>
        </w:trPr>
        <w:tc>
          <w:tcPr>
            <w:tcW w:w="2552" w:type="dxa"/>
            <w:tcMar>
              <w:top w:w="57" w:type="dxa"/>
              <w:left w:w="57" w:type="dxa"/>
              <w:bottom w:w="57" w:type="dxa"/>
              <w:right w:w="57" w:type="dxa"/>
            </w:tcMar>
            <w:vAlign w:val="center"/>
          </w:tcPr>
          <w:p w14:paraId="1CB7890D" w14:textId="77777777" w:rsidR="001E4043" w:rsidRPr="00C30E28" w:rsidRDefault="001E4043" w:rsidP="001E4043">
            <w:pPr>
              <w:pStyle w:val="Contacttext"/>
              <w:rPr>
                <w:rFonts w:ascii="Arial" w:hAnsi="Arial" w:cs="Arial"/>
                <w:sz w:val="18"/>
                <w:szCs w:val="20"/>
                <w:lang w:val="cs-CZ"/>
              </w:rPr>
            </w:pPr>
            <w:r w:rsidRPr="00C30E28">
              <w:rPr>
                <w:rFonts w:ascii="Arial" w:hAnsi="Arial" w:cs="Arial"/>
                <w:sz w:val="18"/>
                <w:szCs w:val="20"/>
                <w:lang w:val="cs-CZ"/>
              </w:rPr>
              <w:t>KVV</w:t>
            </w:r>
          </w:p>
        </w:tc>
        <w:tc>
          <w:tcPr>
            <w:tcW w:w="6518" w:type="dxa"/>
            <w:tcMar>
              <w:top w:w="57" w:type="dxa"/>
              <w:left w:w="57" w:type="dxa"/>
              <w:bottom w:w="57" w:type="dxa"/>
              <w:right w:w="57" w:type="dxa"/>
            </w:tcMar>
            <w:vAlign w:val="center"/>
          </w:tcPr>
          <w:p w14:paraId="4811729E" w14:textId="77777777" w:rsidR="001E4043" w:rsidRPr="00C30E28" w:rsidRDefault="001E4043" w:rsidP="001E4043">
            <w:pPr>
              <w:pStyle w:val="Contacttext"/>
              <w:rPr>
                <w:rFonts w:ascii="Arial" w:hAnsi="Arial" w:cs="Arial"/>
                <w:sz w:val="18"/>
                <w:szCs w:val="20"/>
                <w:lang w:val="cs-CZ"/>
              </w:rPr>
            </w:pPr>
            <w:r w:rsidRPr="00C30E28">
              <w:rPr>
                <w:rFonts w:ascii="Arial" w:hAnsi="Arial" w:cs="Arial"/>
                <w:sz w:val="18"/>
                <w:szCs w:val="20"/>
                <w:lang w:val="cs-CZ"/>
              </w:rPr>
              <w:t>Kontrola výšky vozidel</w:t>
            </w:r>
          </w:p>
        </w:tc>
      </w:tr>
      <w:tr w:rsidR="001E4043" w:rsidRPr="00C30E28" w14:paraId="50C1A1DD" w14:textId="77777777" w:rsidTr="005B4D26">
        <w:trPr>
          <w:trHeight w:val="312"/>
        </w:trPr>
        <w:tc>
          <w:tcPr>
            <w:tcW w:w="2552" w:type="dxa"/>
            <w:tcMar>
              <w:top w:w="57" w:type="dxa"/>
              <w:left w:w="57" w:type="dxa"/>
              <w:bottom w:w="57" w:type="dxa"/>
              <w:right w:w="57" w:type="dxa"/>
            </w:tcMar>
            <w:vAlign w:val="center"/>
          </w:tcPr>
          <w:p w14:paraId="66EE5217" w14:textId="77777777" w:rsidR="001E4043" w:rsidRPr="00C30E28" w:rsidRDefault="001E4043" w:rsidP="001E4043">
            <w:pPr>
              <w:pStyle w:val="Contacttext"/>
              <w:rPr>
                <w:rFonts w:ascii="Arial" w:hAnsi="Arial" w:cs="Arial"/>
                <w:sz w:val="18"/>
                <w:szCs w:val="20"/>
                <w:lang w:val="cs-CZ"/>
              </w:rPr>
            </w:pPr>
            <w:r w:rsidRPr="00C30E28">
              <w:rPr>
                <w:rFonts w:ascii="Arial" w:hAnsi="Arial" w:cs="Arial"/>
                <w:sz w:val="18"/>
                <w:szCs w:val="20"/>
                <w:lang w:val="cs-CZ"/>
              </w:rPr>
              <w:t>MÚR</w:t>
            </w:r>
          </w:p>
        </w:tc>
        <w:tc>
          <w:tcPr>
            <w:tcW w:w="6518" w:type="dxa"/>
            <w:tcMar>
              <w:top w:w="57" w:type="dxa"/>
              <w:left w:w="57" w:type="dxa"/>
              <w:bottom w:w="57" w:type="dxa"/>
              <w:right w:w="57" w:type="dxa"/>
            </w:tcMar>
            <w:vAlign w:val="center"/>
          </w:tcPr>
          <w:p w14:paraId="5FD02FAB" w14:textId="77777777" w:rsidR="001E4043" w:rsidRPr="00C30E28" w:rsidRDefault="001E4043" w:rsidP="001E4043">
            <w:pPr>
              <w:pStyle w:val="Contacttext"/>
              <w:rPr>
                <w:rFonts w:ascii="Arial" w:hAnsi="Arial" w:cs="Arial"/>
                <w:sz w:val="18"/>
                <w:szCs w:val="20"/>
                <w:lang w:val="cs-CZ"/>
              </w:rPr>
            </w:pPr>
            <w:r w:rsidRPr="00C30E28">
              <w:rPr>
                <w:rFonts w:ascii="Arial" w:hAnsi="Arial" w:cs="Arial"/>
                <w:sz w:val="18"/>
                <w:szCs w:val="20"/>
                <w:lang w:val="cs-CZ"/>
              </w:rPr>
              <w:t>Měření úsekové rychlosti</w:t>
            </w:r>
          </w:p>
        </w:tc>
      </w:tr>
      <w:tr w:rsidR="001E4043" w:rsidRPr="00C30E28" w14:paraId="6F0294F9" w14:textId="77777777" w:rsidTr="005B4D26">
        <w:trPr>
          <w:trHeight w:val="312"/>
        </w:trPr>
        <w:tc>
          <w:tcPr>
            <w:tcW w:w="2552" w:type="dxa"/>
            <w:tcMar>
              <w:top w:w="57" w:type="dxa"/>
              <w:left w:w="57" w:type="dxa"/>
              <w:bottom w:w="57" w:type="dxa"/>
              <w:right w:w="57" w:type="dxa"/>
            </w:tcMar>
            <w:vAlign w:val="center"/>
          </w:tcPr>
          <w:p w14:paraId="2F6B86F5" w14:textId="77777777" w:rsidR="001E4043" w:rsidRPr="00C30E28" w:rsidRDefault="001E4043" w:rsidP="001E4043">
            <w:pPr>
              <w:pStyle w:val="Contacttext"/>
              <w:rPr>
                <w:rFonts w:ascii="Arial" w:hAnsi="Arial" w:cs="Arial"/>
                <w:sz w:val="18"/>
                <w:szCs w:val="20"/>
                <w:lang w:val="cs-CZ"/>
              </w:rPr>
            </w:pPr>
            <w:r w:rsidRPr="00C30E28">
              <w:rPr>
                <w:rFonts w:ascii="Arial" w:hAnsi="Arial" w:cs="Arial"/>
                <w:sz w:val="18"/>
                <w:szCs w:val="20"/>
                <w:lang w:val="cs-CZ"/>
              </w:rPr>
              <w:t>MOR</w:t>
            </w:r>
          </w:p>
        </w:tc>
        <w:tc>
          <w:tcPr>
            <w:tcW w:w="6518" w:type="dxa"/>
            <w:tcMar>
              <w:top w:w="57" w:type="dxa"/>
              <w:left w:w="57" w:type="dxa"/>
              <w:bottom w:w="57" w:type="dxa"/>
              <w:right w:w="57" w:type="dxa"/>
            </w:tcMar>
            <w:vAlign w:val="center"/>
          </w:tcPr>
          <w:p w14:paraId="4B253F84" w14:textId="77777777" w:rsidR="001E4043" w:rsidRPr="00C30E28" w:rsidRDefault="001E4043" w:rsidP="001E4043">
            <w:pPr>
              <w:pStyle w:val="Contacttext"/>
              <w:rPr>
                <w:rFonts w:ascii="Arial" w:hAnsi="Arial" w:cs="Arial"/>
                <w:sz w:val="18"/>
                <w:szCs w:val="20"/>
                <w:lang w:val="cs-CZ"/>
              </w:rPr>
            </w:pPr>
            <w:r w:rsidRPr="00C30E28">
              <w:rPr>
                <w:rFonts w:ascii="Arial" w:hAnsi="Arial" w:cs="Arial"/>
                <w:sz w:val="18"/>
                <w:szCs w:val="20"/>
                <w:lang w:val="cs-CZ"/>
              </w:rPr>
              <w:t>Měření okamžité rychlosti</w:t>
            </w:r>
          </w:p>
        </w:tc>
      </w:tr>
      <w:tr w:rsidR="001E4043" w:rsidRPr="00C30E28" w14:paraId="38B2D71B" w14:textId="77777777" w:rsidTr="005B4D26">
        <w:trPr>
          <w:trHeight w:val="312"/>
        </w:trPr>
        <w:tc>
          <w:tcPr>
            <w:tcW w:w="2552" w:type="dxa"/>
            <w:tcMar>
              <w:top w:w="57" w:type="dxa"/>
              <w:left w:w="57" w:type="dxa"/>
              <w:bottom w:w="57" w:type="dxa"/>
              <w:right w:w="57" w:type="dxa"/>
            </w:tcMar>
            <w:vAlign w:val="center"/>
          </w:tcPr>
          <w:p w14:paraId="511A157C" w14:textId="77777777" w:rsidR="001E4043" w:rsidRPr="00C30E28" w:rsidRDefault="001E4043" w:rsidP="001E4043">
            <w:pPr>
              <w:pStyle w:val="Contacttext"/>
              <w:rPr>
                <w:rFonts w:ascii="Arial" w:hAnsi="Arial" w:cs="Arial"/>
                <w:sz w:val="18"/>
                <w:szCs w:val="20"/>
                <w:lang w:val="cs-CZ"/>
              </w:rPr>
            </w:pPr>
            <w:r w:rsidRPr="00C30E28">
              <w:rPr>
                <w:rFonts w:ascii="Arial" w:hAnsi="Arial" w:cs="Arial"/>
                <w:sz w:val="18"/>
                <w:szCs w:val="20"/>
                <w:lang w:val="cs-CZ"/>
              </w:rPr>
              <w:t>MV</w:t>
            </w:r>
          </w:p>
        </w:tc>
        <w:tc>
          <w:tcPr>
            <w:tcW w:w="6518" w:type="dxa"/>
            <w:tcMar>
              <w:top w:w="57" w:type="dxa"/>
              <w:left w:w="57" w:type="dxa"/>
              <w:bottom w:w="57" w:type="dxa"/>
              <w:right w:w="57" w:type="dxa"/>
            </w:tcMar>
            <w:vAlign w:val="center"/>
          </w:tcPr>
          <w:p w14:paraId="70B707CA" w14:textId="77777777" w:rsidR="001E4043" w:rsidRPr="00C30E28" w:rsidRDefault="001E4043" w:rsidP="001E4043">
            <w:pPr>
              <w:pStyle w:val="Contacttext"/>
              <w:rPr>
                <w:rFonts w:ascii="Arial" w:hAnsi="Arial" w:cs="Arial"/>
                <w:sz w:val="18"/>
                <w:szCs w:val="20"/>
                <w:lang w:val="cs-CZ"/>
              </w:rPr>
            </w:pPr>
            <w:r w:rsidRPr="00C30E28">
              <w:rPr>
                <w:rFonts w:ascii="Arial" w:hAnsi="Arial" w:cs="Arial"/>
                <w:sz w:val="18"/>
                <w:szCs w:val="20"/>
                <w:lang w:val="cs-CZ"/>
              </w:rPr>
              <w:t>Městská vybavenost</w:t>
            </w:r>
          </w:p>
        </w:tc>
      </w:tr>
      <w:tr w:rsidR="001E4043" w:rsidRPr="00C30E28" w14:paraId="13BE93F4" w14:textId="77777777" w:rsidTr="005B4D26">
        <w:trPr>
          <w:trHeight w:val="312"/>
        </w:trPr>
        <w:tc>
          <w:tcPr>
            <w:tcW w:w="2552" w:type="dxa"/>
            <w:tcMar>
              <w:top w:w="57" w:type="dxa"/>
              <w:left w:w="57" w:type="dxa"/>
              <w:bottom w:w="57" w:type="dxa"/>
              <w:right w:w="57" w:type="dxa"/>
            </w:tcMar>
            <w:vAlign w:val="center"/>
          </w:tcPr>
          <w:p w14:paraId="3FF2F110" w14:textId="77777777" w:rsidR="001E4043" w:rsidRPr="00C30E28" w:rsidRDefault="001E4043" w:rsidP="001E4043">
            <w:pPr>
              <w:pStyle w:val="Contacttext"/>
              <w:rPr>
                <w:rFonts w:ascii="Arial" w:hAnsi="Arial" w:cs="Arial"/>
                <w:sz w:val="18"/>
                <w:szCs w:val="20"/>
                <w:lang w:val="cs-CZ"/>
              </w:rPr>
            </w:pPr>
            <w:r w:rsidRPr="00C30E28">
              <w:rPr>
                <w:rFonts w:ascii="Arial" w:hAnsi="Arial" w:cs="Arial"/>
                <w:sz w:val="18"/>
                <w:szCs w:val="20"/>
                <w:lang w:val="cs-CZ"/>
              </w:rPr>
              <w:t>NBD</w:t>
            </w:r>
          </w:p>
        </w:tc>
        <w:tc>
          <w:tcPr>
            <w:tcW w:w="6518" w:type="dxa"/>
            <w:tcMar>
              <w:top w:w="57" w:type="dxa"/>
              <w:left w:w="57" w:type="dxa"/>
              <w:bottom w:w="57" w:type="dxa"/>
              <w:right w:w="57" w:type="dxa"/>
            </w:tcMar>
            <w:vAlign w:val="bottom"/>
          </w:tcPr>
          <w:p w14:paraId="6616CCE0" w14:textId="77777777" w:rsidR="001E4043" w:rsidRPr="00C30E28" w:rsidRDefault="001E4043" w:rsidP="001E4043">
            <w:pPr>
              <w:pStyle w:val="Contacttext"/>
              <w:rPr>
                <w:rFonts w:ascii="Arial" w:hAnsi="Arial" w:cs="Arial"/>
                <w:sz w:val="18"/>
                <w:szCs w:val="20"/>
                <w:lang w:val="cs-CZ"/>
              </w:rPr>
            </w:pPr>
            <w:r w:rsidRPr="00C30E28">
              <w:rPr>
                <w:rFonts w:ascii="Arial" w:hAnsi="Arial" w:cs="Arial"/>
                <w:sz w:val="18"/>
                <w:szCs w:val="20"/>
                <w:lang w:val="cs-CZ"/>
              </w:rPr>
              <w:t>Next business day</w:t>
            </w:r>
          </w:p>
        </w:tc>
      </w:tr>
      <w:tr w:rsidR="001E4043" w:rsidRPr="00C30E28" w14:paraId="498B1A25" w14:textId="77777777" w:rsidTr="005B4D26">
        <w:trPr>
          <w:trHeight w:val="312"/>
        </w:trPr>
        <w:tc>
          <w:tcPr>
            <w:tcW w:w="2552" w:type="dxa"/>
            <w:tcMar>
              <w:top w:w="57" w:type="dxa"/>
              <w:left w:w="57" w:type="dxa"/>
              <w:bottom w:w="57" w:type="dxa"/>
              <w:right w:w="57" w:type="dxa"/>
            </w:tcMar>
            <w:vAlign w:val="center"/>
          </w:tcPr>
          <w:p w14:paraId="113EC4AC" w14:textId="77777777" w:rsidR="001E4043" w:rsidRPr="00C30E28" w:rsidRDefault="001E4043" w:rsidP="001E4043">
            <w:pPr>
              <w:pStyle w:val="Contacttext"/>
              <w:rPr>
                <w:rFonts w:ascii="Arial" w:hAnsi="Arial" w:cs="Arial"/>
                <w:sz w:val="18"/>
                <w:szCs w:val="20"/>
                <w:lang w:val="cs-CZ"/>
              </w:rPr>
            </w:pPr>
            <w:r w:rsidRPr="00C30E28">
              <w:rPr>
                <w:rFonts w:ascii="Arial" w:hAnsi="Arial" w:cs="Arial"/>
                <w:sz w:val="18"/>
                <w:szCs w:val="20"/>
                <w:lang w:val="cs-CZ"/>
              </w:rPr>
              <w:t>OK</w:t>
            </w:r>
          </w:p>
        </w:tc>
        <w:tc>
          <w:tcPr>
            <w:tcW w:w="6518" w:type="dxa"/>
            <w:tcMar>
              <w:top w:w="57" w:type="dxa"/>
              <w:left w:w="57" w:type="dxa"/>
              <w:bottom w:w="57" w:type="dxa"/>
              <w:right w:w="57" w:type="dxa"/>
            </w:tcMar>
            <w:vAlign w:val="center"/>
          </w:tcPr>
          <w:p w14:paraId="300BA379" w14:textId="77777777" w:rsidR="001E4043" w:rsidRPr="00C30E28" w:rsidRDefault="001E4043" w:rsidP="001E4043">
            <w:pPr>
              <w:pStyle w:val="Contacttext"/>
              <w:rPr>
                <w:rFonts w:ascii="Arial" w:hAnsi="Arial" w:cs="Arial"/>
                <w:sz w:val="18"/>
                <w:szCs w:val="20"/>
                <w:lang w:val="cs-CZ"/>
              </w:rPr>
            </w:pPr>
            <w:r w:rsidRPr="00C30E28">
              <w:rPr>
                <w:rFonts w:ascii="Arial" w:hAnsi="Arial" w:cs="Arial"/>
                <w:sz w:val="18"/>
                <w:szCs w:val="20"/>
                <w:lang w:val="cs-CZ"/>
              </w:rPr>
              <w:t>Optické kabely</w:t>
            </w:r>
          </w:p>
        </w:tc>
      </w:tr>
      <w:tr w:rsidR="001E4043" w:rsidRPr="00C30E28" w14:paraId="36A586E0" w14:textId="77777777" w:rsidTr="005B4D26">
        <w:trPr>
          <w:trHeight w:val="312"/>
        </w:trPr>
        <w:tc>
          <w:tcPr>
            <w:tcW w:w="2552" w:type="dxa"/>
            <w:tcMar>
              <w:top w:w="57" w:type="dxa"/>
              <w:left w:w="57" w:type="dxa"/>
              <w:bottom w:w="57" w:type="dxa"/>
              <w:right w:w="57" w:type="dxa"/>
            </w:tcMar>
            <w:vAlign w:val="center"/>
          </w:tcPr>
          <w:p w14:paraId="7876D854" w14:textId="77777777" w:rsidR="001E4043" w:rsidRPr="00C30E28" w:rsidRDefault="001E4043" w:rsidP="001E4043">
            <w:pPr>
              <w:pStyle w:val="Contacttext"/>
              <w:rPr>
                <w:rFonts w:ascii="Arial" w:hAnsi="Arial" w:cs="Arial"/>
                <w:sz w:val="18"/>
                <w:szCs w:val="20"/>
                <w:lang w:val="cs-CZ"/>
              </w:rPr>
            </w:pPr>
            <w:r w:rsidRPr="00C30E28">
              <w:rPr>
                <w:rFonts w:ascii="Arial" w:hAnsi="Arial" w:cs="Arial"/>
                <w:sz w:val="18"/>
                <w:szCs w:val="20"/>
                <w:lang w:val="cs-CZ"/>
              </w:rPr>
              <w:t>OKM</w:t>
            </w:r>
          </w:p>
        </w:tc>
        <w:tc>
          <w:tcPr>
            <w:tcW w:w="6518" w:type="dxa"/>
            <w:tcMar>
              <w:top w:w="57" w:type="dxa"/>
              <w:left w:w="57" w:type="dxa"/>
              <w:bottom w:w="57" w:type="dxa"/>
              <w:right w:w="57" w:type="dxa"/>
            </w:tcMar>
            <w:vAlign w:val="center"/>
          </w:tcPr>
          <w:p w14:paraId="0255F506" w14:textId="77777777" w:rsidR="001E4043" w:rsidRPr="00C30E28" w:rsidRDefault="001E4043" w:rsidP="001E4043">
            <w:pPr>
              <w:pStyle w:val="Contacttext"/>
              <w:rPr>
                <w:rFonts w:ascii="Arial" w:hAnsi="Arial" w:cs="Arial"/>
                <w:sz w:val="18"/>
                <w:szCs w:val="20"/>
                <w:lang w:val="cs-CZ"/>
              </w:rPr>
            </w:pPr>
            <w:r w:rsidRPr="00C30E28">
              <w:rPr>
                <w:rFonts w:ascii="Arial" w:hAnsi="Arial" w:cs="Arial"/>
                <w:sz w:val="18"/>
                <w:szCs w:val="20"/>
                <w:lang w:val="cs-CZ"/>
              </w:rPr>
              <w:t>Optické kabely v metru</w:t>
            </w:r>
          </w:p>
        </w:tc>
      </w:tr>
      <w:tr w:rsidR="001E4043" w:rsidRPr="00C30E28" w14:paraId="3D7443A6" w14:textId="77777777" w:rsidTr="005B4D26">
        <w:trPr>
          <w:trHeight w:val="312"/>
        </w:trPr>
        <w:tc>
          <w:tcPr>
            <w:tcW w:w="2552" w:type="dxa"/>
            <w:tcMar>
              <w:top w:w="57" w:type="dxa"/>
              <w:left w:w="57" w:type="dxa"/>
              <w:bottom w:w="57" w:type="dxa"/>
              <w:right w:w="57" w:type="dxa"/>
            </w:tcMar>
            <w:vAlign w:val="center"/>
          </w:tcPr>
          <w:p w14:paraId="073412DA" w14:textId="77777777" w:rsidR="001E4043" w:rsidRPr="00C30E28" w:rsidRDefault="001E4043" w:rsidP="001E4043">
            <w:pPr>
              <w:pStyle w:val="Contacttext"/>
              <w:rPr>
                <w:rFonts w:ascii="Arial" w:hAnsi="Arial" w:cs="Arial"/>
                <w:sz w:val="18"/>
                <w:szCs w:val="20"/>
                <w:lang w:val="cs-CZ"/>
              </w:rPr>
            </w:pPr>
            <w:r w:rsidRPr="00C30E28">
              <w:rPr>
                <w:rFonts w:ascii="Arial" w:hAnsi="Arial" w:cs="Arial"/>
                <w:sz w:val="18"/>
                <w:szCs w:val="20"/>
                <w:lang w:val="cs-CZ"/>
              </w:rPr>
              <w:t>OT</w:t>
            </w:r>
          </w:p>
        </w:tc>
        <w:tc>
          <w:tcPr>
            <w:tcW w:w="6518" w:type="dxa"/>
            <w:tcMar>
              <w:top w:w="57" w:type="dxa"/>
              <w:left w:w="57" w:type="dxa"/>
              <w:bottom w:w="57" w:type="dxa"/>
              <w:right w:w="57" w:type="dxa"/>
            </w:tcMar>
            <w:vAlign w:val="center"/>
          </w:tcPr>
          <w:p w14:paraId="73C3E6A5" w14:textId="77777777" w:rsidR="001E4043" w:rsidRPr="00C30E28" w:rsidRDefault="001E4043" w:rsidP="001E4043">
            <w:pPr>
              <w:pStyle w:val="Contacttext"/>
              <w:rPr>
                <w:rFonts w:ascii="Arial" w:hAnsi="Arial" w:cs="Arial"/>
                <w:sz w:val="18"/>
                <w:szCs w:val="20"/>
                <w:lang w:val="cs-CZ"/>
              </w:rPr>
            </w:pPr>
            <w:r w:rsidRPr="00C30E28">
              <w:rPr>
                <w:rFonts w:ascii="Arial" w:hAnsi="Arial" w:cs="Arial"/>
                <w:sz w:val="18"/>
                <w:szCs w:val="20"/>
                <w:lang w:val="cs-CZ"/>
              </w:rPr>
              <w:t xml:space="preserve">Optické trubky </w:t>
            </w:r>
          </w:p>
        </w:tc>
      </w:tr>
      <w:tr w:rsidR="001E4043" w:rsidRPr="00C30E28" w14:paraId="3CB22A0C" w14:textId="77777777" w:rsidTr="005B4D26">
        <w:trPr>
          <w:trHeight w:val="312"/>
        </w:trPr>
        <w:tc>
          <w:tcPr>
            <w:tcW w:w="2552" w:type="dxa"/>
            <w:tcMar>
              <w:top w:w="57" w:type="dxa"/>
              <w:left w:w="57" w:type="dxa"/>
              <w:bottom w:w="57" w:type="dxa"/>
              <w:right w:w="57" w:type="dxa"/>
            </w:tcMar>
            <w:vAlign w:val="center"/>
          </w:tcPr>
          <w:p w14:paraId="30540CF3" w14:textId="77777777" w:rsidR="001E4043" w:rsidRPr="00C30E28" w:rsidRDefault="001E4043" w:rsidP="001E4043">
            <w:pPr>
              <w:pStyle w:val="Contacttext"/>
              <w:rPr>
                <w:rFonts w:ascii="Arial" w:hAnsi="Arial" w:cs="Arial"/>
                <w:sz w:val="18"/>
                <w:szCs w:val="20"/>
                <w:lang w:val="cs-CZ"/>
              </w:rPr>
            </w:pPr>
            <w:r w:rsidRPr="00C30E28">
              <w:rPr>
                <w:rFonts w:ascii="Arial" w:hAnsi="Arial" w:cs="Arial"/>
                <w:sz w:val="18"/>
                <w:szCs w:val="20"/>
                <w:lang w:val="cs-CZ"/>
              </w:rPr>
              <w:t>OTM</w:t>
            </w:r>
          </w:p>
        </w:tc>
        <w:tc>
          <w:tcPr>
            <w:tcW w:w="6518" w:type="dxa"/>
            <w:tcMar>
              <w:top w:w="57" w:type="dxa"/>
              <w:left w:w="57" w:type="dxa"/>
              <w:bottom w:w="57" w:type="dxa"/>
              <w:right w:w="57" w:type="dxa"/>
            </w:tcMar>
            <w:vAlign w:val="center"/>
          </w:tcPr>
          <w:p w14:paraId="2381915C" w14:textId="77777777" w:rsidR="001E4043" w:rsidRPr="00C30E28" w:rsidRDefault="001E4043" w:rsidP="001E4043">
            <w:pPr>
              <w:pStyle w:val="Contacttext"/>
              <w:rPr>
                <w:rFonts w:ascii="Arial" w:hAnsi="Arial" w:cs="Arial"/>
                <w:sz w:val="18"/>
                <w:szCs w:val="20"/>
                <w:lang w:val="cs-CZ"/>
              </w:rPr>
            </w:pPr>
            <w:r w:rsidRPr="00C30E28">
              <w:rPr>
                <w:rFonts w:ascii="Arial" w:hAnsi="Arial" w:cs="Arial"/>
                <w:sz w:val="18"/>
                <w:szCs w:val="20"/>
                <w:lang w:val="cs-CZ"/>
              </w:rPr>
              <w:t>Optické trubky v metru</w:t>
            </w:r>
          </w:p>
        </w:tc>
      </w:tr>
      <w:tr w:rsidR="001E4043" w:rsidRPr="00C30E28" w14:paraId="0D8E5D80" w14:textId="77777777" w:rsidTr="005B4D26">
        <w:trPr>
          <w:trHeight w:val="312"/>
        </w:trPr>
        <w:tc>
          <w:tcPr>
            <w:tcW w:w="2552" w:type="dxa"/>
            <w:tcMar>
              <w:top w:w="57" w:type="dxa"/>
              <w:left w:w="57" w:type="dxa"/>
              <w:bottom w:w="57" w:type="dxa"/>
              <w:right w:w="57" w:type="dxa"/>
            </w:tcMar>
            <w:vAlign w:val="center"/>
          </w:tcPr>
          <w:p w14:paraId="1A03EDF8" w14:textId="77777777" w:rsidR="001E4043" w:rsidRPr="00C30E28" w:rsidRDefault="001E4043" w:rsidP="001E4043">
            <w:pPr>
              <w:pStyle w:val="Contacttext"/>
              <w:rPr>
                <w:rFonts w:ascii="Arial" w:hAnsi="Arial" w:cs="Arial"/>
                <w:sz w:val="18"/>
                <w:szCs w:val="20"/>
                <w:lang w:val="cs-CZ"/>
              </w:rPr>
            </w:pPr>
            <w:r w:rsidRPr="00C30E28">
              <w:rPr>
                <w:rFonts w:ascii="Arial" w:hAnsi="Arial" w:cs="Arial"/>
                <w:sz w:val="18"/>
                <w:szCs w:val="20"/>
                <w:lang w:val="cs-CZ"/>
              </w:rPr>
              <w:t>PAR</w:t>
            </w:r>
          </w:p>
        </w:tc>
        <w:tc>
          <w:tcPr>
            <w:tcW w:w="6518" w:type="dxa"/>
            <w:tcMar>
              <w:top w:w="57" w:type="dxa"/>
              <w:left w:w="57" w:type="dxa"/>
              <w:bottom w:w="57" w:type="dxa"/>
              <w:right w:w="57" w:type="dxa"/>
            </w:tcMar>
            <w:vAlign w:val="center"/>
          </w:tcPr>
          <w:p w14:paraId="23CD143E" w14:textId="77777777" w:rsidR="001E4043" w:rsidRPr="00C30E28" w:rsidRDefault="001E4043" w:rsidP="001E4043">
            <w:pPr>
              <w:pStyle w:val="Contacttext"/>
              <w:rPr>
                <w:rFonts w:ascii="Arial" w:hAnsi="Arial" w:cs="Arial"/>
                <w:sz w:val="18"/>
                <w:szCs w:val="20"/>
                <w:lang w:val="cs-CZ"/>
              </w:rPr>
            </w:pPr>
            <w:r w:rsidRPr="00C30E28">
              <w:rPr>
                <w:rFonts w:ascii="Arial" w:hAnsi="Arial" w:cs="Arial"/>
                <w:sz w:val="18"/>
                <w:szCs w:val="20"/>
                <w:lang w:val="cs-CZ"/>
              </w:rPr>
              <w:t xml:space="preserve">Parkovací systémy </w:t>
            </w:r>
          </w:p>
        </w:tc>
      </w:tr>
      <w:tr w:rsidR="001E4043" w:rsidRPr="00C30E28" w14:paraId="5DEB8004" w14:textId="77777777" w:rsidTr="005B4D26">
        <w:trPr>
          <w:trHeight w:val="312"/>
        </w:trPr>
        <w:tc>
          <w:tcPr>
            <w:tcW w:w="2552" w:type="dxa"/>
            <w:tcMar>
              <w:top w:w="57" w:type="dxa"/>
              <w:left w:w="57" w:type="dxa"/>
              <w:bottom w:w="57" w:type="dxa"/>
              <w:right w:w="57" w:type="dxa"/>
            </w:tcMar>
            <w:vAlign w:val="center"/>
          </w:tcPr>
          <w:p w14:paraId="29A5BC36" w14:textId="77777777" w:rsidR="001E4043" w:rsidRPr="00C30E28" w:rsidRDefault="001E4043" w:rsidP="001E4043">
            <w:pPr>
              <w:pStyle w:val="Contacttext"/>
              <w:rPr>
                <w:rFonts w:ascii="Arial" w:hAnsi="Arial" w:cs="Arial"/>
                <w:sz w:val="18"/>
                <w:szCs w:val="20"/>
                <w:lang w:val="cs-CZ"/>
              </w:rPr>
            </w:pPr>
            <w:r w:rsidRPr="00C30E28">
              <w:rPr>
                <w:rFonts w:ascii="Arial" w:hAnsi="Arial" w:cs="Arial"/>
                <w:sz w:val="18"/>
                <w:szCs w:val="20"/>
                <w:lang w:val="cs-CZ"/>
              </w:rPr>
              <w:t>PDZ</w:t>
            </w:r>
          </w:p>
        </w:tc>
        <w:tc>
          <w:tcPr>
            <w:tcW w:w="6518" w:type="dxa"/>
            <w:tcMar>
              <w:top w:w="57" w:type="dxa"/>
              <w:left w:w="57" w:type="dxa"/>
              <w:bottom w:w="57" w:type="dxa"/>
              <w:right w:w="57" w:type="dxa"/>
            </w:tcMar>
            <w:vAlign w:val="center"/>
          </w:tcPr>
          <w:p w14:paraId="56322CBF" w14:textId="77777777" w:rsidR="001E4043" w:rsidRPr="00C30E28" w:rsidRDefault="001E4043" w:rsidP="001E4043">
            <w:pPr>
              <w:pStyle w:val="Contacttext"/>
              <w:rPr>
                <w:rFonts w:ascii="Arial" w:hAnsi="Arial" w:cs="Arial"/>
                <w:sz w:val="18"/>
                <w:szCs w:val="20"/>
                <w:lang w:val="cs-CZ"/>
              </w:rPr>
            </w:pPr>
            <w:r w:rsidRPr="00C30E28">
              <w:rPr>
                <w:rFonts w:ascii="Arial" w:hAnsi="Arial" w:cs="Arial"/>
                <w:sz w:val="18"/>
                <w:szCs w:val="20"/>
                <w:lang w:val="cs-CZ"/>
              </w:rPr>
              <w:t>Proměnné dopravní znační</w:t>
            </w:r>
          </w:p>
        </w:tc>
      </w:tr>
      <w:tr w:rsidR="00FA1A78" w:rsidRPr="00C30E28" w14:paraId="5116F2EE" w14:textId="77777777" w:rsidTr="005B4D26">
        <w:trPr>
          <w:trHeight w:val="312"/>
        </w:trPr>
        <w:tc>
          <w:tcPr>
            <w:tcW w:w="2552" w:type="dxa"/>
            <w:tcMar>
              <w:top w:w="57" w:type="dxa"/>
              <w:left w:w="57" w:type="dxa"/>
              <w:bottom w:w="57" w:type="dxa"/>
              <w:right w:w="57" w:type="dxa"/>
            </w:tcMar>
            <w:vAlign w:val="center"/>
          </w:tcPr>
          <w:p w14:paraId="2E9AF11F" w14:textId="77777777" w:rsidR="00FA1A78" w:rsidRPr="00C30E28" w:rsidRDefault="00FA1A78" w:rsidP="001E4043">
            <w:pPr>
              <w:pStyle w:val="Contacttext"/>
              <w:rPr>
                <w:rFonts w:ascii="Arial" w:hAnsi="Arial" w:cs="Arial"/>
                <w:sz w:val="18"/>
                <w:szCs w:val="20"/>
                <w:lang w:val="cs-CZ"/>
              </w:rPr>
            </w:pPr>
            <w:r w:rsidRPr="00C30E28">
              <w:rPr>
                <w:rFonts w:ascii="Arial" w:hAnsi="Arial" w:cs="Arial"/>
                <w:sz w:val="18"/>
                <w:szCs w:val="20"/>
                <w:lang w:val="cs-CZ"/>
              </w:rPr>
              <w:t>ŘS</w:t>
            </w:r>
          </w:p>
        </w:tc>
        <w:tc>
          <w:tcPr>
            <w:tcW w:w="6518" w:type="dxa"/>
            <w:tcMar>
              <w:top w:w="57" w:type="dxa"/>
              <w:left w:w="57" w:type="dxa"/>
              <w:bottom w:w="57" w:type="dxa"/>
              <w:right w:w="57" w:type="dxa"/>
            </w:tcMar>
            <w:vAlign w:val="bottom"/>
          </w:tcPr>
          <w:p w14:paraId="0920F9AC" w14:textId="77777777" w:rsidR="00FA1A78" w:rsidRPr="00C30E28" w:rsidRDefault="00FA1A78" w:rsidP="001E4043">
            <w:pPr>
              <w:pStyle w:val="Contacttext"/>
              <w:rPr>
                <w:rFonts w:ascii="Arial" w:hAnsi="Arial" w:cs="Arial"/>
                <w:sz w:val="18"/>
                <w:szCs w:val="20"/>
                <w:lang w:val="cs-CZ"/>
              </w:rPr>
            </w:pPr>
            <w:r w:rsidRPr="00C30E28">
              <w:rPr>
                <w:rFonts w:ascii="Arial" w:hAnsi="Arial" w:cs="Arial"/>
                <w:sz w:val="18"/>
                <w:szCs w:val="20"/>
                <w:lang w:val="cs-CZ"/>
              </w:rPr>
              <w:t>Říd</w:t>
            </w:r>
            <w:r w:rsidR="0088000A" w:rsidRPr="00C30E28">
              <w:rPr>
                <w:rFonts w:ascii="Arial" w:hAnsi="Arial" w:cs="Arial"/>
                <w:sz w:val="18"/>
                <w:szCs w:val="20"/>
                <w:lang w:val="cs-CZ"/>
              </w:rPr>
              <w:t>i</w:t>
            </w:r>
            <w:r w:rsidRPr="00C30E28">
              <w:rPr>
                <w:rFonts w:ascii="Arial" w:hAnsi="Arial" w:cs="Arial"/>
                <w:sz w:val="18"/>
                <w:szCs w:val="20"/>
                <w:lang w:val="cs-CZ"/>
              </w:rPr>
              <w:t xml:space="preserve">cí systém </w:t>
            </w:r>
          </w:p>
        </w:tc>
      </w:tr>
      <w:tr w:rsidR="001E4043" w:rsidRPr="00C30E28" w14:paraId="01DEB14E" w14:textId="77777777" w:rsidTr="005B4D26">
        <w:trPr>
          <w:trHeight w:val="312"/>
        </w:trPr>
        <w:tc>
          <w:tcPr>
            <w:tcW w:w="2552" w:type="dxa"/>
            <w:tcMar>
              <w:top w:w="57" w:type="dxa"/>
              <w:left w:w="57" w:type="dxa"/>
              <w:bottom w:w="57" w:type="dxa"/>
              <w:right w:w="57" w:type="dxa"/>
            </w:tcMar>
            <w:vAlign w:val="center"/>
          </w:tcPr>
          <w:p w14:paraId="78727E2E" w14:textId="77777777" w:rsidR="001E4043" w:rsidRPr="00C30E28" w:rsidRDefault="001E4043" w:rsidP="001E4043">
            <w:pPr>
              <w:pStyle w:val="Contacttext"/>
              <w:rPr>
                <w:rFonts w:ascii="Arial" w:hAnsi="Arial" w:cs="Arial"/>
                <w:sz w:val="18"/>
                <w:szCs w:val="20"/>
                <w:lang w:val="cs-CZ"/>
              </w:rPr>
            </w:pPr>
            <w:r w:rsidRPr="00C30E28">
              <w:rPr>
                <w:rFonts w:ascii="Arial" w:hAnsi="Arial" w:cs="Arial"/>
                <w:sz w:val="18"/>
                <w:szCs w:val="20"/>
                <w:lang w:val="cs-CZ"/>
              </w:rPr>
              <w:t>SSDÚ</w:t>
            </w:r>
          </w:p>
        </w:tc>
        <w:tc>
          <w:tcPr>
            <w:tcW w:w="6518" w:type="dxa"/>
            <w:tcMar>
              <w:top w:w="57" w:type="dxa"/>
              <w:left w:w="57" w:type="dxa"/>
              <w:bottom w:w="57" w:type="dxa"/>
              <w:right w:w="57" w:type="dxa"/>
            </w:tcMar>
            <w:vAlign w:val="center"/>
          </w:tcPr>
          <w:p w14:paraId="5B5FB63A" w14:textId="77777777" w:rsidR="001E4043" w:rsidRPr="00C30E28" w:rsidRDefault="001E4043" w:rsidP="001E4043">
            <w:pPr>
              <w:pStyle w:val="Contacttext"/>
              <w:rPr>
                <w:rFonts w:ascii="Arial" w:hAnsi="Arial" w:cs="Arial"/>
                <w:sz w:val="18"/>
                <w:szCs w:val="20"/>
                <w:lang w:val="cs-CZ"/>
              </w:rPr>
            </w:pPr>
            <w:r w:rsidRPr="00C30E28">
              <w:rPr>
                <w:rFonts w:ascii="Arial" w:hAnsi="Arial" w:cs="Arial"/>
                <w:sz w:val="18"/>
                <w:szCs w:val="20"/>
                <w:lang w:val="cs-CZ"/>
              </w:rPr>
              <w:t>Strategické dopravní detektory úsekové</w:t>
            </w:r>
          </w:p>
        </w:tc>
      </w:tr>
      <w:tr w:rsidR="001E4043" w:rsidRPr="00C30E28" w14:paraId="68EABDDD" w14:textId="77777777" w:rsidTr="005B4D26">
        <w:trPr>
          <w:trHeight w:val="312"/>
        </w:trPr>
        <w:tc>
          <w:tcPr>
            <w:tcW w:w="2552" w:type="dxa"/>
            <w:tcMar>
              <w:top w:w="57" w:type="dxa"/>
              <w:left w:w="57" w:type="dxa"/>
              <w:bottom w:w="57" w:type="dxa"/>
              <w:right w:w="57" w:type="dxa"/>
            </w:tcMar>
            <w:vAlign w:val="center"/>
          </w:tcPr>
          <w:p w14:paraId="5744B5D5" w14:textId="77777777" w:rsidR="001E4043" w:rsidRPr="00C30E28" w:rsidRDefault="001E4043" w:rsidP="001E4043">
            <w:pPr>
              <w:pStyle w:val="Contacttext"/>
              <w:rPr>
                <w:rFonts w:ascii="Arial" w:hAnsi="Arial" w:cs="Arial"/>
                <w:sz w:val="18"/>
                <w:szCs w:val="20"/>
                <w:lang w:val="cs-CZ"/>
              </w:rPr>
            </w:pPr>
            <w:r w:rsidRPr="00C30E28">
              <w:rPr>
                <w:rFonts w:ascii="Arial" w:hAnsi="Arial" w:cs="Arial"/>
                <w:sz w:val="18"/>
                <w:szCs w:val="20"/>
                <w:lang w:val="cs-CZ"/>
              </w:rPr>
              <w:t>SSDŘ</w:t>
            </w:r>
          </w:p>
        </w:tc>
        <w:tc>
          <w:tcPr>
            <w:tcW w:w="6518" w:type="dxa"/>
            <w:tcMar>
              <w:top w:w="57" w:type="dxa"/>
              <w:left w:w="57" w:type="dxa"/>
              <w:bottom w:w="57" w:type="dxa"/>
              <w:right w:w="57" w:type="dxa"/>
            </w:tcMar>
            <w:vAlign w:val="center"/>
          </w:tcPr>
          <w:p w14:paraId="02008493" w14:textId="77777777" w:rsidR="001E4043" w:rsidRPr="00C30E28" w:rsidRDefault="001E4043" w:rsidP="001E4043">
            <w:pPr>
              <w:pStyle w:val="Contacttext"/>
              <w:rPr>
                <w:rFonts w:ascii="Arial" w:hAnsi="Arial" w:cs="Arial"/>
                <w:sz w:val="18"/>
                <w:szCs w:val="20"/>
                <w:lang w:val="cs-CZ"/>
              </w:rPr>
            </w:pPr>
            <w:r w:rsidRPr="00C30E28">
              <w:rPr>
                <w:rFonts w:ascii="Arial" w:hAnsi="Arial" w:cs="Arial"/>
                <w:sz w:val="18"/>
                <w:szCs w:val="20"/>
                <w:lang w:val="cs-CZ"/>
              </w:rPr>
              <w:t>Strategické dopravní detektory řezové</w:t>
            </w:r>
          </w:p>
        </w:tc>
      </w:tr>
      <w:tr w:rsidR="001E4043" w:rsidRPr="00C30E28" w14:paraId="01E68ED9" w14:textId="77777777" w:rsidTr="005B4D26">
        <w:trPr>
          <w:trHeight w:val="312"/>
        </w:trPr>
        <w:tc>
          <w:tcPr>
            <w:tcW w:w="2552" w:type="dxa"/>
            <w:tcMar>
              <w:top w:w="57" w:type="dxa"/>
              <w:left w:w="57" w:type="dxa"/>
              <w:bottom w:w="57" w:type="dxa"/>
              <w:right w:w="57" w:type="dxa"/>
            </w:tcMar>
            <w:vAlign w:val="center"/>
          </w:tcPr>
          <w:p w14:paraId="1082A58D" w14:textId="77777777" w:rsidR="001E4043" w:rsidRPr="00C30E28" w:rsidRDefault="001E4043" w:rsidP="001E4043">
            <w:pPr>
              <w:pStyle w:val="Contacttext"/>
              <w:rPr>
                <w:rFonts w:ascii="Arial" w:hAnsi="Arial" w:cs="Arial"/>
                <w:sz w:val="18"/>
                <w:szCs w:val="20"/>
                <w:lang w:val="cs-CZ"/>
              </w:rPr>
            </w:pPr>
            <w:r w:rsidRPr="00C30E28">
              <w:rPr>
                <w:rFonts w:ascii="Arial" w:hAnsi="Arial" w:cs="Arial"/>
                <w:sz w:val="18"/>
                <w:szCs w:val="20"/>
                <w:lang w:val="cs-CZ"/>
              </w:rPr>
              <w:t>SSZ</w:t>
            </w:r>
          </w:p>
        </w:tc>
        <w:tc>
          <w:tcPr>
            <w:tcW w:w="6518" w:type="dxa"/>
            <w:tcMar>
              <w:top w:w="57" w:type="dxa"/>
              <w:left w:w="57" w:type="dxa"/>
              <w:bottom w:w="57" w:type="dxa"/>
              <w:right w:w="57" w:type="dxa"/>
            </w:tcMar>
            <w:vAlign w:val="bottom"/>
          </w:tcPr>
          <w:p w14:paraId="7F15C9AB" w14:textId="77777777" w:rsidR="001E4043" w:rsidRPr="00C30E28" w:rsidRDefault="001E4043" w:rsidP="001E4043">
            <w:pPr>
              <w:pStyle w:val="Contacttext"/>
              <w:rPr>
                <w:rFonts w:ascii="Arial" w:hAnsi="Arial" w:cs="Arial"/>
                <w:sz w:val="18"/>
                <w:szCs w:val="20"/>
                <w:lang w:val="cs-CZ"/>
              </w:rPr>
            </w:pPr>
            <w:r w:rsidRPr="00C30E28">
              <w:rPr>
                <w:rFonts w:ascii="Arial" w:hAnsi="Arial" w:cs="Arial"/>
                <w:sz w:val="18"/>
                <w:szCs w:val="20"/>
                <w:lang w:val="cs-CZ"/>
              </w:rPr>
              <w:t>Světelná signalizační zařízení</w:t>
            </w:r>
          </w:p>
        </w:tc>
      </w:tr>
      <w:tr w:rsidR="001E4043" w:rsidRPr="00C30E28" w14:paraId="4918D246" w14:textId="77777777" w:rsidTr="005B4D26">
        <w:trPr>
          <w:trHeight w:val="312"/>
        </w:trPr>
        <w:tc>
          <w:tcPr>
            <w:tcW w:w="2552" w:type="dxa"/>
            <w:tcMar>
              <w:top w:w="57" w:type="dxa"/>
              <w:left w:w="57" w:type="dxa"/>
              <w:bottom w:w="57" w:type="dxa"/>
              <w:right w:w="57" w:type="dxa"/>
            </w:tcMar>
            <w:vAlign w:val="center"/>
          </w:tcPr>
          <w:p w14:paraId="0502D9B3" w14:textId="77777777" w:rsidR="001E4043" w:rsidRPr="00C30E28" w:rsidRDefault="001E4043" w:rsidP="001E4043">
            <w:pPr>
              <w:pStyle w:val="Contacttext"/>
              <w:rPr>
                <w:rFonts w:ascii="Arial" w:hAnsi="Arial" w:cs="Arial"/>
                <w:sz w:val="18"/>
                <w:szCs w:val="20"/>
                <w:lang w:val="cs-CZ"/>
              </w:rPr>
            </w:pPr>
            <w:r w:rsidRPr="00C30E28">
              <w:rPr>
                <w:rFonts w:ascii="Arial" w:hAnsi="Arial" w:cs="Arial"/>
                <w:sz w:val="18"/>
                <w:szCs w:val="20"/>
                <w:lang w:val="cs-CZ"/>
              </w:rPr>
              <w:lastRenderedPageBreak/>
              <w:t>TDS</w:t>
            </w:r>
          </w:p>
        </w:tc>
        <w:tc>
          <w:tcPr>
            <w:tcW w:w="6518" w:type="dxa"/>
            <w:tcMar>
              <w:top w:w="57" w:type="dxa"/>
              <w:left w:w="57" w:type="dxa"/>
              <w:bottom w:w="57" w:type="dxa"/>
              <w:right w:w="57" w:type="dxa"/>
            </w:tcMar>
            <w:vAlign w:val="center"/>
          </w:tcPr>
          <w:p w14:paraId="59666AB7" w14:textId="77777777" w:rsidR="001E4043" w:rsidRPr="00C30E28" w:rsidRDefault="001E4043" w:rsidP="001E4043">
            <w:pPr>
              <w:pStyle w:val="Contacttext"/>
              <w:rPr>
                <w:rFonts w:ascii="Arial" w:hAnsi="Arial" w:cs="Arial"/>
                <w:sz w:val="18"/>
                <w:szCs w:val="20"/>
                <w:lang w:val="cs-CZ"/>
              </w:rPr>
            </w:pPr>
            <w:r w:rsidRPr="00C30E28">
              <w:rPr>
                <w:rFonts w:ascii="Arial" w:hAnsi="Arial" w:cs="Arial"/>
                <w:sz w:val="18"/>
                <w:szCs w:val="20"/>
                <w:lang w:val="cs-CZ"/>
              </w:rPr>
              <w:t>Telematický dohledový systém</w:t>
            </w:r>
          </w:p>
        </w:tc>
      </w:tr>
      <w:tr w:rsidR="001E4043" w:rsidRPr="00CD3187" w14:paraId="50A0EE6F" w14:textId="77777777" w:rsidTr="005B4D26">
        <w:trPr>
          <w:trHeight w:val="312"/>
        </w:trPr>
        <w:tc>
          <w:tcPr>
            <w:tcW w:w="2552" w:type="dxa"/>
            <w:tcMar>
              <w:top w:w="57" w:type="dxa"/>
              <w:left w:w="57" w:type="dxa"/>
              <w:bottom w:w="57" w:type="dxa"/>
              <w:right w:w="57" w:type="dxa"/>
            </w:tcMar>
            <w:vAlign w:val="center"/>
          </w:tcPr>
          <w:p w14:paraId="5847B63F" w14:textId="77777777" w:rsidR="001E4043" w:rsidRPr="00C30E28" w:rsidRDefault="001E4043" w:rsidP="001E4043">
            <w:pPr>
              <w:pStyle w:val="Contacttext"/>
              <w:rPr>
                <w:rFonts w:ascii="Arial" w:hAnsi="Arial" w:cs="Arial"/>
                <w:sz w:val="18"/>
                <w:szCs w:val="20"/>
                <w:lang w:val="cs-CZ"/>
              </w:rPr>
            </w:pPr>
            <w:r w:rsidRPr="00C30E28">
              <w:rPr>
                <w:rFonts w:ascii="Arial" w:hAnsi="Arial" w:cs="Arial"/>
                <w:sz w:val="18"/>
                <w:szCs w:val="20"/>
                <w:lang w:val="cs-CZ"/>
              </w:rPr>
              <w:t>TSK</w:t>
            </w:r>
          </w:p>
        </w:tc>
        <w:tc>
          <w:tcPr>
            <w:tcW w:w="6518" w:type="dxa"/>
            <w:tcMar>
              <w:top w:w="57" w:type="dxa"/>
              <w:left w:w="57" w:type="dxa"/>
              <w:bottom w:w="57" w:type="dxa"/>
              <w:right w:w="57" w:type="dxa"/>
            </w:tcMar>
            <w:vAlign w:val="bottom"/>
          </w:tcPr>
          <w:p w14:paraId="52278187" w14:textId="77777777" w:rsidR="001E4043" w:rsidRPr="00C30E28" w:rsidRDefault="001E4043" w:rsidP="001E4043">
            <w:pPr>
              <w:pStyle w:val="Contacttext"/>
              <w:rPr>
                <w:rFonts w:ascii="Arial" w:hAnsi="Arial" w:cs="Arial"/>
                <w:sz w:val="18"/>
                <w:szCs w:val="20"/>
                <w:lang w:val="cs-CZ"/>
              </w:rPr>
            </w:pPr>
            <w:r w:rsidRPr="00C30E28">
              <w:rPr>
                <w:rFonts w:ascii="Arial" w:hAnsi="Arial" w:cs="Arial"/>
                <w:sz w:val="18"/>
                <w:szCs w:val="20"/>
                <w:lang w:val="cs-CZ"/>
              </w:rPr>
              <w:t>Technická správa komunikací hl. m. Prahy, a.s.</w:t>
            </w:r>
          </w:p>
        </w:tc>
      </w:tr>
      <w:tr w:rsidR="001E4043" w:rsidRPr="00C30E28" w14:paraId="03DA1BB1" w14:textId="77777777" w:rsidTr="005B4D26">
        <w:trPr>
          <w:trHeight w:val="312"/>
        </w:trPr>
        <w:tc>
          <w:tcPr>
            <w:tcW w:w="2552" w:type="dxa"/>
            <w:tcMar>
              <w:top w:w="57" w:type="dxa"/>
              <w:left w:w="57" w:type="dxa"/>
              <w:bottom w:w="57" w:type="dxa"/>
              <w:right w:w="57" w:type="dxa"/>
            </w:tcMar>
            <w:vAlign w:val="center"/>
          </w:tcPr>
          <w:p w14:paraId="48E802B9" w14:textId="77777777" w:rsidR="001E4043" w:rsidRPr="00C30E28" w:rsidRDefault="001E4043" w:rsidP="001E4043">
            <w:pPr>
              <w:pStyle w:val="Contacttext"/>
              <w:rPr>
                <w:rFonts w:ascii="Arial" w:hAnsi="Arial" w:cs="Arial"/>
                <w:sz w:val="18"/>
                <w:szCs w:val="20"/>
                <w:lang w:val="cs-CZ"/>
              </w:rPr>
            </w:pPr>
            <w:r w:rsidRPr="00C30E28">
              <w:rPr>
                <w:rFonts w:ascii="Arial" w:hAnsi="Arial" w:cs="Arial"/>
                <w:sz w:val="18"/>
                <w:szCs w:val="20"/>
                <w:lang w:val="cs-CZ"/>
              </w:rPr>
              <w:t>TUN</w:t>
            </w:r>
          </w:p>
        </w:tc>
        <w:tc>
          <w:tcPr>
            <w:tcW w:w="6518" w:type="dxa"/>
            <w:tcMar>
              <w:top w:w="57" w:type="dxa"/>
              <w:left w:w="57" w:type="dxa"/>
              <w:bottom w:w="57" w:type="dxa"/>
              <w:right w:w="57" w:type="dxa"/>
            </w:tcMar>
            <w:vAlign w:val="center"/>
          </w:tcPr>
          <w:p w14:paraId="07BD4A5A" w14:textId="77777777" w:rsidR="001E4043" w:rsidRPr="00C30E28" w:rsidRDefault="001E4043" w:rsidP="001E4043">
            <w:pPr>
              <w:pStyle w:val="Contacttext"/>
              <w:rPr>
                <w:rFonts w:ascii="Arial" w:hAnsi="Arial" w:cs="Arial"/>
                <w:sz w:val="18"/>
                <w:szCs w:val="20"/>
                <w:lang w:val="cs-CZ"/>
              </w:rPr>
            </w:pPr>
            <w:r w:rsidRPr="00C30E28">
              <w:rPr>
                <w:rFonts w:ascii="Arial" w:hAnsi="Arial" w:cs="Arial"/>
                <w:sz w:val="18"/>
                <w:szCs w:val="20"/>
                <w:lang w:val="cs-CZ"/>
              </w:rPr>
              <w:t>Systémy řízení v tunelech</w:t>
            </w:r>
          </w:p>
        </w:tc>
      </w:tr>
      <w:tr w:rsidR="001E4043" w:rsidRPr="00C30E28" w14:paraId="74C1C035" w14:textId="77777777" w:rsidTr="005B4D26">
        <w:trPr>
          <w:trHeight w:val="312"/>
        </w:trPr>
        <w:tc>
          <w:tcPr>
            <w:tcW w:w="2552" w:type="dxa"/>
            <w:tcMar>
              <w:top w:w="57" w:type="dxa"/>
              <w:left w:w="57" w:type="dxa"/>
              <w:bottom w:w="57" w:type="dxa"/>
              <w:right w:w="57" w:type="dxa"/>
            </w:tcMar>
            <w:vAlign w:val="center"/>
          </w:tcPr>
          <w:p w14:paraId="6165033B" w14:textId="77777777" w:rsidR="001E4043" w:rsidRPr="00C30E28" w:rsidRDefault="001E4043" w:rsidP="001E4043">
            <w:pPr>
              <w:pStyle w:val="Contacttext"/>
              <w:rPr>
                <w:rFonts w:ascii="Arial" w:hAnsi="Arial" w:cs="Arial"/>
                <w:sz w:val="18"/>
                <w:szCs w:val="20"/>
                <w:lang w:val="cs-CZ"/>
              </w:rPr>
            </w:pPr>
            <w:r w:rsidRPr="00C30E28">
              <w:rPr>
                <w:rFonts w:ascii="Arial" w:hAnsi="Arial" w:cs="Arial"/>
                <w:sz w:val="18"/>
                <w:szCs w:val="20"/>
                <w:lang w:val="cs-CZ"/>
              </w:rPr>
              <w:t>TVD</w:t>
            </w:r>
          </w:p>
        </w:tc>
        <w:tc>
          <w:tcPr>
            <w:tcW w:w="6518" w:type="dxa"/>
            <w:tcMar>
              <w:top w:w="57" w:type="dxa"/>
              <w:left w:w="57" w:type="dxa"/>
              <w:bottom w:w="57" w:type="dxa"/>
              <w:right w:w="57" w:type="dxa"/>
            </w:tcMar>
            <w:vAlign w:val="center"/>
          </w:tcPr>
          <w:p w14:paraId="7B39D588" w14:textId="77777777" w:rsidR="001E4043" w:rsidRPr="00C30E28" w:rsidRDefault="001E4043" w:rsidP="001E4043">
            <w:pPr>
              <w:pStyle w:val="Contacttext"/>
              <w:rPr>
                <w:rFonts w:ascii="Arial" w:hAnsi="Arial" w:cs="Arial"/>
                <w:sz w:val="18"/>
                <w:szCs w:val="20"/>
                <w:lang w:val="cs-CZ"/>
              </w:rPr>
            </w:pPr>
            <w:r w:rsidRPr="00C30E28">
              <w:rPr>
                <w:rFonts w:ascii="Arial" w:hAnsi="Arial" w:cs="Arial"/>
                <w:sz w:val="18"/>
                <w:szCs w:val="20"/>
                <w:lang w:val="cs-CZ"/>
              </w:rPr>
              <w:t>Kamery televizního dohledu</w:t>
            </w:r>
          </w:p>
        </w:tc>
      </w:tr>
      <w:tr w:rsidR="001E4043" w:rsidRPr="00C30E28" w14:paraId="39532BEC" w14:textId="77777777" w:rsidTr="005B4D26">
        <w:trPr>
          <w:trHeight w:val="312"/>
        </w:trPr>
        <w:tc>
          <w:tcPr>
            <w:tcW w:w="2552" w:type="dxa"/>
            <w:tcMar>
              <w:top w:w="57" w:type="dxa"/>
              <w:left w:w="57" w:type="dxa"/>
              <w:bottom w:w="57" w:type="dxa"/>
              <w:right w:w="57" w:type="dxa"/>
            </w:tcMar>
            <w:vAlign w:val="center"/>
          </w:tcPr>
          <w:p w14:paraId="47F7B08F" w14:textId="77777777" w:rsidR="001E4043" w:rsidRPr="00C30E28" w:rsidRDefault="001E4043" w:rsidP="001E4043">
            <w:pPr>
              <w:pStyle w:val="Contacttext"/>
              <w:rPr>
                <w:rFonts w:ascii="Arial" w:hAnsi="Arial" w:cs="Arial"/>
                <w:sz w:val="18"/>
                <w:szCs w:val="20"/>
                <w:lang w:val="cs-CZ"/>
              </w:rPr>
            </w:pPr>
            <w:r w:rsidRPr="00C30E28">
              <w:rPr>
                <w:rFonts w:ascii="Arial" w:hAnsi="Arial" w:cs="Arial"/>
                <w:sz w:val="18"/>
                <w:szCs w:val="20"/>
                <w:lang w:val="cs-CZ"/>
              </w:rPr>
              <w:t>VAZ</w:t>
            </w:r>
          </w:p>
        </w:tc>
        <w:tc>
          <w:tcPr>
            <w:tcW w:w="6518" w:type="dxa"/>
            <w:tcMar>
              <w:top w:w="57" w:type="dxa"/>
              <w:left w:w="57" w:type="dxa"/>
              <w:bottom w:w="57" w:type="dxa"/>
              <w:right w:w="57" w:type="dxa"/>
            </w:tcMar>
            <w:vAlign w:val="center"/>
          </w:tcPr>
          <w:p w14:paraId="043D28CE" w14:textId="77777777" w:rsidR="001E4043" w:rsidRPr="00C30E28" w:rsidRDefault="001E4043" w:rsidP="001E4043">
            <w:pPr>
              <w:pStyle w:val="Contacttext"/>
              <w:rPr>
                <w:rFonts w:ascii="Arial" w:hAnsi="Arial" w:cs="Arial"/>
                <w:sz w:val="18"/>
                <w:szCs w:val="20"/>
                <w:lang w:val="cs-CZ"/>
              </w:rPr>
            </w:pPr>
            <w:r w:rsidRPr="00C30E28">
              <w:rPr>
                <w:rFonts w:ascii="Arial" w:hAnsi="Arial" w:cs="Arial"/>
                <w:sz w:val="18"/>
                <w:szCs w:val="20"/>
                <w:lang w:val="cs-CZ"/>
              </w:rPr>
              <w:t>Vážení vozidel</w:t>
            </w:r>
          </w:p>
        </w:tc>
      </w:tr>
      <w:tr w:rsidR="005E0CAB" w:rsidRPr="00C30E28" w14:paraId="5858DED0" w14:textId="77777777" w:rsidTr="005B4D26">
        <w:trPr>
          <w:trHeight w:val="312"/>
        </w:trPr>
        <w:tc>
          <w:tcPr>
            <w:tcW w:w="2552" w:type="dxa"/>
            <w:tcMar>
              <w:top w:w="57" w:type="dxa"/>
              <w:left w:w="57" w:type="dxa"/>
              <w:bottom w:w="57" w:type="dxa"/>
              <w:right w:w="57" w:type="dxa"/>
            </w:tcMar>
            <w:vAlign w:val="center"/>
          </w:tcPr>
          <w:p w14:paraId="46C8C258" w14:textId="77777777" w:rsidR="005E0CAB" w:rsidRPr="00C30E28" w:rsidRDefault="005E0CAB" w:rsidP="001E4043">
            <w:pPr>
              <w:pStyle w:val="Contacttext"/>
              <w:rPr>
                <w:rFonts w:ascii="Arial" w:hAnsi="Arial" w:cs="Arial"/>
                <w:sz w:val="18"/>
                <w:szCs w:val="20"/>
                <w:lang w:val="cs-CZ"/>
              </w:rPr>
            </w:pPr>
            <w:r w:rsidRPr="00C30E28">
              <w:rPr>
                <w:rFonts w:ascii="Arial" w:hAnsi="Arial" w:cs="Arial"/>
                <w:sz w:val="18"/>
                <w:szCs w:val="20"/>
                <w:lang w:val="cs-CZ"/>
              </w:rPr>
              <w:t>ZD</w:t>
            </w:r>
          </w:p>
        </w:tc>
        <w:tc>
          <w:tcPr>
            <w:tcW w:w="6518" w:type="dxa"/>
            <w:tcMar>
              <w:top w:w="57" w:type="dxa"/>
              <w:left w:w="57" w:type="dxa"/>
              <w:bottom w:w="57" w:type="dxa"/>
              <w:right w:w="57" w:type="dxa"/>
            </w:tcMar>
            <w:vAlign w:val="center"/>
          </w:tcPr>
          <w:p w14:paraId="1ED479FF" w14:textId="77777777" w:rsidR="005E0CAB" w:rsidRPr="00C30E28" w:rsidRDefault="005E0CAB" w:rsidP="001E4043">
            <w:pPr>
              <w:pStyle w:val="Contacttext"/>
              <w:rPr>
                <w:rFonts w:ascii="Arial" w:hAnsi="Arial" w:cs="Arial"/>
                <w:sz w:val="18"/>
                <w:szCs w:val="20"/>
                <w:lang w:val="cs-CZ"/>
              </w:rPr>
            </w:pPr>
            <w:r w:rsidRPr="00C30E28">
              <w:rPr>
                <w:rFonts w:ascii="Arial" w:hAnsi="Arial" w:cs="Arial"/>
                <w:sz w:val="18"/>
                <w:szCs w:val="20"/>
                <w:lang w:val="cs-CZ"/>
              </w:rPr>
              <w:t>Zadávací dokumentace</w:t>
            </w:r>
          </w:p>
        </w:tc>
      </w:tr>
      <w:tr w:rsidR="001E4043" w:rsidRPr="00C30E28" w14:paraId="31EDFE5B" w14:textId="77777777" w:rsidTr="005B4D26">
        <w:trPr>
          <w:trHeight w:val="312"/>
        </w:trPr>
        <w:tc>
          <w:tcPr>
            <w:tcW w:w="2552" w:type="dxa"/>
            <w:tcMar>
              <w:top w:w="57" w:type="dxa"/>
              <w:left w:w="57" w:type="dxa"/>
              <w:bottom w:w="57" w:type="dxa"/>
              <w:right w:w="57" w:type="dxa"/>
            </w:tcMar>
            <w:vAlign w:val="center"/>
          </w:tcPr>
          <w:p w14:paraId="6468ADB9" w14:textId="77777777" w:rsidR="001E4043" w:rsidRPr="00C30E28" w:rsidRDefault="001E4043" w:rsidP="001E4043">
            <w:pPr>
              <w:pStyle w:val="Contacttext"/>
              <w:rPr>
                <w:rFonts w:ascii="Arial" w:hAnsi="Arial" w:cs="Arial"/>
                <w:sz w:val="18"/>
                <w:szCs w:val="20"/>
                <w:lang w:val="cs-CZ"/>
              </w:rPr>
            </w:pPr>
            <w:r w:rsidRPr="00C30E28">
              <w:rPr>
                <w:rFonts w:ascii="Arial" w:hAnsi="Arial" w:cs="Arial"/>
                <w:sz w:val="18"/>
                <w:szCs w:val="20"/>
                <w:lang w:val="cs-CZ"/>
              </w:rPr>
              <w:t>ZPI</w:t>
            </w:r>
          </w:p>
        </w:tc>
        <w:tc>
          <w:tcPr>
            <w:tcW w:w="6518" w:type="dxa"/>
            <w:tcMar>
              <w:top w:w="57" w:type="dxa"/>
              <w:left w:w="57" w:type="dxa"/>
              <w:bottom w:w="57" w:type="dxa"/>
              <w:right w:w="57" w:type="dxa"/>
            </w:tcMar>
            <w:vAlign w:val="center"/>
          </w:tcPr>
          <w:p w14:paraId="1EDD7C15" w14:textId="77777777" w:rsidR="001E4043" w:rsidRPr="00C30E28" w:rsidRDefault="001E4043" w:rsidP="001E4043">
            <w:pPr>
              <w:pStyle w:val="Contacttext"/>
              <w:rPr>
                <w:rFonts w:ascii="Arial" w:hAnsi="Arial" w:cs="Arial"/>
                <w:sz w:val="18"/>
                <w:szCs w:val="20"/>
                <w:lang w:val="cs-CZ"/>
              </w:rPr>
            </w:pPr>
            <w:r w:rsidRPr="00C30E28">
              <w:rPr>
                <w:rFonts w:ascii="Arial" w:hAnsi="Arial" w:cs="Arial"/>
                <w:sz w:val="18"/>
                <w:szCs w:val="20"/>
                <w:lang w:val="cs-CZ"/>
              </w:rPr>
              <w:t>Zařízení pro provozní informace</w:t>
            </w:r>
          </w:p>
        </w:tc>
      </w:tr>
      <w:tr w:rsidR="001E4043" w:rsidRPr="00C30E28" w14:paraId="1B866176" w14:textId="77777777" w:rsidTr="005B4D26">
        <w:trPr>
          <w:trHeight w:val="312"/>
        </w:trPr>
        <w:tc>
          <w:tcPr>
            <w:tcW w:w="2552" w:type="dxa"/>
            <w:tcMar>
              <w:top w:w="57" w:type="dxa"/>
              <w:left w:w="57" w:type="dxa"/>
              <w:bottom w:w="57" w:type="dxa"/>
              <w:right w:w="57" w:type="dxa"/>
            </w:tcMar>
            <w:vAlign w:val="center"/>
          </w:tcPr>
          <w:p w14:paraId="1243C2E7" w14:textId="77777777" w:rsidR="001E4043" w:rsidRPr="00C30E28" w:rsidRDefault="001E4043" w:rsidP="001E4043">
            <w:pPr>
              <w:pStyle w:val="Contacttext"/>
              <w:rPr>
                <w:rFonts w:ascii="Arial" w:hAnsi="Arial" w:cs="Arial"/>
                <w:sz w:val="18"/>
                <w:szCs w:val="20"/>
                <w:lang w:val="cs-CZ"/>
              </w:rPr>
            </w:pPr>
            <w:r w:rsidRPr="00C30E28">
              <w:rPr>
                <w:rFonts w:ascii="Arial" w:hAnsi="Arial" w:cs="Arial"/>
                <w:sz w:val="18"/>
                <w:szCs w:val="20"/>
                <w:lang w:val="cs-CZ"/>
              </w:rPr>
              <w:t>ZTP</w:t>
            </w:r>
          </w:p>
        </w:tc>
        <w:tc>
          <w:tcPr>
            <w:tcW w:w="6518" w:type="dxa"/>
            <w:tcMar>
              <w:top w:w="57" w:type="dxa"/>
              <w:left w:w="57" w:type="dxa"/>
              <w:bottom w:w="57" w:type="dxa"/>
              <w:right w:w="57" w:type="dxa"/>
            </w:tcMar>
            <w:vAlign w:val="center"/>
          </w:tcPr>
          <w:p w14:paraId="4C98C33A" w14:textId="77777777" w:rsidR="001E4043" w:rsidRPr="00C30E28" w:rsidRDefault="001E4043" w:rsidP="001E4043">
            <w:pPr>
              <w:pStyle w:val="Contacttext"/>
              <w:rPr>
                <w:rFonts w:ascii="Arial" w:hAnsi="Arial" w:cs="Arial"/>
                <w:sz w:val="18"/>
                <w:szCs w:val="20"/>
                <w:lang w:val="cs-CZ"/>
              </w:rPr>
            </w:pPr>
            <w:r w:rsidRPr="00C30E28">
              <w:rPr>
                <w:rFonts w:ascii="Arial" w:hAnsi="Arial" w:cs="Arial"/>
                <w:sz w:val="18"/>
                <w:szCs w:val="20"/>
                <w:lang w:val="cs-CZ"/>
              </w:rPr>
              <w:t>Parkovací čidla</w:t>
            </w:r>
          </w:p>
        </w:tc>
      </w:tr>
    </w:tbl>
    <w:p w14:paraId="0D55BA19" w14:textId="77777777" w:rsidR="00362F29" w:rsidRPr="00C30E28" w:rsidRDefault="00362F29">
      <w:pPr>
        <w:spacing w:line="240" w:lineRule="auto"/>
        <w:jc w:val="left"/>
        <w:rPr>
          <w:rFonts w:ascii="Arial" w:eastAsia="MingLiU" w:hAnsi="Arial" w:cs="Arial"/>
          <w:bCs/>
          <w:color w:val="000000" w:themeColor="text1"/>
          <w:sz w:val="20"/>
          <w:szCs w:val="16"/>
          <w:lang w:val="cs-CZ"/>
        </w:rPr>
      </w:pPr>
    </w:p>
    <w:p w14:paraId="2CD0F679" w14:textId="77777777" w:rsidR="005B4D26" w:rsidRPr="00C30E28" w:rsidRDefault="005B4D26">
      <w:pPr>
        <w:spacing w:line="240" w:lineRule="auto"/>
        <w:jc w:val="left"/>
        <w:rPr>
          <w:rFonts w:ascii="Arial" w:eastAsia="MingLiU" w:hAnsi="Arial" w:cs="Arial"/>
          <w:bCs/>
          <w:color w:val="000000" w:themeColor="text1"/>
          <w:sz w:val="20"/>
          <w:szCs w:val="16"/>
          <w:lang w:val="cs-CZ"/>
        </w:rPr>
      </w:pPr>
    </w:p>
    <w:tbl>
      <w:tblPr>
        <w:tblW w:w="9070" w:type="dxa"/>
        <w:tblInd w:w="-5"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52"/>
        <w:gridCol w:w="6518"/>
      </w:tblGrid>
      <w:tr w:rsidR="00C33F1C" w:rsidRPr="00C30E28" w14:paraId="0C49F0B6" w14:textId="77777777" w:rsidTr="00116A5D">
        <w:tc>
          <w:tcPr>
            <w:tcW w:w="9070" w:type="dxa"/>
            <w:gridSpan w:val="2"/>
            <w:shd w:val="clear" w:color="auto" w:fill="F2F2F2" w:themeFill="background1" w:themeFillShade="F2"/>
            <w:tcMar>
              <w:top w:w="57" w:type="dxa"/>
              <w:left w:w="57" w:type="dxa"/>
              <w:bottom w:w="57" w:type="dxa"/>
              <w:right w:w="57" w:type="dxa"/>
            </w:tcMar>
          </w:tcPr>
          <w:p w14:paraId="678C4BEF" w14:textId="77777777" w:rsidR="00C33F1C" w:rsidRPr="00C30E28" w:rsidRDefault="00C33F1C" w:rsidP="00116A5D">
            <w:pPr>
              <w:pStyle w:val="Contacttext"/>
              <w:jc w:val="center"/>
              <w:rPr>
                <w:rFonts w:ascii="Arial" w:hAnsi="Arial" w:cs="Arial"/>
                <w:b/>
                <w:sz w:val="18"/>
                <w:szCs w:val="20"/>
                <w:lang w:val="cs-CZ"/>
              </w:rPr>
            </w:pPr>
            <w:r w:rsidRPr="00C30E28">
              <w:rPr>
                <w:rFonts w:ascii="Arial" w:hAnsi="Arial" w:cs="Arial"/>
                <w:b/>
                <w:sz w:val="18"/>
                <w:szCs w:val="20"/>
                <w:lang w:val="cs-CZ"/>
              </w:rPr>
              <w:t>SEZNAM POJMŮ</w:t>
            </w:r>
          </w:p>
        </w:tc>
      </w:tr>
      <w:tr w:rsidR="00C33F1C" w:rsidRPr="00C30E28" w14:paraId="174F0EFC" w14:textId="77777777" w:rsidTr="00116A5D">
        <w:tc>
          <w:tcPr>
            <w:tcW w:w="2552" w:type="dxa"/>
            <w:shd w:val="clear" w:color="auto" w:fill="F2F2F2" w:themeFill="background1" w:themeFillShade="F2"/>
            <w:tcMar>
              <w:top w:w="57" w:type="dxa"/>
              <w:left w:w="57" w:type="dxa"/>
              <w:bottom w:w="57" w:type="dxa"/>
              <w:right w:w="57" w:type="dxa"/>
            </w:tcMar>
          </w:tcPr>
          <w:p w14:paraId="0BA42447" w14:textId="77777777" w:rsidR="00C33F1C" w:rsidRPr="00C30E28" w:rsidRDefault="00C33F1C" w:rsidP="00116A5D">
            <w:pPr>
              <w:pStyle w:val="Contacttext"/>
              <w:rPr>
                <w:rFonts w:ascii="Arial" w:hAnsi="Arial" w:cs="Arial"/>
                <w:b/>
                <w:sz w:val="18"/>
                <w:szCs w:val="20"/>
                <w:lang w:val="cs-CZ"/>
              </w:rPr>
            </w:pPr>
            <w:r w:rsidRPr="00C30E28">
              <w:rPr>
                <w:rFonts w:ascii="Arial" w:hAnsi="Arial" w:cs="Arial"/>
                <w:b/>
                <w:sz w:val="18"/>
                <w:szCs w:val="20"/>
                <w:lang w:val="cs-CZ"/>
              </w:rPr>
              <w:t>Zkratka</w:t>
            </w:r>
          </w:p>
        </w:tc>
        <w:tc>
          <w:tcPr>
            <w:tcW w:w="6518" w:type="dxa"/>
            <w:shd w:val="clear" w:color="auto" w:fill="F2F2F2" w:themeFill="background1" w:themeFillShade="F2"/>
            <w:tcMar>
              <w:top w:w="57" w:type="dxa"/>
              <w:left w:w="57" w:type="dxa"/>
              <w:bottom w:w="57" w:type="dxa"/>
              <w:right w:w="57" w:type="dxa"/>
            </w:tcMar>
          </w:tcPr>
          <w:p w14:paraId="33106713" w14:textId="77777777" w:rsidR="00C33F1C" w:rsidRPr="00C30E28" w:rsidRDefault="00C33F1C" w:rsidP="00116A5D">
            <w:pPr>
              <w:pStyle w:val="Contacttext"/>
              <w:rPr>
                <w:rFonts w:ascii="Arial" w:hAnsi="Arial" w:cs="Arial"/>
                <w:b/>
                <w:sz w:val="18"/>
                <w:szCs w:val="20"/>
                <w:lang w:val="cs-CZ"/>
              </w:rPr>
            </w:pPr>
            <w:r w:rsidRPr="00C30E28">
              <w:rPr>
                <w:rFonts w:ascii="Arial" w:hAnsi="Arial" w:cs="Arial"/>
                <w:b/>
                <w:sz w:val="18"/>
                <w:szCs w:val="20"/>
                <w:lang w:val="cs-CZ"/>
              </w:rPr>
              <w:t xml:space="preserve">Vysvětlení </w:t>
            </w:r>
          </w:p>
        </w:tc>
      </w:tr>
      <w:tr w:rsidR="0084062C" w:rsidRPr="00CD3187" w14:paraId="7BD5885D" w14:textId="77777777" w:rsidTr="00064F58">
        <w:tc>
          <w:tcPr>
            <w:tcW w:w="2552" w:type="dxa"/>
            <w:shd w:val="clear" w:color="auto" w:fill="auto"/>
            <w:tcMar>
              <w:top w:w="57" w:type="dxa"/>
              <w:left w:w="57" w:type="dxa"/>
              <w:bottom w:w="57" w:type="dxa"/>
              <w:right w:w="57" w:type="dxa"/>
            </w:tcMar>
          </w:tcPr>
          <w:p w14:paraId="4EFE8D2C" w14:textId="77777777" w:rsidR="0084062C" w:rsidRPr="00C30E28" w:rsidRDefault="0084062C" w:rsidP="00F22EEB">
            <w:pPr>
              <w:pStyle w:val="Contacttext"/>
              <w:rPr>
                <w:rFonts w:ascii="Arial" w:hAnsi="Arial" w:cs="Arial"/>
                <w:sz w:val="18"/>
                <w:szCs w:val="20"/>
                <w:lang w:val="cs-CZ"/>
              </w:rPr>
            </w:pPr>
            <w:r w:rsidRPr="00C30E28">
              <w:rPr>
                <w:rFonts w:ascii="Arial" w:hAnsi="Arial" w:cs="Arial"/>
                <w:sz w:val="18"/>
                <w:szCs w:val="20"/>
                <w:lang w:val="cs-CZ"/>
              </w:rPr>
              <w:t xml:space="preserve">Akceptace </w:t>
            </w:r>
            <w:r w:rsidR="00F22EEB" w:rsidRPr="00C30E28">
              <w:rPr>
                <w:rFonts w:ascii="Arial" w:hAnsi="Arial" w:cs="Arial"/>
                <w:sz w:val="18"/>
                <w:szCs w:val="20"/>
                <w:lang w:val="cs-CZ"/>
              </w:rPr>
              <w:t>d</w:t>
            </w:r>
            <w:r w:rsidRPr="00C30E28">
              <w:rPr>
                <w:rFonts w:ascii="Arial" w:hAnsi="Arial" w:cs="Arial"/>
                <w:sz w:val="18"/>
                <w:szCs w:val="20"/>
                <w:lang w:val="cs-CZ"/>
              </w:rPr>
              <w:t>íla</w:t>
            </w:r>
          </w:p>
        </w:tc>
        <w:tc>
          <w:tcPr>
            <w:tcW w:w="6518" w:type="dxa"/>
            <w:shd w:val="clear" w:color="auto" w:fill="auto"/>
            <w:tcMar>
              <w:top w:w="57" w:type="dxa"/>
              <w:left w:w="57" w:type="dxa"/>
              <w:bottom w:w="57" w:type="dxa"/>
              <w:right w:w="57" w:type="dxa"/>
            </w:tcMar>
          </w:tcPr>
          <w:p w14:paraId="167AB099" w14:textId="77777777" w:rsidR="0084062C" w:rsidRPr="00C30E28" w:rsidRDefault="0084062C" w:rsidP="0084062C">
            <w:pPr>
              <w:pStyle w:val="Contacttext"/>
              <w:rPr>
                <w:rFonts w:ascii="Arial" w:hAnsi="Arial" w:cs="Arial"/>
                <w:sz w:val="18"/>
                <w:szCs w:val="20"/>
                <w:lang w:val="cs-CZ"/>
              </w:rPr>
            </w:pPr>
            <w:r w:rsidRPr="00C30E28">
              <w:rPr>
                <w:rFonts w:ascii="Arial" w:hAnsi="Arial" w:cs="Arial"/>
                <w:sz w:val="18"/>
                <w:szCs w:val="20"/>
                <w:lang w:val="cs-CZ"/>
              </w:rPr>
              <w:t>znamená převzetí Díla Objednatelem po úspěšném Uvedení do provozu v souladu s požadavky Smlouvy o dílo. Je provedeno podepsáním Protokolu o dokončení, vyhotoveného v souladu se Smlouvou o dílo.</w:t>
            </w:r>
          </w:p>
        </w:tc>
      </w:tr>
      <w:tr w:rsidR="00C33F1C" w:rsidRPr="00C30E28" w14:paraId="5F7B311D" w14:textId="77777777" w:rsidTr="00116A5D">
        <w:tc>
          <w:tcPr>
            <w:tcW w:w="2552" w:type="dxa"/>
            <w:tcMar>
              <w:top w:w="57" w:type="dxa"/>
              <w:left w:w="57" w:type="dxa"/>
              <w:bottom w:w="57" w:type="dxa"/>
              <w:right w:w="57" w:type="dxa"/>
            </w:tcMar>
            <w:vAlign w:val="center"/>
          </w:tcPr>
          <w:p w14:paraId="49DD4D1F" w14:textId="77777777" w:rsidR="00C33F1C" w:rsidRPr="00C30E28" w:rsidRDefault="00C33F1C" w:rsidP="00116A5D">
            <w:pPr>
              <w:pStyle w:val="Contacttext"/>
              <w:rPr>
                <w:rFonts w:ascii="Arial" w:hAnsi="Arial" w:cs="Arial"/>
                <w:sz w:val="18"/>
                <w:szCs w:val="20"/>
                <w:lang w:val="cs-CZ"/>
              </w:rPr>
            </w:pPr>
            <w:r w:rsidRPr="00C30E28">
              <w:rPr>
                <w:rFonts w:ascii="Arial" w:hAnsi="Arial" w:cs="Arial"/>
                <w:sz w:val="18"/>
                <w:szCs w:val="20"/>
                <w:lang w:val="cs-CZ"/>
              </w:rPr>
              <w:t>Dílo</w:t>
            </w:r>
          </w:p>
        </w:tc>
        <w:tc>
          <w:tcPr>
            <w:tcW w:w="6518" w:type="dxa"/>
            <w:tcMar>
              <w:top w:w="57" w:type="dxa"/>
              <w:left w:w="57" w:type="dxa"/>
              <w:bottom w:w="57" w:type="dxa"/>
              <w:right w:w="57" w:type="dxa"/>
            </w:tcMar>
            <w:vAlign w:val="center"/>
          </w:tcPr>
          <w:p w14:paraId="49E4897C" w14:textId="77777777" w:rsidR="00C33F1C" w:rsidRPr="00C30E28" w:rsidRDefault="00C33F1C" w:rsidP="00435ABB">
            <w:pPr>
              <w:pStyle w:val="Contacttext"/>
              <w:rPr>
                <w:rFonts w:ascii="Arial" w:hAnsi="Arial" w:cs="Arial"/>
                <w:sz w:val="18"/>
                <w:szCs w:val="20"/>
                <w:lang w:val="cs-CZ"/>
              </w:rPr>
            </w:pPr>
            <w:r w:rsidRPr="00C30E28">
              <w:rPr>
                <w:rFonts w:ascii="Arial" w:hAnsi="Arial" w:cs="Arial"/>
                <w:sz w:val="18"/>
                <w:szCs w:val="20"/>
                <w:lang w:val="cs-CZ"/>
              </w:rPr>
              <w:t xml:space="preserve">znamená souhrn dodávek </w:t>
            </w:r>
            <w:r w:rsidR="0084062C" w:rsidRPr="00C30E28">
              <w:rPr>
                <w:rFonts w:ascii="Arial" w:hAnsi="Arial" w:cs="Arial"/>
                <w:sz w:val="18"/>
                <w:szCs w:val="20"/>
                <w:lang w:val="cs-CZ"/>
              </w:rPr>
              <w:t>Zboží</w:t>
            </w:r>
            <w:r w:rsidRPr="00C30E28">
              <w:rPr>
                <w:rFonts w:ascii="Arial" w:hAnsi="Arial" w:cs="Arial"/>
                <w:sz w:val="18"/>
                <w:szCs w:val="20"/>
                <w:lang w:val="cs-CZ"/>
              </w:rPr>
              <w:t xml:space="preserve">, poskytnutí práv z duševního vlastnictví, provedení </w:t>
            </w:r>
            <w:r w:rsidR="00435ABB" w:rsidRPr="00C30E28">
              <w:rPr>
                <w:rFonts w:ascii="Arial" w:hAnsi="Arial" w:cs="Arial"/>
                <w:sz w:val="18"/>
                <w:szCs w:val="20"/>
                <w:lang w:val="cs-CZ"/>
              </w:rPr>
              <w:t>p</w:t>
            </w:r>
            <w:r w:rsidR="00F22EEB" w:rsidRPr="00C30E28">
              <w:rPr>
                <w:rFonts w:ascii="Arial" w:hAnsi="Arial" w:cs="Arial"/>
                <w:sz w:val="18"/>
                <w:szCs w:val="20"/>
                <w:lang w:val="cs-CZ"/>
              </w:rPr>
              <w:t xml:space="preserve">rací </w:t>
            </w:r>
            <w:r w:rsidRPr="00C30E28">
              <w:rPr>
                <w:rFonts w:ascii="Arial" w:hAnsi="Arial" w:cs="Arial"/>
                <w:sz w:val="18"/>
                <w:szCs w:val="20"/>
                <w:lang w:val="cs-CZ"/>
              </w:rPr>
              <w:t xml:space="preserve">a </w:t>
            </w:r>
            <w:r w:rsidR="00435ABB" w:rsidRPr="00C30E28">
              <w:rPr>
                <w:rFonts w:ascii="Arial" w:hAnsi="Arial" w:cs="Arial"/>
                <w:sz w:val="18"/>
                <w:szCs w:val="20"/>
                <w:lang w:val="cs-CZ"/>
              </w:rPr>
              <w:t>s</w:t>
            </w:r>
            <w:r w:rsidR="00F22EEB" w:rsidRPr="00C30E28">
              <w:rPr>
                <w:rFonts w:ascii="Arial" w:hAnsi="Arial" w:cs="Arial"/>
                <w:sz w:val="18"/>
                <w:szCs w:val="20"/>
                <w:lang w:val="cs-CZ"/>
              </w:rPr>
              <w:t>lužeb</w:t>
            </w:r>
            <w:r w:rsidRPr="00C30E28">
              <w:rPr>
                <w:rFonts w:ascii="Arial" w:hAnsi="Arial" w:cs="Arial"/>
                <w:sz w:val="18"/>
                <w:szCs w:val="20"/>
                <w:lang w:val="cs-CZ"/>
              </w:rPr>
              <w:t xml:space="preserve">, které mají být </w:t>
            </w:r>
            <w:r w:rsidR="0084062C" w:rsidRPr="00C30E28">
              <w:rPr>
                <w:rFonts w:ascii="Arial" w:hAnsi="Arial" w:cs="Arial"/>
                <w:sz w:val="18"/>
                <w:szCs w:val="20"/>
                <w:lang w:val="cs-CZ"/>
              </w:rPr>
              <w:t>Zhotovitel</w:t>
            </w:r>
            <w:r w:rsidRPr="00C30E28">
              <w:rPr>
                <w:rFonts w:ascii="Arial" w:hAnsi="Arial" w:cs="Arial"/>
                <w:sz w:val="18"/>
                <w:szCs w:val="20"/>
                <w:lang w:val="cs-CZ"/>
              </w:rPr>
              <w:t xml:space="preserve">em provedeny podle podmínek </w:t>
            </w:r>
            <w:r w:rsidR="00F22EEB" w:rsidRPr="00C30E28">
              <w:rPr>
                <w:rFonts w:ascii="Arial" w:hAnsi="Arial" w:cs="Arial"/>
                <w:sz w:val="18"/>
                <w:szCs w:val="20"/>
                <w:lang w:val="cs-CZ"/>
              </w:rPr>
              <w:t xml:space="preserve">Smlouvy o dílo </w:t>
            </w:r>
            <w:r w:rsidRPr="00C30E28">
              <w:rPr>
                <w:rFonts w:ascii="Arial" w:hAnsi="Arial" w:cs="Arial"/>
                <w:sz w:val="18"/>
                <w:szCs w:val="20"/>
                <w:lang w:val="cs-CZ"/>
              </w:rPr>
              <w:t xml:space="preserve">včetně jejích </w:t>
            </w:r>
            <w:r w:rsidR="009633BE" w:rsidRPr="00C30E28">
              <w:rPr>
                <w:rFonts w:ascii="Arial" w:hAnsi="Arial" w:cs="Arial"/>
                <w:sz w:val="18"/>
                <w:szCs w:val="20"/>
                <w:lang w:val="cs-CZ"/>
              </w:rPr>
              <w:t xml:space="preserve">příloh </w:t>
            </w:r>
            <w:r w:rsidRPr="00C30E28">
              <w:rPr>
                <w:rFonts w:ascii="Arial" w:hAnsi="Arial" w:cs="Arial"/>
                <w:sz w:val="18"/>
                <w:szCs w:val="20"/>
                <w:lang w:val="cs-CZ"/>
              </w:rPr>
              <w:t xml:space="preserve">a které v souhrnu směřují k vytvoření kompletního, provozuschopného, bezpečně a plynule provozovatelného Systému, který dosahuje parametrů požadovaných </w:t>
            </w:r>
            <w:r w:rsidR="00F22EEB" w:rsidRPr="00C30E28">
              <w:rPr>
                <w:rFonts w:ascii="Arial" w:hAnsi="Arial" w:cs="Arial"/>
                <w:sz w:val="18"/>
                <w:szCs w:val="20"/>
                <w:lang w:val="cs-CZ"/>
              </w:rPr>
              <w:t xml:space="preserve">Smlouvou </w:t>
            </w:r>
            <w:r w:rsidR="009633BE" w:rsidRPr="00C30E28">
              <w:rPr>
                <w:rFonts w:ascii="Arial" w:hAnsi="Arial" w:cs="Arial"/>
                <w:sz w:val="18"/>
                <w:szCs w:val="20"/>
                <w:lang w:val="cs-CZ"/>
              </w:rPr>
              <w:t xml:space="preserve">o dílo </w:t>
            </w:r>
            <w:r w:rsidRPr="00C30E28">
              <w:rPr>
                <w:rFonts w:ascii="Arial" w:hAnsi="Arial" w:cs="Arial"/>
                <w:sz w:val="18"/>
                <w:szCs w:val="20"/>
                <w:lang w:val="cs-CZ"/>
              </w:rPr>
              <w:t xml:space="preserve">a jejími </w:t>
            </w:r>
            <w:r w:rsidR="009633BE" w:rsidRPr="00C30E28">
              <w:rPr>
                <w:rFonts w:ascii="Arial" w:hAnsi="Arial" w:cs="Arial"/>
                <w:sz w:val="18"/>
                <w:szCs w:val="20"/>
                <w:lang w:val="cs-CZ"/>
              </w:rPr>
              <w:t>přílohami</w:t>
            </w:r>
            <w:r w:rsidRPr="00C30E28">
              <w:rPr>
                <w:rFonts w:ascii="Arial" w:hAnsi="Arial" w:cs="Arial"/>
                <w:sz w:val="18"/>
                <w:szCs w:val="20"/>
                <w:lang w:val="cs-CZ"/>
              </w:rPr>
              <w:t xml:space="preserve">. Dílo se skládá z pěti </w:t>
            </w:r>
            <w:r w:rsidR="00F22EEB" w:rsidRPr="00C30E28">
              <w:rPr>
                <w:rFonts w:ascii="Arial" w:hAnsi="Arial" w:cs="Arial"/>
                <w:sz w:val="18"/>
                <w:szCs w:val="20"/>
                <w:lang w:val="cs-CZ"/>
              </w:rPr>
              <w:t>Etap</w:t>
            </w:r>
            <w:r w:rsidRPr="00C30E28">
              <w:rPr>
                <w:rFonts w:ascii="Arial" w:hAnsi="Arial" w:cs="Arial"/>
                <w:sz w:val="18"/>
                <w:szCs w:val="20"/>
                <w:lang w:val="cs-CZ"/>
              </w:rPr>
              <w:t xml:space="preserve">. </w:t>
            </w:r>
          </w:p>
        </w:tc>
      </w:tr>
      <w:tr w:rsidR="00F22EEB" w:rsidRPr="00CD3187" w14:paraId="622FFF88" w14:textId="77777777" w:rsidTr="00116A5D">
        <w:tc>
          <w:tcPr>
            <w:tcW w:w="2552" w:type="dxa"/>
            <w:tcMar>
              <w:top w:w="57" w:type="dxa"/>
              <w:left w:w="57" w:type="dxa"/>
              <w:bottom w:w="57" w:type="dxa"/>
              <w:right w:w="57" w:type="dxa"/>
            </w:tcMar>
            <w:vAlign w:val="center"/>
          </w:tcPr>
          <w:p w14:paraId="141801ED" w14:textId="77777777" w:rsidR="00F22EEB" w:rsidRPr="00C30E28" w:rsidDel="0084062C" w:rsidRDefault="00F22EEB" w:rsidP="00B5076E">
            <w:pPr>
              <w:pStyle w:val="Contacttext"/>
              <w:rPr>
                <w:rFonts w:ascii="Arial" w:hAnsi="Arial" w:cs="Arial"/>
                <w:sz w:val="18"/>
                <w:szCs w:val="20"/>
                <w:lang w:val="cs-CZ"/>
              </w:rPr>
            </w:pPr>
            <w:r w:rsidRPr="00C30E28">
              <w:rPr>
                <w:rFonts w:ascii="Arial" w:hAnsi="Arial" w:cs="Arial"/>
                <w:sz w:val="18"/>
                <w:szCs w:val="20"/>
                <w:lang w:val="cs-CZ"/>
              </w:rPr>
              <w:t>Dokumentace</w:t>
            </w:r>
          </w:p>
        </w:tc>
        <w:tc>
          <w:tcPr>
            <w:tcW w:w="6518" w:type="dxa"/>
            <w:tcMar>
              <w:top w:w="57" w:type="dxa"/>
              <w:left w:w="57" w:type="dxa"/>
              <w:bottom w:w="57" w:type="dxa"/>
              <w:right w:w="57" w:type="dxa"/>
            </w:tcMar>
            <w:vAlign w:val="center"/>
          </w:tcPr>
          <w:p w14:paraId="780E9326" w14:textId="77777777" w:rsidR="00F22EEB" w:rsidRPr="00C30E28" w:rsidDel="00543B4E" w:rsidRDefault="00F22EEB" w:rsidP="00F22EEB">
            <w:pPr>
              <w:pStyle w:val="Contacttext"/>
              <w:rPr>
                <w:rFonts w:ascii="Arial" w:hAnsi="Arial" w:cs="Arial"/>
                <w:sz w:val="18"/>
                <w:szCs w:val="20"/>
                <w:lang w:val="cs-CZ"/>
              </w:rPr>
            </w:pPr>
            <w:r w:rsidRPr="00C30E28">
              <w:rPr>
                <w:rFonts w:ascii="Arial" w:hAnsi="Arial" w:cs="Arial"/>
                <w:sz w:val="18"/>
                <w:szCs w:val="20"/>
                <w:lang w:val="cs-CZ"/>
              </w:rPr>
              <w:t>znamená jakoukoliv dokumentaci, zejména dokumentaci programovou, technickou, testovací, vývojářskou, produktovou, výrobní, provozní, řídící, prováděcí a realizační, týkající se provádění Díla.</w:t>
            </w:r>
          </w:p>
        </w:tc>
      </w:tr>
      <w:tr w:rsidR="00F22EEB" w:rsidRPr="00C30E28" w14:paraId="16392D98" w14:textId="77777777" w:rsidTr="00116A5D">
        <w:tc>
          <w:tcPr>
            <w:tcW w:w="2552" w:type="dxa"/>
            <w:tcMar>
              <w:top w:w="57" w:type="dxa"/>
              <w:left w:w="57" w:type="dxa"/>
              <w:bottom w:w="57" w:type="dxa"/>
              <w:right w:w="57" w:type="dxa"/>
            </w:tcMar>
            <w:vAlign w:val="center"/>
          </w:tcPr>
          <w:p w14:paraId="666ADF71" w14:textId="77777777" w:rsidR="00F22EEB" w:rsidRPr="00C30E28" w:rsidRDefault="00F22EEB" w:rsidP="00B5076E">
            <w:pPr>
              <w:pStyle w:val="Contacttext"/>
              <w:rPr>
                <w:rFonts w:ascii="Arial" w:hAnsi="Arial" w:cs="Arial"/>
                <w:sz w:val="18"/>
                <w:szCs w:val="20"/>
                <w:lang w:val="cs-CZ"/>
              </w:rPr>
            </w:pPr>
            <w:r w:rsidRPr="00C30E28">
              <w:rPr>
                <w:rFonts w:ascii="Arial" w:hAnsi="Arial" w:cs="Arial"/>
                <w:sz w:val="18"/>
                <w:szCs w:val="20"/>
                <w:lang w:val="cs-CZ"/>
              </w:rPr>
              <w:t>Etapy</w:t>
            </w:r>
          </w:p>
        </w:tc>
        <w:tc>
          <w:tcPr>
            <w:tcW w:w="6518" w:type="dxa"/>
            <w:tcMar>
              <w:top w:w="57" w:type="dxa"/>
              <w:left w:w="57" w:type="dxa"/>
              <w:bottom w:w="57" w:type="dxa"/>
              <w:right w:w="57" w:type="dxa"/>
            </w:tcMar>
            <w:vAlign w:val="center"/>
          </w:tcPr>
          <w:p w14:paraId="2D0AE67E" w14:textId="77777777" w:rsidR="00F22EEB" w:rsidRPr="00C30E28" w:rsidRDefault="00F22EEB" w:rsidP="00505D34">
            <w:pPr>
              <w:pStyle w:val="Contacttext"/>
              <w:rPr>
                <w:rFonts w:ascii="Arial" w:hAnsi="Arial" w:cs="Arial"/>
                <w:sz w:val="18"/>
                <w:szCs w:val="20"/>
                <w:lang w:val="cs-CZ"/>
              </w:rPr>
            </w:pPr>
            <w:r w:rsidRPr="00C30E28">
              <w:rPr>
                <w:rFonts w:ascii="Arial" w:hAnsi="Arial" w:cs="Arial"/>
                <w:sz w:val="18"/>
                <w:szCs w:val="20"/>
                <w:lang w:val="cs-CZ"/>
              </w:rPr>
              <w:t>znamenají jednotlivé fáze provádění D</w:t>
            </w:r>
            <w:r w:rsidR="00505D34" w:rsidRPr="00C30E28">
              <w:rPr>
                <w:rFonts w:ascii="Arial" w:hAnsi="Arial" w:cs="Arial"/>
                <w:sz w:val="18"/>
                <w:szCs w:val="20"/>
                <w:lang w:val="cs-CZ"/>
              </w:rPr>
              <w:t>í</w:t>
            </w:r>
            <w:r w:rsidRPr="00C30E28">
              <w:rPr>
                <w:rFonts w:ascii="Arial" w:hAnsi="Arial" w:cs="Arial"/>
                <w:sz w:val="18"/>
                <w:szCs w:val="20"/>
                <w:lang w:val="cs-CZ"/>
              </w:rPr>
              <w:t>la v souladu s odst. 6.1 Smlouvy o dílo.</w:t>
            </w:r>
          </w:p>
        </w:tc>
      </w:tr>
      <w:tr w:rsidR="00435ABB" w:rsidRPr="00C30E28" w:rsidDel="00F22EEB" w14:paraId="3DB827D5" w14:textId="77777777" w:rsidTr="00116A5D">
        <w:tc>
          <w:tcPr>
            <w:tcW w:w="2552" w:type="dxa"/>
            <w:tcMar>
              <w:top w:w="57" w:type="dxa"/>
              <w:left w:w="57" w:type="dxa"/>
              <w:bottom w:w="57" w:type="dxa"/>
              <w:right w:w="57" w:type="dxa"/>
            </w:tcMar>
            <w:vAlign w:val="center"/>
          </w:tcPr>
          <w:p w14:paraId="2A96CE14" w14:textId="77777777" w:rsidR="00435ABB" w:rsidRPr="00C30E28" w:rsidDel="00F22EEB" w:rsidRDefault="00435ABB" w:rsidP="00116A5D">
            <w:pPr>
              <w:pStyle w:val="Contacttext"/>
              <w:rPr>
                <w:rFonts w:ascii="Arial" w:hAnsi="Arial" w:cs="Arial"/>
                <w:sz w:val="18"/>
                <w:szCs w:val="20"/>
                <w:lang w:val="cs-CZ"/>
              </w:rPr>
            </w:pPr>
            <w:r w:rsidRPr="00C30E28">
              <w:rPr>
                <w:rFonts w:ascii="Arial" w:hAnsi="Arial" w:cs="Arial"/>
                <w:sz w:val="18"/>
                <w:szCs w:val="20"/>
                <w:lang w:val="cs-CZ"/>
              </w:rPr>
              <w:t>Komplexní podpora</w:t>
            </w:r>
          </w:p>
        </w:tc>
        <w:tc>
          <w:tcPr>
            <w:tcW w:w="6518" w:type="dxa"/>
            <w:tcMar>
              <w:top w:w="57" w:type="dxa"/>
              <w:left w:w="57" w:type="dxa"/>
              <w:bottom w:w="57" w:type="dxa"/>
              <w:right w:w="57" w:type="dxa"/>
            </w:tcMar>
            <w:vAlign w:val="center"/>
          </w:tcPr>
          <w:p w14:paraId="766C8F08" w14:textId="77777777" w:rsidR="00435ABB" w:rsidRPr="00C30E28" w:rsidDel="00F22EEB" w:rsidRDefault="00435ABB" w:rsidP="00A74D93">
            <w:pPr>
              <w:pStyle w:val="Contacttext"/>
              <w:rPr>
                <w:rFonts w:ascii="Arial" w:hAnsi="Arial" w:cs="Arial"/>
                <w:sz w:val="18"/>
                <w:szCs w:val="20"/>
                <w:lang w:val="cs-CZ"/>
              </w:rPr>
            </w:pPr>
            <w:r w:rsidRPr="00C30E28">
              <w:rPr>
                <w:rFonts w:ascii="Arial" w:hAnsi="Arial" w:cs="Arial"/>
                <w:sz w:val="18"/>
                <w:szCs w:val="20"/>
                <w:lang w:val="cs-CZ"/>
              </w:rPr>
              <w:t xml:space="preserve">znamená souhrn veškerých </w:t>
            </w:r>
            <w:r w:rsidR="00A74D93" w:rsidRPr="00C30E28">
              <w:rPr>
                <w:rFonts w:ascii="Arial" w:hAnsi="Arial" w:cs="Arial"/>
                <w:sz w:val="18"/>
                <w:szCs w:val="20"/>
                <w:lang w:val="cs-CZ"/>
              </w:rPr>
              <w:t>s</w:t>
            </w:r>
            <w:r w:rsidRPr="00C30E28">
              <w:rPr>
                <w:rFonts w:ascii="Arial" w:hAnsi="Arial" w:cs="Arial"/>
                <w:sz w:val="18"/>
                <w:szCs w:val="20"/>
                <w:lang w:val="cs-CZ"/>
              </w:rPr>
              <w:t>lužeb, dodávek zboží, podpory, údržby a servisu Systému prováděných Zhotovitelem na základě Smlouvy o podpoře. Součástí Komplexní podpory je i odstraňování případných vad Systému.</w:t>
            </w:r>
          </w:p>
        </w:tc>
      </w:tr>
      <w:tr w:rsidR="00F22EEB" w:rsidRPr="00C30E28" w:rsidDel="00F22EEB" w14:paraId="4A07E297" w14:textId="77777777" w:rsidTr="00116A5D">
        <w:tc>
          <w:tcPr>
            <w:tcW w:w="2552" w:type="dxa"/>
            <w:tcMar>
              <w:top w:w="57" w:type="dxa"/>
              <w:left w:w="57" w:type="dxa"/>
              <w:bottom w:w="57" w:type="dxa"/>
              <w:right w:w="57" w:type="dxa"/>
            </w:tcMar>
            <w:vAlign w:val="center"/>
          </w:tcPr>
          <w:p w14:paraId="5CDCEF05" w14:textId="77777777" w:rsidR="00F22EEB" w:rsidRPr="00C30E28" w:rsidDel="00F22EEB" w:rsidRDefault="00F22EEB" w:rsidP="00116A5D">
            <w:pPr>
              <w:pStyle w:val="Contacttext"/>
              <w:rPr>
                <w:rFonts w:ascii="Arial" w:hAnsi="Arial" w:cs="Arial"/>
                <w:sz w:val="18"/>
                <w:szCs w:val="20"/>
                <w:lang w:val="cs-CZ"/>
              </w:rPr>
            </w:pPr>
            <w:r w:rsidRPr="00C30E28">
              <w:rPr>
                <w:rFonts w:ascii="Arial" w:hAnsi="Arial" w:cs="Arial"/>
                <w:sz w:val="18"/>
                <w:szCs w:val="20"/>
                <w:lang w:val="cs-CZ"/>
              </w:rPr>
              <w:t>Licence</w:t>
            </w:r>
          </w:p>
        </w:tc>
        <w:tc>
          <w:tcPr>
            <w:tcW w:w="6518" w:type="dxa"/>
            <w:tcMar>
              <w:top w:w="57" w:type="dxa"/>
              <w:left w:w="57" w:type="dxa"/>
              <w:bottom w:w="57" w:type="dxa"/>
              <w:right w:w="57" w:type="dxa"/>
            </w:tcMar>
            <w:vAlign w:val="center"/>
          </w:tcPr>
          <w:p w14:paraId="22CA6816" w14:textId="77777777" w:rsidR="00F22EEB" w:rsidRPr="00C30E28" w:rsidDel="00F22EEB" w:rsidRDefault="00F22EEB" w:rsidP="00F22EEB">
            <w:pPr>
              <w:pStyle w:val="Contacttext"/>
              <w:rPr>
                <w:rFonts w:ascii="Arial" w:hAnsi="Arial" w:cs="Arial"/>
                <w:sz w:val="18"/>
                <w:szCs w:val="20"/>
                <w:lang w:val="cs-CZ"/>
              </w:rPr>
            </w:pPr>
            <w:r w:rsidRPr="00C30E28">
              <w:rPr>
                <w:rFonts w:ascii="Arial" w:hAnsi="Arial" w:cs="Arial"/>
                <w:sz w:val="18"/>
                <w:szCs w:val="20"/>
                <w:lang w:val="cs-CZ"/>
              </w:rPr>
              <w:t>znamenají licence poskytnuté Zhotovitelem Objednateli podle odst. 12.4 Smlouvy o dílo.</w:t>
            </w:r>
          </w:p>
        </w:tc>
      </w:tr>
      <w:tr w:rsidR="00505D34" w:rsidRPr="00CD3187" w14:paraId="0DFB4A59" w14:textId="77777777" w:rsidTr="003C6B1C">
        <w:tc>
          <w:tcPr>
            <w:tcW w:w="2552" w:type="dxa"/>
            <w:tcMar>
              <w:top w:w="57" w:type="dxa"/>
              <w:left w:w="57" w:type="dxa"/>
              <w:bottom w:w="57" w:type="dxa"/>
              <w:right w:w="57" w:type="dxa"/>
            </w:tcMar>
            <w:vAlign w:val="center"/>
          </w:tcPr>
          <w:p w14:paraId="2B8CA974" w14:textId="77777777" w:rsidR="00505D34" w:rsidRPr="00C30E28" w:rsidRDefault="00505D34" w:rsidP="003C6B1C">
            <w:pPr>
              <w:pStyle w:val="Contacttext"/>
              <w:rPr>
                <w:rFonts w:ascii="Arial" w:hAnsi="Arial" w:cs="Arial"/>
                <w:sz w:val="18"/>
                <w:szCs w:val="20"/>
                <w:lang w:val="cs-CZ"/>
              </w:rPr>
            </w:pPr>
            <w:r w:rsidRPr="00C30E28">
              <w:rPr>
                <w:rFonts w:ascii="Arial" w:hAnsi="Arial" w:cs="Arial"/>
                <w:sz w:val="18"/>
                <w:szCs w:val="20"/>
                <w:lang w:val="cs-CZ"/>
              </w:rPr>
              <w:t>Objednatel</w:t>
            </w:r>
          </w:p>
        </w:tc>
        <w:tc>
          <w:tcPr>
            <w:tcW w:w="6518" w:type="dxa"/>
            <w:tcMar>
              <w:top w:w="57" w:type="dxa"/>
              <w:left w:w="57" w:type="dxa"/>
              <w:bottom w:w="57" w:type="dxa"/>
              <w:right w:w="57" w:type="dxa"/>
            </w:tcMar>
            <w:vAlign w:val="center"/>
          </w:tcPr>
          <w:p w14:paraId="4E4D7E83" w14:textId="77777777" w:rsidR="00505D34" w:rsidRPr="00C30E28" w:rsidRDefault="00505D34" w:rsidP="00B97C9D">
            <w:pPr>
              <w:pStyle w:val="Contacttext"/>
              <w:rPr>
                <w:rFonts w:ascii="Arial" w:hAnsi="Arial" w:cs="Arial"/>
                <w:sz w:val="18"/>
                <w:szCs w:val="20"/>
                <w:lang w:val="cs-CZ"/>
              </w:rPr>
            </w:pPr>
            <w:r w:rsidRPr="00C30E28">
              <w:rPr>
                <w:rFonts w:ascii="Arial" w:hAnsi="Arial" w:cs="Arial"/>
                <w:sz w:val="18"/>
                <w:szCs w:val="20"/>
                <w:lang w:val="cs-CZ"/>
              </w:rPr>
              <w:t xml:space="preserve">znamená právnická osoba uvedená v článku 1 Smlouvy o dílo jako „Objednatel“ a v článku 1 </w:t>
            </w:r>
            <w:r w:rsidR="00B97C9D" w:rsidRPr="00C30E28">
              <w:rPr>
                <w:rFonts w:ascii="Arial" w:hAnsi="Arial" w:cs="Arial"/>
                <w:sz w:val="18"/>
                <w:szCs w:val="20"/>
                <w:lang w:val="cs-CZ"/>
              </w:rPr>
              <w:t>S</w:t>
            </w:r>
            <w:r w:rsidRPr="00C30E28">
              <w:rPr>
                <w:rFonts w:ascii="Arial" w:hAnsi="Arial" w:cs="Arial"/>
                <w:sz w:val="18"/>
                <w:szCs w:val="20"/>
                <w:lang w:val="cs-CZ"/>
              </w:rPr>
              <w:t xml:space="preserve">mlouvy o </w:t>
            </w:r>
            <w:r w:rsidR="00B97C9D" w:rsidRPr="00C30E28">
              <w:rPr>
                <w:rFonts w:ascii="Arial" w:hAnsi="Arial" w:cs="Arial"/>
                <w:sz w:val="18"/>
                <w:szCs w:val="20"/>
                <w:lang w:val="cs-CZ"/>
              </w:rPr>
              <w:t>podpoře</w:t>
            </w:r>
            <w:r w:rsidRPr="00C30E28">
              <w:rPr>
                <w:rFonts w:ascii="Arial" w:hAnsi="Arial" w:cs="Arial"/>
                <w:sz w:val="18"/>
                <w:szCs w:val="20"/>
                <w:lang w:val="cs-CZ"/>
              </w:rPr>
              <w:t xml:space="preserve"> také jako „Objednatel“     </w:t>
            </w:r>
          </w:p>
        </w:tc>
      </w:tr>
      <w:tr w:rsidR="00DA32EC" w:rsidRPr="00C30E28" w14:paraId="0556BAE2" w14:textId="77777777" w:rsidTr="000367AB">
        <w:tc>
          <w:tcPr>
            <w:tcW w:w="2552" w:type="dxa"/>
            <w:tcMar>
              <w:top w:w="57" w:type="dxa"/>
              <w:left w:w="57" w:type="dxa"/>
              <w:bottom w:w="57" w:type="dxa"/>
              <w:right w:w="57" w:type="dxa"/>
            </w:tcMar>
            <w:vAlign w:val="center"/>
          </w:tcPr>
          <w:p w14:paraId="7C5FFB3D" w14:textId="77777777" w:rsidR="00DA32EC" w:rsidRPr="00C30E28" w:rsidRDefault="00DA32EC" w:rsidP="000367AB">
            <w:pPr>
              <w:pStyle w:val="Contacttext"/>
              <w:rPr>
                <w:rFonts w:ascii="Arial" w:hAnsi="Arial" w:cs="Arial"/>
                <w:sz w:val="18"/>
                <w:szCs w:val="20"/>
                <w:lang w:val="cs-CZ"/>
              </w:rPr>
            </w:pPr>
            <w:r w:rsidRPr="00C30E28">
              <w:rPr>
                <w:rFonts w:ascii="Arial" w:hAnsi="Arial" w:cs="Arial"/>
                <w:sz w:val="18"/>
                <w:szCs w:val="20"/>
                <w:lang w:val="cs-CZ"/>
              </w:rPr>
              <w:t>Paušál</w:t>
            </w:r>
          </w:p>
        </w:tc>
        <w:tc>
          <w:tcPr>
            <w:tcW w:w="6518" w:type="dxa"/>
            <w:tcMar>
              <w:top w:w="57" w:type="dxa"/>
              <w:left w:w="57" w:type="dxa"/>
              <w:bottom w:w="57" w:type="dxa"/>
              <w:right w:w="57" w:type="dxa"/>
            </w:tcMar>
            <w:vAlign w:val="center"/>
          </w:tcPr>
          <w:p w14:paraId="09365B3C" w14:textId="77777777" w:rsidR="00DA32EC" w:rsidRPr="00C30E28" w:rsidRDefault="00DA32EC" w:rsidP="000367AB">
            <w:pPr>
              <w:pStyle w:val="Contacttext"/>
              <w:rPr>
                <w:rFonts w:ascii="Arial" w:hAnsi="Arial" w:cs="Arial"/>
                <w:sz w:val="18"/>
                <w:szCs w:val="20"/>
                <w:lang w:val="cs-CZ"/>
              </w:rPr>
            </w:pPr>
            <w:r w:rsidRPr="00C30E28">
              <w:rPr>
                <w:rFonts w:ascii="Arial" w:hAnsi="Arial" w:cs="Arial"/>
                <w:sz w:val="18"/>
                <w:szCs w:val="20"/>
                <w:lang w:val="cs-CZ"/>
              </w:rPr>
              <w:t>znamená částku odpovídající jedné šedesátině (1/60) ceny, která je blíže specifikována v odst. 6.1.1 Smlouvy o podpoře.</w:t>
            </w:r>
          </w:p>
        </w:tc>
      </w:tr>
      <w:tr w:rsidR="00543B4E" w:rsidRPr="00CD3187" w14:paraId="0B511E72" w14:textId="77777777" w:rsidTr="00116A5D">
        <w:tc>
          <w:tcPr>
            <w:tcW w:w="2552" w:type="dxa"/>
            <w:tcMar>
              <w:top w:w="57" w:type="dxa"/>
              <w:left w:w="57" w:type="dxa"/>
              <w:bottom w:w="57" w:type="dxa"/>
              <w:right w:w="57" w:type="dxa"/>
            </w:tcMar>
            <w:vAlign w:val="center"/>
          </w:tcPr>
          <w:p w14:paraId="6B4C1869" w14:textId="77777777" w:rsidR="00543B4E" w:rsidRPr="00C30E28" w:rsidRDefault="00543B4E" w:rsidP="00116A5D">
            <w:pPr>
              <w:pStyle w:val="Contacttext"/>
              <w:rPr>
                <w:rFonts w:ascii="Arial" w:hAnsi="Arial" w:cs="Arial"/>
                <w:sz w:val="18"/>
                <w:szCs w:val="20"/>
                <w:lang w:val="cs-CZ"/>
              </w:rPr>
            </w:pPr>
            <w:r w:rsidRPr="00C30E28">
              <w:rPr>
                <w:rFonts w:ascii="Arial" w:hAnsi="Arial" w:cs="Arial"/>
                <w:sz w:val="18"/>
                <w:szCs w:val="20"/>
                <w:lang w:val="cs-CZ"/>
              </w:rPr>
              <w:t>Podpora</w:t>
            </w:r>
          </w:p>
        </w:tc>
        <w:tc>
          <w:tcPr>
            <w:tcW w:w="6518" w:type="dxa"/>
            <w:tcMar>
              <w:top w:w="57" w:type="dxa"/>
              <w:left w:w="57" w:type="dxa"/>
              <w:bottom w:w="57" w:type="dxa"/>
              <w:right w:w="57" w:type="dxa"/>
            </w:tcMar>
            <w:vAlign w:val="center"/>
          </w:tcPr>
          <w:p w14:paraId="615169B5" w14:textId="77777777" w:rsidR="00543B4E" w:rsidRPr="00C30E28" w:rsidRDefault="00435ABB" w:rsidP="00435ABB">
            <w:pPr>
              <w:pStyle w:val="Contacttext"/>
              <w:rPr>
                <w:rFonts w:ascii="Arial" w:hAnsi="Arial" w:cs="Arial"/>
                <w:sz w:val="18"/>
                <w:szCs w:val="20"/>
                <w:lang w:val="cs-CZ"/>
              </w:rPr>
            </w:pPr>
            <w:r w:rsidRPr="00C30E28">
              <w:rPr>
                <w:rFonts w:ascii="Arial" w:hAnsi="Arial" w:cs="Arial"/>
                <w:sz w:val="18"/>
                <w:szCs w:val="20"/>
                <w:lang w:val="cs-CZ"/>
              </w:rPr>
              <w:t>znamená poskytování Komplexní podpory a Rozšířené podpory Zhotovitelem na základě Smlouvy o podpoře.</w:t>
            </w:r>
          </w:p>
        </w:tc>
      </w:tr>
      <w:tr w:rsidR="00C33F1C" w:rsidRPr="00CD3187" w14:paraId="3F58F42A" w14:textId="77777777" w:rsidTr="00116A5D">
        <w:tc>
          <w:tcPr>
            <w:tcW w:w="2552" w:type="dxa"/>
            <w:tcMar>
              <w:top w:w="57" w:type="dxa"/>
              <w:left w:w="57" w:type="dxa"/>
              <w:bottom w:w="57" w:type="dxa"/>
              <w:right w:w="57" w:type="dxa"/>
            </w:tcMar>
            <w:vAlign w:val="center"/>
          </w:tcPr>
          <w:p w14:paraId="4209BF26" w14:textId="77777777" w:rsidR="00C33F1C" w:rsidRPr="00C30E28" w:rsidRDefault="00C33F1C" w:rsidP="00116A5D">
            <w:pPr>
              <w:pStyle w:val="Contacttext"/>
              <w:rPr>
                <w:rFonts w:ascii="Arial" w:hAnsi="Arial" w:cs="Arial"/>
                <w:sz w:val="18"/>
                <w:szCs w:val="20"/>
                <w:lang w:val="cs-CZ"/>
              </w:rPr>
            </w:pPr>
            <w:r w:rsidRPr="00C30E28">
              <w:rPr>
                <w:rFonts w:ascii="Arial" w:hAnsi="Arial" w:cs="Arial"/>
                <w:sz w:val="18"/>
                <w:szCs w:val="20"/>
                <w:lang w:val="cs-CZ"/>
              </w:rPr>
              <w:t>Projekt</w:t>
            </w:r>
          </w:p>
        </w:tc>
        <w:tc>
          <w:tcPr>
            <w:tcW w:w="6518" w:type="dxa"/>
            <w:tcMar>
              <w:top w:w="57" w:type="dxa"/>
              <w:left w:w="57" w:type="dxa"/>
              <w:bottom w:w="57" w:type="dxa"/>
              <w:right w:w="57" w:type="dxa"/>
            </w:tcMar>
            <w:vAlign w:val="bottom"/>
          </w:tcPr>
          <w:p w14:paraId="0AF6F671" w14:textId="77777777" w:rsidR="00C33F1C" w:rsidRPr="00C30E28" w:rsidRDefault="005A2D45" w:rsidP="005A2D45">
            <w:pPr>
              <w:pStyle w:val="Contacttext"/>
              <w:rPr>
                <w:rFonts w:ascii="Arial" w:hAnsi="Arial" w:cs="Arial"/>
                <w:sz w:val="18"/>
                <w:szCs w:val="20"/>
                <w:lang w:val="cs-CZ"/>
              </w:rPr>
            </w:pPr>
            <w:r w:rsidRPr="00CD3187">
              <w:rPr>
                <w:rFonts w:ascii="Arial" w:hAnsi="Arial" w:cs="Arial"/>
                <w:sz w:val="20"/>
                <w:lang w:val="cs-CZ"/>
              </w:rPr>
              <w:t xml:space="preserve"> </w:t>
            </w:r>
            <w:r w:rsidRPr="00C30E28">
              <w:rPr>
                <w:rFonts w:ascii="Arial" w:hAnsi="Arial" w:cs="Arial"/>
                <w:sz w:val="18"/>
                <w:szCs w:val="20"/>
                <w:lang w:val="cs-CZ"/>
              </w:rPr>
              <w:t>znamená projekt, který má vést k nalezení inovativního řešení správy Telematického majetku v Praze. Pro potřeby tohoto technického rámce se jedná o</w:t>
            </w:r>
            <w:r w:rsidR="00543B4E" w:rsidRPr="00C30E28">
              <w:rPr>
                <w:rFonts w:ascii="Arial" w:hAnsi="Arial" w:cs="Arial"/>
                <w:sz w:val="18"/>
                <w:szCs w:val="20"/>
                <w:lang w:val="cs-CZ"/>
              </w:rPr>
              <w:t xml:space="preserve"> souhrnné označení pro realizaci Díla a poskytování Podpory </w:t>
            </w:r>
            <w:r w:rsidR="0084062C" w:rsidRPr="00C30E28">
              <w:rPr>
                <w:rFonts w:ascii="Arial" w:hAnsi="Arial" w:cs="Arial"/>
                <w:sz w:val="18"/>
                <w:szCs w:val="20"/>
                <w:lang w:val="cs-CZ"/>
              </w:rPr>
              <w:t>Zhotovitel</w:t>
            </w:r>
            <w:r w:rsidR="00543B4E" w:rsidRPr="00C30E28">
              <w:rPr>
                <w:rFonts w:ascii="Arial" w:hAnsi="Arial" w:cs="Arial"/>
                <w:sz w:val="18"/>
                <w:szCs w:val="20"/>
                <w:lang w:val="cs-CZ"/>
              </w:rPr>
              <w:t>em.</w:t>
            </w:r>
          </w:p>
        </w:tc>
      </w:tr>
      <w:tr w:rsidR="00FC7E3E" w:rsidRPr="00C30E28" w14:paraId="3E6904C8" w14:textId="77777777" w:rsidTr="003C6B1C">
        <w:tc>
          <w:tcPr>
            <w:tcW w:w="2552" w:type="dxa"/>
            <w:tcMar>
              <w:top w:w="57" w:type="dxa"/>
              <w:left w:w="57" w:type="dxa"/>
              <w:bottom w:w="57" w:type="dxa"/>
              <w:right w:w="57" w:type="dxa"/>
            </w:tcMar>
            <w:vAlign w:val="center"/>
          </w:tcPr>
          <w:p w14:paraId="529BC20E" w14:textId="77777777" w:rsidR="00FC7E3E" w:rsidRPr="00C30E28" w:rsidRDefault="00FC7E3E" w:rsidP="00FC7E3E">
            <w:pPr>
              <w:pStyle w:val="Contacttext"/>
              <w:rPr>
                <w:rFonts w:ascii="Arial" w:hAnsi="Arial" w:cs="Arial"/>
                <w:sz w:val="18"/>
                <w:szCs w:val="20"/>
                <w:lang w:val="cs-CZ"/>
              </w:rPr>
            </w:pPr>
            <w:r w:rsidRPr="00C30E28">
              <w:rPr>
                <w:rFonts w:ascii="Arial" w:hAnsi="Arial" w:cs="Arial"/>
                <w:sz w:val="18"/>
                <w:szCs w:val="20"/>
                <w:lang w:val="cs-CZ"/>
              </w:rPr>
              <w:t>Rozšířená podpora</w:t>
            </w:r>
          </w:p>
        </w:tc>
        <w:tc>
          <w:tcPr>
            <w:tcW w:w="6518" w:type="dxa"/>
            <w:tcMar>
              <w:top w:w="57" w:type="dxa"/>
              <w:left w:w="57" w:type="dxa"/>
              <w:bottom w:w="57" w:type="dxa"/>
              <w:right w:w="57" w:type="dxa"/>
            </w:tcMar>
            <w:vAlign w:val="center"/>
          </w:tcPr>
          <w:p w14:paraId="3C7061E9" w14:textId="77777777" w:rsidR="00FC7E3E" w:rsidRPr="00C30E28" w:rsidRDefault="00FC7E3E" w:rsidP="00FC7E3E">
            <w:pPr>
              <w:pStyle w:val="Contacttext"/>
              <w:rPr>
                <w:rFonts w:ascii="Arial" w:hAnsi="Arial" w:cs="Arial"/>
                <w:sz w:val="18"/>
                <w:szCs w:val="20"/>
                <w:lang w:val="cs-CZ"/>
              </w:rPr>
            </w:pPr>
            <w:r w:rsidRPr="00C30E28">
              <w:rPr>
                <w:rFonts w:ascii="Arial" w:hAnsi="Arial" w:cs="Arial"/>
                <w:sz w:val="18"/>
                <w:szCs w:val="20"/>
                <w:lang w:val="cs-CZ"/>
              </w:rPr>
              <w:t xml:space="preserve">znamená souhrn veškerých služeb prováděných Zhotovitelem dle odst. 4.3 </w:t>
            </w:r>
            <w:r w:rsidRPr="00C30E28">
              <w:rPr>
                <w:rFonts w:ascii="Arial" w:hAnsi="Arial" w:cs="Arial"/>
                <w:sz w:val="18"/>
                <w:szCs w:val="20"/>
                <w:lang w:val="cs-CZ"/>
              </w:rPr>
              <w:lastRenderedPageBreak/>
              <w:t>Smlouvy o podpoře.</w:t>
            </w:r>
          </w:p>
        </w:tc>
      </w:tr>
      <w:tr w:rsidR="00FC7E3E" w:rsidRPr="00CD3187" w14:paraId="31B4EBF2" w14:textId="77777777" w:rsidTr="003C6B1C">
        <w:tc>
          <w:tcPr>
            <w:tcW w:w="2552" w:type="dxa"/>
            <w:tcMar>
              <w:top w:w="57" w:type="dxa"/>
              <w:left w:w="57" w:type="dxa"/>
              <w:bottom w:w="57" w:type="dxa"/>
              <w:right w:w="57" w:type="dxa"/>
            </w:tcMar>
            <w:vAlign w:val="center"/>
          </w:tcPr>
          <w:p w14:paraId="5DE93E07" w14:textId="77777777" w:rsidR="00FC7E3E" w:rsidRPr="00C30E28" w:rsidRDefault="00FC7E3E" w:rsidP="00FC7E3E">
            <w:pPr>
              <w:pStyle w:val="Contacttext"/>
              <w:rPr>
                <w:rFonts w:ascii="Arial" w:hAnsi="Arial" w:cs="Arial"/>
                <w:sz w:val="18"/>
                <w:szCs w:val="20"/>
                <w:lang w:val="cs-CZ"/>
              </w:rPr>
            </w:pPr>
            <w:r w:rsidRPr="00C30E28">
              <w:rPr>
                <w:rFonts w:ascii="Arial" w:hAnsi="Arial" w:cs="Arial"/>
                <w:sz w:val="18"/>
                <w:szCs w:val="20"/>
                <w:lang w:val="cs-CZ"/>
              </w:rPr>
              <w:lastRenderedPageBreak/>
              <w:t>Služby</w:t>
            </w:r>
          </w:p>
        </w:tc>
        <w:tc>
          <w:tcPr>
            <w:tcW w:w="6518" w:type="dxa"/>
            <w:tcMar>
              <w:top w:w="57" w:type="dxa"/>
              <w:left w:w="57" w:type="dxa"/>
              <w:bottom w:w="57" w:type="dxa"/>
              <w:right w:w="57" w:type="dxa"/>
            </w:tcMar>
            <w:vAlign w:val="center"/>
          </w:tcPr>
          <w:p w14:paraId="57FD766C" w14:textId="77777777" w:rsidR="00FC7E3E" w:rsidRPr="00C30E28" w:rsidRDefault="00FC7E3E" w:rsidP="00FC7E3E">
            <w:pPr>
              <w:pStyle w:val="Contacttext"/>
              <w:rPr>
                <w:rFonts w:ascii="Arial" w:hAnsi="Arial" w:cs="Arial"/>
                <w:sz w:val="18"/>
                <w:szCs w:val="20"/>
                <w:lang w:val="cs-CZ"/>
              </w:rPr>
            </w:pPr>
            <w:r w:rsidRPr="00C30E28">
              <w:rPr>
                <w:rFonts w:ascii="Arial" w:hAnsi="Arial" w:cs="Arial"/>
                <w:sz w:val="18"/>
                <w:szCs w:val="20"/>
                <w:lang w:val="cs-CZ"/>
              </w:rPr>
              <w:t>znamenají veškeré činnosti Zhotovitele nezbytné pro provedení Komplexní podpory.</w:t>
            </w:r>
          </w:p>
        </w:tc>
      </w:tr>
      <w:tr w:rsidR="005A2D45" w:rsidRPr="00CD3187" w14:paraId="5245F426" w14:textId="77777777" w:rsidTr="00116A5D">
        <w:tc>
          <w:tcPr>
            <w:tcW w:w="2552" w:type="dxa"/>
            <w:tcMar>
              <w:top w:w="57" w:type="dxa"/>
              <w:left w:w="57" w:type="dxa"/>
              <w:bottom w:w="57" w:type="dxa"/>
              <w:right w:w="57" w:type="dxa"/>
            </w:tcMar>
            <w:vAlign w:val="center"/>
          </w:tcPr>
          <w:p w14:paraId="04CC6D2C" w14:textId="77777777" w:rsidR="005A2D45" w:rsidRPr="00C30E28" w:rsidRDefault="005A2D45" w:rsidP="00543B4E">
            <w:pPr>
              <w:pStyle w:val="Contacttext"/>
              <w:rPr>
                <w:rFonts w:ascii="Arial" w:hAnsi="Arial" w:cs="Arial"/>
                <w:sz w:val="18"/>
                <w:szCs w:val="20"/>
                <w:lang w:val="cs-CZ"/>
              </w:rPr>
            </w:pPr>
            <w:r w:rsidRPr="00C30E28">
              <w:rPr>
                <w:rFonts w:ascii="Arial" w:hAnsi="Arial" w:cs="Arial"/>
                <w:sz w:val="18"/>
                <w:szCs w:val="20"/>
                <w:lang w:val="cs-CZ"/>
              </w:rPr>
              <w:t>Smlouva o dílo</w:t>
            </w:r>
          </w:p>
        </w:tc>
        <w:tc>
          <w:tcPr>
            <w:tcW w:w="6518" w:type="dxa"/>
            <w:tcMar>
              <w:top w:w="57" w:type="dxa"/>
              <w:left w:w="57" w:type="dxa"/>
              <w:bottom w:w="57" w:type="dxa"/>
              <w:right w:w="57" w:type="dxa"/>
            </w:tcMar>
            <w:vAlign w:val="bottom"/>
          </w:tcPr>
          <w:p w14:paraId="3184E4B0" w14:textId="77777777" w:rsidR="005A2D45" w:rsidRPr="00C30E28" w:rsidRDefault="00505D34" w:rsidP="005A2D45">
            <w:pPr>
              <w:pStyle w:val="Contacttext"/>
              <w:rPr>
                <w:rFonts w:ascii="Arial" w:hAnsi="Arial" w:cs="Arial"/>
                <w:sz w:val="18"/>
                <w:szCs w:val="20"/>
                <w:lang w:val="cs-CZ"/>
              </w:rPr>
            </w:pPr>
            <w:r w:rsidRPr="00C30E28">
              <w:rPr>
                <w:rFonts w:ascii="Arial" w:hAnsi="Arial" w:cs="Arial"/>
                <w:sz w:val="18"/>
                <w:szCs w:val="20"/>
                <w:lang w:val="cs-CZ"/>
              </w:rPr>
              <w:t>Znamená smlouvu</w:t>
            </w:r>
            <w:r w:rsidR="005A2D45" w:rsidRPr="00C30E28">
              <w:rPr>
                <w:rFonts w:ascii="Arial" w:hAnsi="Arial" w:cs="Arial"/>
                <w:sz w:val="18"/>
                <w:szCs w:val="20"/>
                <w:lang w:val="cs-CZ"/>
              </w:rPr>
              <w:t xml:space="preserve"> o dílo provedení výzkumu a vývoje, jíž se Zhotovitel zavazuje k řádnému a včasnému provedení Díla a Objednatel se zavazuje k zaplacení smluvní ceny za řádné a včasné provedení Díla.</w:t>
            </w:r>
          </w:p>
        </w:tc>
      </w:tr>
      <w:tr w:rsidR="005A2D45" w:rsidRPr="00CD3187" w14:paraId="7360D323" w14:textId="77777777" w:rsidTr="00116A5D">
        <w:tc>
          <w:tcPr>
            <w:tcW w:w="2552" w:type="dxa"/>
            <w:tcMar>
              <w:top w:w="57" w:type="dxa"/>
              <w:left w:w="57" w:type="dxa"/>
              <w:bottom w:w="57" w:type="dxa"/>
              <w:right w:w="57" w:type="dxa"/>
            </w:tcMar>
            <w:vAlign w:val="center"/>
          </w:tcPr>
          <w:p w14:paraId="60B44931" w14:textId="77777777" w:rsidR="005A2D45" w:rsidRPr="00C30E28" w:rsidRDefault="005A2D45" w:rsidP="00543B4E">
            <w:pPr>
              <w:pStyle w:val="Contacttext"/>
              <w:rPr>
                <w:rFonts w:ascii="Arial" w:hAnsi="Arial" w:cs="Arial"/>
                <w:sz w:val="18"/>
                <w:szCs w:val="20"/>
                <w:lang w:val="cs-CZ"/>
              </w:rPr>
            </w:pPr>
            <w:r w:rsidRPr="00C30E28">
              <w:rPr>
                <w:rFonts w:ascii="Arial" w:hAnsi="Arial" w:cs="Arial"/>
                <w:sz w:val="18"/>
                <w:szCs w:val="20"/>
                <w:lang w:val="cs-CZ"/>
              </w:rPr>
              <w:t>Smlouva o podpoře</w:t>
            </w:r>
          </w:p>
        </w:tc>
        <w:tc>
          <w:tcPr>
            <w:tcW w:w="6518" w:type="dxa"/>
            <w:tcMar>
              <w:top w:w="57" w:type="dxa"/>
              <w:left w:w="57" w:type="dxa"/>
              <w:bottom w:w="57" w:type="dxa"/>
              <w:right w:w="57" w:type="dxa"/>
            </w:tcMar>
            <w:vAlign w:val="bottom"/>
          </w:tcPr>
          <w:p w14:paraId="7F68D282" w14:textId="77777777" w:rsidR="005A2D45" w:rsidRPr="00C30E28" w:rsidRDefault="005A2D45" w:rsidP="005A2D45">
            <w:pPr>
              <w:pStyle w:val="Contacttext"/>
              <w:rPr>
                <w:rFonts w:ascii="Arial" w:hAnsi="Arial" w:cs="Arial"/>
                <w:sz w:val="18"/>
                <w:szCs w:val="20"/>
                <w:lang w:val="cs-CZ"/>
              </w:rPr>
            </w:pPr>
            <w:r w:rsidRPr="00C30E28">
              <w:rPr>
                <w:rFonts w:ascii="Arial" w:hAnsi="Arial" w:cs="Arial"/>
                <w:sz w:val="18"/>
                <w:szCs w:val="20"/>
                <w:lang w:val="cs-CZ"/>
              </w:rPr>
              <w:t>znamená smlouvu</w:t>
            </w:r>
            <w:r w:rsidR="00FC7E3E" w:rsidRPr="00C30E28">
              <w:rPr>
                <w:rFonts w:ascii="Arial" w:hAnsi="Arial" w:cs="Arial"/>
                <w:sz w:val="18"/>
                <w:szCs w:val="20"/>
                <w:lang w:val="cs-CZ"/>
              </w:rPr>
              <w:t xml:space="preserve"> o poskytování podpory systému</w:t>
            </w:r>
            <w:r w:rsidRPr="00C30E28">
              <w:rPr>
                <w:rFonts w:ascii="Arial" w:hAnsi="Arial" w:cs="Arial"/>
                <w:sz w:val="18"/>
                <w:szCs w:val="20"/>
                <w:lang w:val="cs-CZ"/>
              </w:rPr>
              <w:t>, která je uzavřena mezi Objednatelem a Zhotovitelem současně se Smlouvou o dílo, za účelem zajištění Podpory. Smlouva o podpoře je závislou smlouvou na Smlouvě o dílo.</w:t>
            </w:r>
          </w:p>
        </w:tc>
      </w:tr>
      <w:tr w:rsidR="005A2D45" w:rsidRPr="00CD3187" w14:paraId="4B160F82" w14:textId="77777777" w:rsidTr="00116A5D">
        <w:tc>
          <w:tcPr>
            <w:tcW w:w="2552" w:type="dxa"/>
            <w:tcMar>
              <w:top w:w="57" w:type="dxa"/>
              <w:left w:w="57" w:type="dxa"/>
              <w:bottom w:w="57" w:type="dxa"/>
              <w:right w:w="57" w:type="dxa"/>
            </w:tcMar>
            <w:vAlign w:val="center"/>
          </w:tcPr>
          <w:p w14:paraId="6490E71D" w14:textId="77777777" w:rsidR="005A2D45" w:rsidRPr="00C30E28" w:rsidRDefault="005A2D45" w:rsidP="00543B4E">
            <w:pPr>
              <w:pStyle w:val="Contacttext"/>
              <w:rPr>
                <w:rFonts w:ascii="Arial" w:hAnsi="Arial" w:cs="Arial"/>
                <w:sz w:val="18"/>
                <w:szCs w:val="20"/>
                <w:lang w:val="cs-CZ"/>
              </w:rPr>
            </w:pPr>
            <w:r w:rsidRPr="00C30E28">
              <w:rPr>
                <w:rFonts w:ascii="Arial" w:hAnsi="Arial" w:cs="Arial"/>
                <w:sz w:val="18"/>
                <w:szCs w:val="20"/>
                <w:lang w:val="cs-CZ"/>
              </w:rPr>
              <w:t>Smluvní pokuta</w:t>
            </w:r>
          </w:p>
        </w:tc>
        <w:tc>
          <w:tcPr>
            <w:tcW w:w="6518" w:type="dxa"/>
            <w:tcMar>
              <w:top w:w="57" w:type="dxa"/>
              <w:left w:w="57" w:type="dxa"/>
              <w:bottom w:w="57" w:type="dxa"/>
              <w:right w:w="57" w:type="dxa"/>
            </w:tcMar>
            <w:vAlign w:val="bottom"/>
          </w:tcPr>
          <w:p w14:paraId="25FF380D" w14:textId="77777777" w:rsidR="005A2D45" w:rsidRPr="00C30E28" w:rsidRDefault="005A2D45" w:rsidP="005A2D45">
            <w:pPr>
              <w:pStyle w:val="Contacttext"/>
              <w:rPr>
                <w:rFonts w:ascii="Arial" w:hAnsi="Arial" w:cs="Arial"/>
                <w:sz w:val="18"/>
                <w:szCs w:val="20"/>
                <w:lang w:val="cs-CZ"/>
              </w:rPr>
            </w:pPr>
            <w:r w:rsidRPr="00C30E28">
              <w:rPr>
                <w:rFonts w:ascii="Arial" w:hAnsi="Arial" w:cs="Arial"/>
                <w:sz w:val="18"/>
                <w:szCs w:val="20"/>
                <w:lang w:val="cs-CZ"/>
              </w:rPr>
              <w:t>znamená smluvní pokutu sjednanou ve Smlouvě o dílo mezi Objednatelem a Zhotovitelem, kterou Zhotovitel Objednateli zaplatí v případě, že Zhotovitel nesplní své povinnosti uvedené ve Smlouvě o dílo.</w:t>
            </w:r>
          </w:p>
        </w:tc>
      </w:tr>
      <w:tr w:rsidR="00C33F1C" w:rsidRPr="00C30E28" w14:paraId="5E18696F" w14:textId="77777777" w:rsidTr="00116A5D">
        <w:tc>
          <w:tcPr>
            <w:tcW w:w="2552" w:type="dxa"/>
            <w:tcMar>
              <w:top w:w="57" w:type="dxa"/>
              <w:left w:w="57" w:type="dxa"/>
              <w:bottom w:w="57" w:type="dxa"/>
              <w:right w:w="57" w:type="dxa"/>
            </w:tcMar>
            <w:vAlign w:val="center"/>
          </w:tcPr>
          <w:p w14:paraId="285DBE54" w14:textId="77777777" w:rsidR="00C33F1C" w:rsidRPr="00C30E28" w:rsidRDefault="00C33F1C" w:rsidP="00116A5D">
            <w:pPr>
              <w:pStyle w:val="Contacttext"/>
              <w:rPr>
                <w:rFonts w:ascii="Arial" w:hAnsi="Arial" w:cs="Arial"/>
                <w:sz w:val="18"/>
                <w:szCs w:val="20"/>
                <w:lang w:val="cs-CZ"/>
              </w:rPr>
            </w:pPr>
            <w:r w:rsidRPr="00C30E28">
              <w:rPr>
                <w:rFonts w:ascii="Arial" w:hAnsi="Arial" w:cs="Arial"/>
                <w:sz w:val="18"/>
                <w:szCs w:val="20"/>
                <w:lang w:val="cs-CZ"/>
              </w:rPr>
              <w:t>Systém</w:t>
            </w:r>
          </w:p>
        </w:tc>
        <w:tc>
          <w:tcPr>
            <w:tcW w:w="6518" w:type="dxa"/>
            <w:tcMar>
              <w:top w:w="57" w:type="dxa"/>
              <w:left w:w="57" w:type="dxa"/>
              <w:bottom w:w="57" w:type="dxa"/>
              <w:right w:w="57" w:type="dxa"/>
            </w:tcMar>
            <w:vAlign w:val="bottom"/>
          </w:tcPr>
          <w:p w14:paraId="2F5B56A9" w14:textId="77777777" w:rsidR="00C33F1C" w:rsidRPr="00C30E28" w:rsidRDefault="005A2D45" w:rsidP="005A2D45">
            <w:pPr>
              <w:pStyle w:val="Contacttext"/>
              <w:rPr>
                <w:rFonts w:ascii="Arial" w:hAnsi="Arial" w:cs="Arial"/>
                <w:sz w:val="18"/>
                <w:szCs w:val="20"/>
                <w:lang w:val="cs-CZ"/>
              </w:rPr>
            </w:pPr>
            <w:r w:rsidRPr="00C30E28">
              <w:rPr>
                <w:rFonts w:ascii="Arial" w:hAnsi="Arial" w:cs="Arial"/>
                <w:sz w:val="18"/>
                <w:szCs w:val="20"/>
                <w:lang w:val="cs-CZ"/>
              </w:rPr>
              <w:t>znamená Zhotovitelem vytvořený centrální IT systém uceleného moderního řešení, který poskytne Objednateli komplexní a efektivní možnost správy Telematického majetku. Systém je předmětem Díla.</w:t>
            </w:r>
          </w:p>
        </w:tc>
      </w:tr>
      <w:tr w:rsidR="005A2D45" w:rsidRPr="00CD3187" w14:paraId="23BAAEE8" w14:textId="77777777" w:rsidTr="00116A5D">
        <w:tc>
          <w:tcPr>
            <w:tcW w:w="2552" w:type="dxa"/>
            <w:tcMar>
              <w:top w:w="57" w:type="dxa"/>
              <w:left w:w="57" w:type="dxa"/>
              <w:bottom w:w="57" w:type="dxa"/>
              <w:right w:w="57" w:type="dxa"/>
            </w:tcMar>
            <w:vAlign w:val="center"/>
          </w:tcPr>
          <w:p w14:paraId="6991B192" w14:textId="77777777" w:rsidR="005A2D45" w:rsidRPr="00C30E28" w:rsidRDefault="005A2D45" w:rsidP="00116A5D">
            <w:pPr>
              <w:pStyle w:val="Contacttext"/>
              <w:rPr>
                <w:rFonts w:ascii="Arial" w:hAnsi="Arial" w:cs="Arial"/>
                <w:sz w:val="18"/>
                <w:szCs w:val="20"/>
                <w:lang w:val="cs-CZ"/>
              </w:rPr>
            </w:pPr>
            <w:r w:rsidRPr="00C30E28">
              <w:rPr>
                <w:rFonts w:ascii="Arial" w:hAnsi="Arial" w:cs="Arial"/>
                <w:sz w:val="18"/>
                <w:szCs w:val="20"/>
                <w:lang w:val="cs-CZ"/>
              </w:rPr>
              <w:t>Telematický majetek</w:t>
            </w:r>
          </w:p>
        </w:tc>
        <w:tc>
          <w:tcPr>
            <w:tcW w:w="6518" w:type="dxa"/>
            <w:tcMar>
              <w:top w:w="57" w:type="dxa"/>
              <w:left w:w="57" w:type="dxa"/>
              <w:bottom w:w="57" w:type="dxa"/>
              <w:right w:w="57" w:type="dxa"/>
            </w:tcMar>
            <w:vAlign w:val="bottom"/>
          </w:tcPr>
          <w:p w14:paraId="15561D9C" w14:textId="77777777" w:rsidR="005A2D45" w:rsidRPr="00C30E28" w:rsidRDefault="005A2D45" w:rsidP="000B789C">
            <w:pPr>
              <w:pStyle w:val="Contacttext"/>
              <w:rPr>
                <w:rFonts w:ascii="Arial" w:hAnsi="Arial" w:cs="Arial"/>
                <w:sz w:val="18"/>
                <w:szCs w:val="20"/>
                <w:lang w:val="cs-CZ"/>
              </w:rPr>
            </w:pPr>
            <w:r w:rsidRPr="00C30E28">
              <w:rPr>
                <w:rFonts w:ascii="Arial" w:hAnsi="Arial" w:cs="Arial"/>
                <w:sz w:val="18"/>
                <w:szCs w:val="20"/>
                <w:lang w:val="cs-CZ"/>
              </w:rPr>
              <w:t>znamená majetek uvedený v</w:t>
            </w:r>
            <w:r w:rsidR="00712EC4" w:rsidRPr="00C30E28">
              <w:rPr>
                <w:rFonts w:ascii="Arial" w:hAnsi="Arial" w:cs="Arial"/>
                <w:sz w:val="18"/>
                <w:szCs w:val="20"/>
                <w:lang w:val="cs-CZ"/>
              </w:rPr>
              <w:t> </w:t>
            </w:r>
            <w:r w:rsidR="00F6436B" w:rsidRPr="00C30E28">
              <w:rPr>
                <w:rFonts w:ascii="Arial" w:hAnsi="Arial" w:cs="Arial"/>
                <w:sz w:val="18"/>
                <w:szCs w:val="20"/>
                <w:lang w:val="cs-CZ"/>
              </w:rPr>
              <w:t>kapitole 3</w:t>
            </w:r>
            <w:r w:rsidR="00712EC4" w:rsidRPr="00C30E28">
              <w:rPr>
                <w:rFonts w:ascii="Arial" w:hAnsi="Arial" w:cs="Arial"/>
                <w:sz w:val="18"/>
                <w:szCs w:val="20"/>
                <w:lang w:val="cs-CZ"/>
              </w:rPr>
              <w:t xml:space="preserve"> tohoto technického rámce</w:t>
            </w:r>
            <w:r w:rsidRPr="00C30E28">
              <w:rPr>
                <w:rFonts w:ascii="Arial" w:hAnsi="Arial" w:cs="Arial"/>
                <w:sz w:val="18"/>
                <w:szCs w:val="20"/>
                <w:lang w:val="cs-CZ"/>
              </w:rPr>
              <w:t>, který je ve vlastnictví hlavního města Prahy a který je spravován Objednatelem.</w:t>
            </w:r>
            <w:r w:rsidR="00F6436B" w:rsidRPr="00C30E28">
              <w:rPr>
                <w:rFonts w:ascii="Arial" w:hAnsi="Arial" w:cs="Arial"/>
                <w:sz w:val="18"/>
                <w:szCs w:val="20"/>
                <w:lang w:val="cs-CZ"/>
              </w:rPr>
              <w:t xml:space="preserve"> Telematický majetek </w:t>
            </w:r>
            <w:r w:rsidR="000B789C" w:rsidRPr="00C30E28">
              <w:rPr>
                <w:rFonts w:ascii="Arial" w:hAnsi="Arial" w:cs="Arial"/>
                <w:sz w:val="18"/>
                <w:szCs w:val="20"/>
                <w:lang w:val="cs-CZ"/>
              </w:rPr>
              <w:t>tvoří</w:t>
            </w:r>
            <w:r w:rsidR="00F6436B" w:rsidRPr="00C30E28">
              <w:rPr>
                <w:rFonts w:ascii="Arial" w:hAnsi="Arial" w:cs="Arial"/>
                <w:sz w:val="18"/>
                <w:szCs w:val="20"/>
                <w:lang w:val="cs-CZ"/>
              </w:rPr>
              <w:t xml:space="preserve"> telematick</w:t>
            </w:r>
            <w:r w:rsidR="000B789C" w:rsidRPr="00C30E28">
              <w:rPr>
                <w:rFonts w:ascii="Arial" w:hAnsi="Arial" w:cs="Arial"/>
                <w:sz w:val="18"/>
                <w:szCs w:val="20"/>
                <w:lang w:val="cs-CZ"/>
              </w:rPr>
              <w:t>é</w:t>
            </w:r>
            <w:r w:rsidR="00F6436B" w:rsidRPr="00C30E28">
              <w:rPr>
                <w:rFonts w:ascii="Arial" w:hAnsi="Arial" w:cs="Arial"/>
                <w:sz w:val="18"/>
                <w:szCs w:val="20"/>
                <w:lang w:val="cs-CZ"/>
              </w:rPr>
              <w:t xml:space="preserve"> zařízení </w:t>
            </w:r>
            <w:r w:rsidR="000B789C" w:rsidRPr="00C30E28">
              <w:rPr>
                <w:rFonts w:ascii="Arial" w:hAnsi="Arial" w:cs="Arial"/>
                <w:sz w:val="18"/>
                <w:szCs w:val="20"/>
                <w:lang w:val="cs-CZ"/>
              </w:rPr>
              <w:t>a</w:t>
            </w:r>
            <w:r w:rsidR="00F6436B" w:rsidRPr="00C30E28">
              <w:rPr>
                <w:rFonts w:ascii="Arial" w:hAnsi="Arial" w:cs="Arial"/>
                <w:sz w:val="18"/>
                <w:szCs w:val="20"/>
                <w:lang w:val="cs-CZ"/>
              </w:rPr>
              <w:t xml:space="preserve"> s nimi související SW nástroje a aplikace, které jsou na tato telematická zařízení navázány</w:t>
            </w:r>
            <w:r w:rsidR="000B789C" w:rsidRPr="00C30E28">
              <w:rPr>
                <w:rFonts w:ascii="Arial" w:hAnsi="Arial" w:cs="Arial"/>
                <w:sz w:val="18"/>
                <w:szCs w:val="20"/>
                <w:lang w:val="cs-CZ"/>
              </w:rPr>
              <w:t>.</w:t>
            </w:r>
          </w:p>
        </w:tc>
      </w:tr>
      <w:tr w:rsidR="005A2D45" w:rsidRPr="00C30E28" w14:paraId="2F903D66" w14:textId="77777777" w:rsidTr="00116A5D">
        <w:tc>
          <w:tcPr>
            <w:tcW w:w="2552" w:type="dxa"/>
            <w:tcMar>
              <w:top w:w="57" w:type="dxa"/>
              <w:left w:w="57" w:type="dxa"/>
              <w:bottom w:w="57" w:type="dxa"/>
              <w:right w:w="57" w:type="dxa"/>
            </w:tcMar>
            <w:vAlign w:val="center"/>
          </w:tcPr>
          <w:p w14:paraId="4BD4CDD3" w14:textId="77777777" w:rsidR="005A2D45" w:rsidRPr="00C30E28" w:rsidRDefault="005A2D45" w:rsidP="00116A5D">
            <w:pPr>
              <w:pStyle w:val="Contacttext"/>
              <w:rPr>
                <w:rFonts w:ascii="Arial" w:hAnsi="Arial" w:cs="Arial"/>
                <w:sz w:val="18"/>
                <w:szCs w:val="20"/>
                <w:lang w:val="cs-CZ"/>
              </w:rPr>
            </w:pPr>
            <w:r w:rsidRPr="00C30E28">
              <w:rPr>
                <w:rFonts w:ascii="Arial" w:hAnsi="Arial" w:cs="Arial"/>
                <w:sz w:val="18"/>
                <w:szCs w:val="20"/>
                <w:lang w:val="cs-CZ"/>
              </w:rPr>
              <w:t>Uvedení do provozu</w:t>
            </w:r>
          </w:p>
        </w:tc>
        <w:tc>
          <w:tcPr>
            <w:tcW w:w="6518" w:type="dxa"/>
            <w:tcMar>
              <w:top w:w="57" w:type="dxa"/>
              <w:left w:w="57" w:type="dxa"/>
              <w:bottom w:w="57" w:type="dxa"/>
              <w:right w:w="57" w:type="dxa"/>
            </w:tcMar>
            <w:vAlign w:val="bottom"/>
          </w:tcPr>
          <w:p w14:paraId="3DE905CC" w14:textId="77777777" w:rsidR="005A2D45" w:rsidRPr="00C30E28" w:rsidRDefault="005A2D45" w:rsidP="005A2D45">
            <w:pPr>
              <w:pStyle w:val="Contacttext"/>
              <w:rPr>
                <w:rFonts w:ascii="Arial" w:hAnsi="Arial" w:cs="Arial"/>
                <w:sz w:val="18"/>
                <w:szCs w:val="20"/>
                <w:lang w:val="cs-CZ"/>
              </w:rPr>
            </w:pPr>
            <w:r w:rsidRPr="00C30E28">
              <w:rPr>
                <w:rFonts w:ascii="Arial" w:hAnsi="Arial" w:cs="Arial"/>
                <w:sz w:val="18"/>
                <w:szCs w:val="20"/>
                <w:lang w:val="cs-CZ"/>
              </w:rPr>
              <w:t>znamená uvedení Systému do reálného provozu. Uvedení do provozu bude provedeno v rámci páté (5.) Etapy a je předpokladem pro Akceptaci díla.</w:t>
            </w:r>
          </w:p>
        </w:tc>
      </w:tr>
      <w:tr w:rsidR="00B97968" w:rsidRPr="00CD3187" w14:paraId="27AF2591" w14:textId="77777777" w:rsidTr="00116A5D">
        <w:tc>
          <w:tcPr>
            <w:tcW w:w="2552" w:type="dxa"/>
            <w:tcMar>
              <w:top w:w="57" w:type="dxa"/>
              <w:left w:w="57" w:type="dxa"/>
              <w:bottom w:w="57" w:type="dxa"/>
              <w:right w:w="57" w:type="dxa"/>
            </w:tcMar>
            <w:vAlign w:val="center"/>
          </w:tcPr>
          <w:p w14:paraId="4B90472C" w14:textId="77777777" w:rsidR="00B97968" w:rsidRPr="00C30E28" w:rsidRDefault="00B97968" w:rsidP="00116A5D">
            <w:pPr>
              <w:pStyle w:val="Contacttext"/>
              <w:rPr>
                <w:rFonts w:ascii="Arial" w:hAnsi="Arial" w:cs="Arial"/>
                <w:sz w:val="18"/>
                <w:szCs w:val="20"/>
                <w:lang w:val="cs-CZ"/>
              </w:rPr>
            </w:pPr>
            <w:r w:rsidRPr="00C30E28">
              <w:rPr>
                <w:rFonts w:ascii="Arial" w:hAnsi="Arial" w:cs="Arial"/>
                <w:sz w:val="18"/>
                <w:szCs w:val="20"/>
                <w:lang w:val="cs-CZ"/>
              </w:rPr>
              <w:t>Zboží</w:t>
            </w:r>
          </w:p>
        </w:tc>
        <w:tc>
          <w:tcPr>
            <w:tcW w:w="6518" w:type="dxa"/>
            <w:tcMar>
              <w:top w:w="57" w:type="dxa"/>
              <w:left w:w="57" w:type="dxa"/>
              <w:bottom w:w="57" w:type="dxa"/>
              <w:right w:w="57" w:type="dxa"/>
            </w:tcMar>
            <w:vAlign w:val="bottom"/>
          </w:tcPr>
          <w:p w14:paraId="79074A02" w14:textId="77777777" w:rsidR="00B97968" w:rsidRPr="00C30E28" w:rsidRDefault="00B97968" w:rsidP="00B97968">
            <w:pPr>
              <w:pStyle w:val="Contacttext"/>
              <w:rPr>
                <w:rFonts w:ascii="Arial" w:hAnsi="Arial" w:cs="Arial"/>
                <w:sz w:val="18"/>
                <w:szCs w:val="20"/>
                <w:lang w:val="cs-CZ"/>
              </w:rPr>
            </w:pPr>
            <w:r w:rsidRPr="00C30E28">
              <w:rPr>
                <w:rFonts w:ascii="Arial" w:hAnsi="Arial" w:cs="Arial"/>
                <w:sz w:val="18"/>
                <w:szCs w:val="20"/>
                <w:lang w:val="cs-CZ"/>
              </w:rPr>
              <w:t>znamená vybavení, zařízení, hardware, materiály, samostatné výrobky a dodávky materiálů všeho druhu, které mají být zajištěny, dodány, instalovány a přezkoušeny Zhotovitelem v souladu se Smlouvou o dílo.</w:t>
            </w:r>
          </w:p>
        </w:tc>
      </w:tr>
      <w:tr w:rsidR="00B97968" w:rsidRPr="00CD3187" w14:paraId="0FB6C0B0" w14:textId="77777777" w:rsidTr="00116A5D">
        <w:tc>
          <w:tcPr>
            <w:tcW w:w="2552" w:type="dxa"/>
            <w:tcMar>
              <w:top w:w="57" w:type="dxa"/>
              <w:left w:w="57" w:type="dxa"/>
              <w:bottom w:w="57" w:type="dxa"/>
              <w:right w:w="57" w:type="dxa"/>
            </w:tcMar>
            <w:vAlign w:val="center"/>
          </w:tcPr>
          <w:p w14:paraId="0540E274" w14:textId="77777777" w:rsidR="00B97968" w:rsidRPr="00C30E28" w:rsidRDefault="00B97968" w:rsidP="00116A5D">
            <w:pPr>
              <w:pStyle w:val="Contacttext"/>
              <w:rPr>
                <w:rFonts w:ascii="Arial" w:hAnsi="Arial" w:cs="Arial"/>
                <w:sz w:val="18"/>
                <w:szCs w:val="20"/>
                <w:lang w:val="cs-CZ"/>
              </w:rPr>
            </w:pPr>
            <w:r w:rsidRPr="00C30E28">
              <w:rPr>
                <w:rFonts w:ascii="Arial" w:hAnsi="Arial" w:cs="Arial"/>
                <w:sz w:val="18"/>
                <w:szCs w:val="20"/>
                <w:lang w:val="cs-CZ"/>
              </w:rPr>
              <w:t>Zdrojové kódy</w:t>
            </w:r>
          </w:p>
        </w:tc>
        <w:tc>
          <w:tcPr>
            <w:tcW w:w="6518" w:type="dxa"/>
            <w:tcMar>
              <w:top w:w="57" w:type="dxa"/>
              <w:left w:w="57" w:type="dxa"/>
              <w:bottom w:w="57" w:type="dxa"/>
              <w:right w:w="57" w:type="dxa"/>
            </w:tcMar>
            <w:vAlign w:val="bottom"/>
          </w:tcPr>
          <w:p w14:paraId="253C2727" w14:textId="77777777" w:rsidR="00B97968" w:rsidRPr="00C30E28" w:rsidRDefault="00B97968" w:rsidP="00B97968">
            <w:pPr>
              <w:pStyle w:val="Contacttext"/>
              <w:rPr>
                <w:rFonts w:ascii="Arial" w:hAnsi="Arial" w:cs="Arial"/>
                <w:sz w:val="18"/>
                <w:szCs w:val="20"/>
                <w:lang w:val="cs-CZ"/>
              </w:rPr>
            </w:pPr>
            <w:r w:rsidRPr="00C30E28">
              <w:rPr>
                <w:rFonts w:ascii="Arial" w:hAnsi="Arial" w:cs="Arial"/>
                <w:sz w:val="18"/>
                <w:szCs w:val="20"/>
                <w:lang w:val="cs-CZ"/>
              </w:rPr>
              <w:t>znamenají kódy a související konfigurační soubory k veškerému programovému vybavení Systému vytvořené Zhotovitelem při plnění Smlouvy o dílo, které vytvářejí kompletní programovou dokumentaci.</w:t>
            </w:r>
          </w:p>
        </w:tc>
      </w:tr>
      <w:tr w:rsidR="00B97968" w:rsidRPr="00CD3187" w14:paraId="6360B011" w14:textId="77777777" w:rsidTr="00116A5D">
        <w:tc>
          <w:tcPr>
            <w:tcW w:w="2552" w:type="dxa"/>
            <w:tcMar>
              <w:top w:w="57" w:type="dxa"/>
              <w:left w:w="57" w:type="dxa"/>
              <w:bottom w:w="57" w:type="dxa"/>
              <w:right w:w="57" w:type="dxa"/>
            </w:tcMar>
            <w:vAlign w:val="center"/>
          </w:tcPr>
          <w:p w14:paraId="710AD848" w14:textId="77777777" w:rsidR="00B97968" w:rsidRPr="00C30E28" w:rsidRDefault="00B97968" w:rsidP="00116A5D">
            <w:pPr>
              <w:pStyle w:val="Contacttext"/>
              <w:rPr>
                <w:rFonts w:ascii="Arial" w:hAnsi="Arial" w:cs="Arial"/>
                <w:sz w:val="18"/>
                <w:szCs w:val="20"/>
                <w:lang w:val="cs-CZ"/>
              </w:rPr>
            </w:pPr>
            <w:r w:rsidRPr="00C30E28">
              <w:rPr>
                <w:rFonts w:ascii="Arial" w:hAnsi="Arial" w:cs="Arial"/>
                <w:sz w:val="18"/>
                <w:szCs w:val="20"/>
                <w:lang w:val="cs-CZ"/>
              </w:rPr>
              <w:t>Zhotovitel</w:t>
            </w:r>
          </w:p>
        </w:tc>
        <w:tc>
          <w:tcPr>
            <w:tcW w:w="6518" w:type="dxa"/>
            <w:tcMar>
              <w:top w:w="57" w:type="dxa"/>
              <w:left w:w="57" w:type="dxa"/>
              <w:bottom w:w="57" w:type="dxa"/>
              <w:right w:w="57" w:type="dxa"/>
            </w:tcMar>
            <w:vAlign w:val="bottom"/>
          </w:tcPr>
          <w:p w14:paraId="481832C6" w14:textId="77777777" w:rsidR="00B97968" w:rsidRPr="00C30E28" w:rsidRDefault="00505D34" w:rsidP="00B97C9D">
            <w:pPr>
              <w:pStyle w:val="Contacttext"/>
              <w:rPr>
                <w:rFonts w:ascii="Arial" w:hAnsi="Arial" w:cs="Arial"/>
                <w:sz w:val="18"/>
                <w:szCs w:val="20"/>
                <w:lang w:val="cs-CZ"/>
              </w:rPr>
            </w:pPr>
            <w:r w:rsidRPr="00C30E28">
              <w:rPr>
                <w:rFonts w:ascii="Arial" w:hAnsi="Arial" w:cs="Arial"/>
                <w:sz w:val="18"/>
                <w:szCs w:val="20"/>
                <w:lang w:val="cs-CZ"/>
              </w:rPr>
              <w:t xml:space="preserve">znamená právnická osoba uvedená v článku 1 Smlouvy o dílo jako „Zhotovitel“ a v článku 1 </w:t>
            </w:r>
            <w:r w:rsidR="00B97C9D" w:rsidRPr="00C30E28">
              <w:rPr>
                <w:rFonts w:ascii="Arial" w:hAnsi="Arial" w:cs="Arial"/>
                <w:sz w:val="18"/>
                <w:szCs w:val="20"/>
                <w:lang w:val="cs-CZ"/>
              </w:rPr>
              <w:t>Smlouvy o podpoře</w:t>
            </w:r>
            <w:r w:rsidRPr="00C30E28">
              <w:rPr>
                <w:rFonts w:ascii="Arial" w:hAnsi="Arial" w:cs="Arial"/>
                <w:sz w:val="18"/>
                <w:szCs w:val="20"/>
                <w:lang w:val="cs-CZ"/>
              </w:rPr>
              <w:t xml:space="preserve"> také jako „Zhotovitel“     </w:t>
            </w:r>
          </w:p>
        </w:tc>
      </w:tr>
    </w:tbl>
    <w:p w14:paraId="0F4F69B9" w14:textId="77777777" w:rsidR="00C33F1C" w:rsidRPr="00C30E28" w:rsidRDefault="00C33F1C">
      <w:pPr>
        <w:spacing w:line="240" w:lineRule="auto"/>
        <w:jc w:val="left"/>
        <w:rPr>
          <w:rFonts w:ascii="Arial" w:eastAsia="MingLiU" w:hAnsi="Arial" w:cs="Arial"/>
          <w:bCs/>
          <w:color w:val="000000" w:themeColor="text1"/>
          <w:sz w:val="20"/>
          <w:szCs w:val="16"/>
          <w:lang w:val="cs-CZ"/>
        </w:rPr>
      </w:pPr>
    </w:p>
    <w:p w14:paraId="7497A71C" w14:textId="77777777" w:rsidR="008C3322" w:rsidRPr="00C30E28" w:rsidRDefault="008C3322" w:rsidP="00967BC7">
      <w:pPr>
        <w:spacing w:after="0" w:line="240" w:lineRule="auto"/>
        <w:jc w:val="left"/>
        <w:rPr>
          <w:rFonts w:ascii="Arial" w:eastAsia="MingLiU" w:hAnsi="Arial" w:cs="Arial"/>
          <w:bCs/>
          <w:color w:val="000000" w:themeColor="text1"/>
          <w:sz w:val="20"/>
          <w:szCs w:val="16"/>
          <w:lang w:val="cs-CZ"/>
        </w:rPr>
      </w:pPr>
    </w:p>
    <w:sectPr w:rsidR="008C3322" w:rsidRPr="00C30E28" w:rsidSect="00C67491">
      <w:headerReference w:type="even" r:id="rId13"/>
      <w:headerReference w:type="default" r:id="rId14"/>
      <w:footerReference w:type="even" r:id="rId15"/>
      <w:footerReference w:type="default" r:id="rId16"/>
      <w:headerReference w:type="first" r:id="rId17"/>
      <w:footerReference w:type="first" r:id="rId18"/>
      <w:pgSz w:w="11906" w:h="16838" w:code="9"/>
      <w:pgMar w:top="1417" w:right="1417" w:bottom="1417" w:left="1417" w:header="680" w:footer="567"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52359" w14:textId="77777777" w:rsidR="00AA312B" w:rsidRDefault="00AA312B" w:rsidP="00C702C7">
      <w:pPr>
        <w:spacing w:line="240" w:lineRule="auto"/>
      </w:pPr>
      <w:r>
        <w:separator/>
      </w:r>
    </w:p>
  </w:endnote>
  <w:endnote w:type="continuationSeparator" w:id="0">
    <w:p w14:paraId="79AF155F" w14:textId="77777777" w:rsidR="00AA312B" w:rsidRDefault="00AA312B" w:rsidP="00C702C7">
      <w:pPr>
        <w:spacing w:line="240" w:lineRule="auto"/>
      </w:pPr>
      <w:r>
        <w:continuationSeparator/>
      </w:r>
    </w:p>
  </w:endnote>
  <w:endnote w:type="continuationNotice" w:id="1">
    <w:p w14:paraId="77E1F33C" w14:textId="77777777" w:rsidR="00AA312B" w:rsidRDefault="00AA31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65 Medium">
    <w:altName w:val="Times New Roman"/>
    <w:charset w:val="00"/>
    <w:family w:val="auto"/>
    <w:pitch w:val="variable"/>
    <w:sig w:usb0="03000000" w:usb1="00000000" w:usb2="00000000" w:usb3="00000000" w:csb0="00000001" w:csb1="00000000"/>
  </w:font>
  <w:font w:name="Helvetica 45 Light">
    <w:altName w:val="Times New Roman"/>
    <w:charset w:val="00"/>
    <w:family w:val="auto"/>
    <w:pitch w:val="variable"/>
    <w:sig w:usb0="03000000"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Noto Sans Symbols">
    <w:altName w:val="Times New Roman"/>
    <w:charset w:val="00"/>
    <w:family w:val="auto"/>
    <w:pitch w:val="default"/>
  </w:font>
  <w:font w:name="MingLiU">
    <w:altName w:val="細明體"/>
    <w:panose1 w:val="02010609000101010101"/>
    <w:charset w:val="88"/>
    <w:family w:val="modern"/>
    <w:notTrueType/>
    <w:pitch w:val="fixed"/>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OpenSans-Bold">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70E21" w14:textId="77777777" w:rsidR="00CD3187" w:rsidRDefault="00CD318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176626"/>
      <w:docPartObj>
        <w:docPartGallery w:val="Page Numbers (Bottom of Page)"/>
        <w:docPartUnique/>
      </w:docPartObj>
    </w:sdtPr>
    <w:sdtEndPr>
      <w:rPr>
        <w:noProof/>
      </w:rPr>
    </w:sdtEndPr>
    <w:sdtContent>
      <w:p w14:paraId="68B9D9AF" w14:textId="1CCACA77" w:rsidR="00142CF1" w:rsidRDefault="00142CF1">
        <w:pPr>
          <w:pStyle w:val="Zpat"/>
        </w:pPr>
        <w:r>
          <w:fldChar w:fldCharType="begin"/>
        </w:r>
        <w:r>
          <w:instrText xml:space="preserve"> PAGE   \* MERGEFORMAT </w:instrText>
        </w:r>
        <w:r>
          <w:fldChar w:fldCharType="separate"/>
        </w:r>
        <w:r w:rsidR="00AD511B">
          <w:rPr>
            <w:noProof/>
          </w:rPr>
          <w:t>45</w:t>
        </w:r>
        <w:r>
          <w:rPr>
            <w:noProof/>
          </w:rPr>
          <w:fldChar w:fldCharType="end"/>
        </w:r>
      </w:p>
    </w:sdtContent>
  </w:sdt>
  <w:p w14:paraId="2A1C41E9" w14:textId="77777777" w:rsidR="009663D2" w:rsidRPr="004855D5" w:rsidRDefault="009663D2" w:rsidP="00F40A0C">
    <w:pPr>
      <w:rPr>
        <w:lang w:val="de-D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7BCCA" w14:textId="77777777" w:rsidR="009663D2" w:rsidRDefault="009663D2"/>
  <w:p w14:paraId="6DA25424" w14:textId="77777777" w:rsidR="009663D2" w:rsidRDefault="009663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DE067" w14:textId="77777777" w:rsidR="00AA312B" w:rsidRDefault="00AA312B" w:rsidP="00C702C7">
      <w:pPr>
        <w:spacing w:line="240" w:lineRule="auto"/>
      </w:pPr>
      <w:r>
        <w:separator/>
      </w:r>
    </w:p>
  </w:footnote>
  <w:footnote w:type="continuationSeparator" w:id="0">
    <w:p w14:paraId="1D60C8FE" w14:textId="77777777" w:rsidR="00AA312B" w:rsidRDefault="00AA312B" w:rsidP="00C702C7">
      <w:pPr>
        <w:spacing w:line="240" w:lineRule="auto"/>
      </w:pPr>
      <w:r>
        <w:continuationSeparator/>
      </w:r>
    </w:p>
  </w:footnote>
  <w:footnote w:type="continuationNotice" w:id="1">
    <w:p w14:paraId="43CC83EE" w14:textId="77777777" w:rsidR="00AA312B" w:rsidRDefault="00AA312B">
      <w:pPr>
        <w:spacing w:after="0" w:line="240" w:lineRule="auto"/>
      </w:pPr>
    </w:p>
  </w:footnote>
  <w:footnote w:id="2">
    <w:p w14:paraId="68C53612" w14:textId="77777777" w:rsidR="009663D2" w:rsidRPr="00622F5F" w:rsidRDefault="009663D2">
      <w:pPr>
        <w:pStyle w:val="Textpoznpodarou"/>
        <w:rPr>
          <w:lang w:val="cs-CZ"/>
        </w:rPr>
      </w:pPr>
      <w:r>
        <w:rPr>
          <w:rStyle w:val="Znakapoznpodarou"/>
        </w:rPr>
        <w:footnoteRef/>
      </w:r>
      <w:r>
        <w:t xml:space="preserve"> </w:t>
      </w:r>
      <w:r w:rsidRPr="00622F5F">
        <w:t>http://www.tsk-praha.cz/wps/portal/root/o-spolecnosti/o-spolecnosti-TSK-Praha/#zoou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F62A2" w14:textId="77777777" w:rsidR="00CD3187" w:rsidRDefault="00CD318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4678"/>
      <w:gridCol w:w="2410"/>
    </w:tblGrid>
    <w:tr w:rsidR="009663D2" w:rsidRPr="004A0954" w14:paraId="0960E61C" w14:textId="77777777" w:rsidTr="009663D2">
      <w:tc>
        <w:tcPr>
          <w:tcW w:w="2339" w:type="dxa"/>
        </w:tcPr>
        <w:p w14:paraId="4C3CA940" w14:textId="77777777" w:rsidR="009663D2" w:rsidRPr="004A0954" w:rsidRDefault="009663D2" w:rsidP="00C46F69">
          <w:pPr>
            <w:pStyle w:val="Zhlav"/>
            <w:tabs>
              <w:tab w:val="left" w:pos="420"/>
              <w:tab w:val="center" w:pos="1098"/>
            </w:tabs>
            <w:rPr>
              <w:rFonts w:cs="Arial"/>
              <w:smallCaps/>
              <w:sz w:val="18"/>
              <w:szCs w:val="18"/>
              <w:lang w:val="cs-CZ"/>
            </w:rPr>
          </w:pPr>
          <w:r w:rsidRPr="004A0954">
            <w:rPr>
              <w:rFonts w:cs="Arial"/>
              <w:b w:val="0"/>
              <w:smallCaps/>
              <w:sz w:val="18"/>
              <w:szCs w:val="18"/>
              <w:lang w:val="cs-CZ"/>
            </w:rPr>
            <w:tab/>
          </w:r>
          <w:r w:rsidRPr="004A0954">
            <w:rPr>
              <w:rFonts w:cs="Arial"/>
              <w:b w:val="0"/>
              <w:smallCaps/>
              <w:sz w:val="18"/>
              <w:szCs w:val="18"/>
              <w:lang w:val="cs-CZ"/>
            </w:rPr>
            <w:tab/>
            <w:t>objednatel</w:t>
          </w:r>
        </w:p>
        <w:p w14:paraId="4E35E0A7" w14:textId="77777777" w:rsidR="009663D2" w:rsidRPr="004A0954" w:rsidRDefault="009663D2" w:rsidP="00C46F69">
          <w:pPr>
            <w:pStyle w:val="Zhlav"/>
            <w:spacing w:before="180"/>
            <w:rPr>
              <w:rFonts w:cs="Arial"/>
              <w:b w:val="0"/>
              <w:sz w:val="18"/>
              <w:szCs w:val="18"/>
              <w:lang w:val="cs-CZ"/>
            </w:rPr>
          </w:pPr>
          <w:r w:rsidRPr="004A0954">
            <w:rPr>
              <w:rFonts w:cs="Arial"/>
              <w:b w:val="0"/>
              <w:sz w:val="18"/>
              <w:szCs w:val="18"/>
              <w:lang w:val="cs-CZ"/>
            </w:rPr>
            <w:t>Technická správa komunikací hl. m. Prahy, a.s.</w:t>
          </w:r>
        </w:p>
      </w:tc>
      <w:tc>
        <w:tcPr>
          <w:tcW w:w="4678" w:type="dxa"/>
          <w:vMerge w:val="restart"/>
        </w:tcPr>
        <w:p w14:paraId="03F84FCC" w14:textId="77777777" w:rsidR="009663D2" w:rsidRPr="004A0954" w:rsidRDefault="009663D2" w:rsidP="00C46F69">
          <w:pPr>
            <w:pStyle w:val="Zhlav"/>
            <w:spacing w:before="100" w:beforeAutospacing="1" w:after="40"/>
            <w:rPr>
              <w:rFonts w:cs="Arial"/>
              <w:b w:val="0"/>
              <w:bCs/>
              <w:sz w:val="18"/>
              <w:szCs w:val="18"/>
              <w:lang w:val="cs-CZ"/>
            </w:rPr>
          </w:pPr>
          <w:r w:rsidRPr="004A0954">
            <w:rPr>
              <w:rFonts w:cs="Arial"/>
              <w:b w:val="0"/>
              <w:bCs/>
              <w:sz w:val="18"/>
              <w:szCs w:val="18"/>
              <w:lang w:val="cs-CZ"/>
            </w:rPr>
            <w:t>SMLOUVA O DÍLO PROVEDENÍ VÝZKUMU A VÝVOJE</w:t>
          </w:r>
        </w:p>
        <w:p w14:paraId="6819F284" w14:textId="77777777" w:rsidR="009663D2" w:rsidRPr="004A0954" w:rsidRDefault="009663D2" w:rsidP="00C46F69">
          <w:pPr>
            <w:pStyle w:val="Zhlav"/>
            <w:spacing w:before="100" w:beforeAutospacing="1" w:after="40"/>
            <w:rPr>
              <w:rFonts w:cs="Arial"/>
              <w:b w:val="0"/>
              <w:bCs/>
              <w:sz w:val="18"/>
              <w:szCs w:val="18"/>
              <w:lang w:val="cs-CZ"/>
            </w:rPr>
          </w:pPr>
          <w:r w:rsidRPr="004A0954">
            <w:rPr>
              <w:rFonts w:cs="Arial"/>
              <w:b w:val="0"/>
              <w:bCs/>
              <w:sz w:val="18"/>
              <w:szCs w:val="18"/>
              <w:lang w:val="cs-CZ"/>
            </w:rPr>
            <w:t xml:space="preserve">Příloha 1 – Technický rámec </w:t>
          </w:r>
          <w:r w:rsidRPr="004A0954">
            <w:rPr>
              <w:rFonts w:cs="Arial"/>
              <w:b w:val="0"/>
              <w:bCs/>
              <w:smallCaps/>
              <w:sz w:val="18"/>
              <w:szCs w:val="18"/>
              <w:lang w:val="cs-CZ"/>
            </w:rPr>
            <w:t>Projektu</w:t>
          </w:r>
        </w:p>
      </w:tc>
      <w:tc>
        <w:tcPr>
          <w:tcW w:w="2410" w:type="dxa"/>
        </w:tcPr>
        <w:p w14:paraId="46798EA4" w14:textId="77777777" w:rsidR="009663D2" w:rsidRPr="004A0954" w:rsidRDefault="009663D2" w:rsidP="00C46F69">
          <w:pPr>
            <w:pStyle w:val="Zhlav"/>
            <w:rPr>
              <w:rFonts w:cs="Arial"/>
              <w:smallCaps/>
              <w:sz w:val="18"/>
              <w:szCs w:val="18"/>
              <w:lang w:val="cs-CZ"/>
            </w:rPr>
          </w:pPr>
          <w:r w:rsidRPr="004A0954">
            <w:rPr>
              <w:rFonts w:cs="Arial"/>
              <w:b w:val="0"/>
              <w:smallCaps/>
              <w:sz w:val="18"/>
              <w:szCs w:val="18"/>
              <w:lang w:val="cs-CZ"/>
            </w:rPr>
            <w:t>zhotovitel</w:t>
          </w:r>
        </w:p>
        <w:p w14:paraId="4061F781" w14:textId="77777777" w:rsidR="009663D2" w:rsidRPr="004A0954" w:rsidRDefault="009663D2" w:rsidP="00C46F69">
          <w:pPr>
            <w:pStyle w:val="Zhlav"/>
            <w:spacing w:before="180"/>
            <w:rPr>
              <w:rFonts w:cs="Arial"/>
              <w:b w:val="0"/>
              <w:sz w:val="18"/>
              <w:szCs w:val="18"/>
              <w:lang w:val="cs-CZ"/>
            </w:rPr>
          </w:pPr>
          <w:r w:rsidRPr="004A0954">
            <w:rPr>
              <w:rFonts w:cs="Arial"/>
              <w:b w:val="0"/>
              <w:sz w:val="18"/>
              <w:szCs w:val="18"/>
              <w:highlight w:val="yellow"/>
              <w:lang w:val="cs-CZ"/>
            </w:rPr>
            <w:t>[Doplnit]</w:t>
          </w:r>
        </w:p>
      </w:tc>
    </w:tr>
    <w:tr w:rsidR="009663D2" w:rsidRPr="004A0954" w14:paraId="78D224F0" w14:textId="77777777" w:rsidTr="009663D2">
      <w:tc>
        <w:tcPr>
          <w:tcW w:w="2339" w:type="dxa"/>
        </w:tcPr>
        <w:p w14:paraId="65687645" w14:textId="77777777" w:rsidR="009663D2" w:rsidRPr="004A0954" w:rsidRDefault="009663D2" w:rsidP="00C46F69">
          <w:pPr>
            <w:pStyle w:val="Zhlav"/>
            <w:spacing w:before="20" w:after="20"/>
            <w:rPr>
              <w:rFonts w:cs="Arial"/>
              <w:sz w:val="16"/>
              <w:lang w:val="cs-CZ"/>
            </w:rPr>
          </w:pPr>
          <w:r w:rsidRPr="004A0954">
            <w:rPr>
              <w:rFonts w:cs="Arial"/>
              <w:b w:val="0"/>
              <w:sz w:val="16"/>
              <w:lang w:val="cs-CZ"/>
            </w:rPr>
            <w:t xml:space="preserve">Ev. č.: </w:t>
          </w:r>
          <w:r w:rsidRPr="004A0954">
            <w:rPr>
              <w:rFonts w:cs="Arial"/>
              <w:sz w:val="16"/>
              <w:highlight w:val="green"/>
              <w:lang w:val="cs-CZ"/>
            </w:rPr>
            <w:t>[doplnit]</w:t>
          </w:r>
        </w:p>
      </w:tc>
      <w:tc>
        <w:tcPr>
          <w:tcW w:w="4678" w:type="dxa"/>
          <w:vMerge/>
        </w:tcPr>
        <w:p w14:paraId="738E1473" w14:textId="77777777" w:rsidR="009663D2" w:rsidRPr="004A0954" w:rsidRDefault="009663D2" w:rsidP="00C46F69">
          <w:pPr>
            <w:pStyle w:val="Zhlav"/>
            <w:spacing w:before="20" w:after="20"/>
            <w:rPr>
              <w:rFonts w:cs="Arial"/>
              <w:sz w:val="16"/>
              <w:lang w:val="cs-CZ"/>
            </w:rPr>
          </w:pPr>
        </w:p>
      </w:tc>
      <w:tc>
        <w:tcPr>
          <w:tcW w:w="2410" w:type="dxa"/>
        </w:tcPr>
        <w:p w14:paraId="2CB36262" w14:textId="77777777" w:rsidR="009663D2" w:rsidRPr="004A0954" w:rsidRDefault="009663D2" w:rsidP="00C46F69">
          <w:pPr>
            <w:pStyle w:val="Zhlav"/>
            <w:spacing w:before="20" w:after="20"/>
            <w:rPr>
              <w:rFonts w:cs="Arial"/>
              <w:sz w:val="16"/>
              <w:szCs w:val="16"/>
              <w:lang w:val="cs-CZ"/>
            </w:rPr>
          </w:pPr>
          <w:r w:rsidRPr="004A0954">
            <w:rPr>
              <w:rFonts w:cs="Arial"/>
              <w:b w:val="0"/>
              <w:sz w:val="16"/>
              <w:szCs w:val="16"/>
              <w:lang w:val="cs-CZ"/>
            </w:rPr>
            <w:t>Ev. č.:</w:t>
          </w:r>
          <w:r w:rsidRPr="004A0954">
            <w:rPr>
              <w:rFonts w:cs="Arial"/>
              <w:sz w:val="16"/>
              <w:szCs w:val="16"/>
              <w:lang w:val="cs-CZ"/>
            </w:rPr>
            <w:t xml:space="preserve"> </w:t>
          </w:r>
          <w:r w:rsidRPr="004A0954">
            <w:rPr>
              <w:rFonts w:cs="Arial"/>
              <w:sz w:val="16"/>
              <w:highlight w:val="yellow"/>
              <w:lang w:val="cs-CZ"/>
            </w:rPr>
            <w:t>[doplnit]</w:t>
          </w:r>
        </w:p>
      </w:tc>
    </w:tr>
  </w:tbl>
  <w:p w14:paraId="30DFF523" w14:textId="77777777" w:rsidR="009663D2" w:rsidRDefault="009663D2" w:rsidP="004A0954">
    <w:pPr>
      <w:pStyle w:val="Zhlav"/>
    </w:pPr>
  </w:p>
  <w:p w14:paraId="1ACC1390" w14:textId="77777777" w:rsidR="009663D2" w:rsidRDefault="009663D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1466E" w14:textId="77777777" w:rsidR="009663D2" w:rsidRDefault="009663D2">
    <w:pPr>
      <w:pStyle w:val="Zhlav"/>
    </w:pPr>
    <w:r>
      <w:rPr>
        <w:noProof/>
        <w:lang w:val="cs-CZ" w:eastAsia="cs-CZ"/>
      </w:rPr>
      <w:drawing>
        <wp:anchor distT="0" distB="0" distL="114300" distR="114300" simplePos="0" relativeHeight="251659264" behindDoc="1" locked="0" layoutInCell="1" allowOverlap="1" wp14:anchorId="724E1D00" wp14:editId="39BB7D5D">
          <wp:simplePos x="0" y="0"/>
          <wp:positionH relativeFrom="column">
            <wp:posOffset>-240665</wp:posOffset>
          </wp:positionH>
          <wp:positionV relativeFrom="paragraph">
            <wp:posOffset>-186055</wp:posOffset>
          </wp:positionV>
          <wp:extent cx="6234430" cy="1057910"/>
          <wp:effectExtent l="0" t="0" r="0" b="8890"/>
          <wp:wrapTopAndBottom/>
          <wp:docPr id="2" name="Picture 2" descr="C:\Users\Václav\AppData\Local\Microsoft\Windows\INetCache\Content.Word\logolink zakladni_BW(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Users\Václav\AppData\Local\Microsoft\Windows\INetCache\Content.Word\logolink zakladni_BW(1)-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4430" cy="1057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77F387" w14:textId="77777777" w:rsidR="009663D2" w:rsidRDefault="009663D2">
    <w:pPr>
      <w:pStyle w:val="Zhlav"/>
    </w:pPr>
  </w:p>
  <w:p w14:paraId="0BC66EC4" w14:textId="77777777" w:rsidR="009663D2" w:rsidRDefault="009663D2">
    <w:pPr>
      <w:pStyle w:val="Zhlav"/>
    </w:pPr>
  </w:p>
  <w:p w14:paraId="56941E2F" w14:textId="77777777" w:rsidR="009663D2" w:rsidRDefault="009663D2">
    <w:pPr>
      <w:pStyle w:val="Zhlav"/>
    </w:pPr>
  </w:p>
  <w:p w14:paraId="0B56C7C5" w14:textId="77777777" w:rsidR="009663D2" w:rsidRDefault="009663D2">
    <w:pPr>
      <w:pStyle w:val="Zhlav"/>
    </w:pPr>
  </w:p>
  <w:p w14:paraId="1B3A8A1D" w14:textId="77777777" w:rsidR="009663D2" w:rsidRDefault="009663D2">
    <w:pPr>
      <w:pStyle w:val="Zhlav"/>
    </w:pPr>
  </w:p>
  <w:p w14:paraId="2FD14132" w14:textId="77777777" w:rsidR="009663D2" w:rsidRDefault="009663D2">
    <w:pPr>
      <w:pStyle w:val="Zhlav"/>
    </w:pPr>
  </w:p>
  <w:p w14:paraId="09BED9A8" w14:textId="77777777" w:rsidR="009663D2" w:rsidRDefault="009663D2">
    <w:pPr>
      <w:pStyle w:val="Zhlav"/>
    </w:pPr>
  </w:p>
  <w:p w14:paraId="79B0C83C" w14:textId="77777777" w:rsidR="009663D2" w:rsidRDefault="009663D2">
    <w:pPr>
      <w:pStyle w:val="Zhlav"/>
    </w:pPr>
  </w:p>
  <w:tbl>
    <w:tblPr>
      <w:tblW w:w="94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4678"/>
      <w:gridCol w:w="2410"/>
    </w:tblGrid>
    <w:tr w:rsidR="009663D2" w:rsidRPr="004A0954" w14:paraId="4459AE40" w14:textId="77777777" w:rsidTr="009663D2">
      <w:tc>
        <w:tcPr>
          <w:tcW w:w="2339" w:type="dxa"/>
        </w:tcPr>
        <w:p w14:paraId="0DFEAD92" w14:textId="77777777" w:rsidR="009663D2" w:rsidRPr="004A0954" w:rsidRDefault="009663D2" w:rsidP="00C46F69">
          <w:pPr>
            <w:pStyle w:val="Zhlav"/>
            <w:tabs>
              <w:tab w:val="left" w:pos="420"/>
              <w:tab w:val="center" w:pos="1098"/>
            </w:tabs>
            <w:rPr>
              <w:rFonts w:cs="Arial"/>
              <w:smallCaps/>
              <w:sz w:val="18"/>
              <w:szCs w:val="18"/>
              <w:lang w:val="cs-CZ"/>
            </w:rPr>
          </w:pPr>
          <w:r w:rsidRPr="004A0954">
            <w:rPr>
              <w:rFonts w:cs="Arial"/>
              <w:b w:val="0"/>
              <w:smallCaps/>
              <w:sz w:val="18"/>
              <w:szCs w:val="18"/>
              <w:lang w:val="cs-CZ"/>
            </w:rPr>
            <w:tab/>
          </w:r>
          <w:r w:rsidRPr="004A0954">
            <w:rPr>
              <w:rFonts w:cs="Arial"/>
              <w:b w:val="0"/>
              <w:smallCaps/>
              <w:sz w:val="18"/>
              <w:szCs w:val="18"/>
              <w:lang w:val="cs-CZ"/>
            </w:rPr>
            <w:tab/>
            <w:t>objednatel</w:t>
          </w:r>
        </w:p>
        <w:p w14:paraId="7E55729B" w14:textId="77777777" w:rsidR="009663D2" w:rsidRPr="004A0954" w:rsidRDefault="009663D2" w:rsidP="00C46F69">
          <w:pPr>
            <w:pStyle w:val="Zhlav"/>
            <w:spacing w:before="180"/>
            <w:rPr>
              <w:rFonts w:cs="Arial"/>
              <w:b w:val="0"/>
              <w:sz w:val="18"/>
              <w:szCs w:val="18"/>
              <w:lang w:val="cs-CZ"/>
            </w:rPr>
          </w:pPr>
          <w:r w:rsidRPr="004A0954">
            <w:rPr>
              <w:rFonts w:cs="Arial"/>
              <w:b w:val="0"/>
              <w:sz w:val="18"/>
              <w:szCs w:val="18"/>
              <w:lang w:val="cs-CZ"/>
            </w:rPr>
            <w:t>Technická správa komunikací hl. m. Prahy, a.s.</w:t>
          </w:r>
        </w:p>
      </w:tc>
      <w:tc>
        <w:tcPr>
          <w:tcW w:w="4678" w:type="dxa"/>
          <w:vMerge w:val="restart"/>
        </w:tcPr>
        <w:p w14:paraId="2F1AA9D5" w14:textId="77777777" w:rsidR="009663D2" w:rsidRPr="004A0954" w:rsidRDefault="009663D2" w:rsidP="00C46F69">
          <w:pPr>
            <w:pStyle w:val="Zhlav"/>
            <w:spacing w:before="100" w:beforeAutospacing="1" w:after="40"/>
            <w:rPr>
              <w:rFonts w:cs="Arial"/>
              <w:b w:val="0"/>
              <w:bCs/>
              <w:sz w:val="18"/>
              <w:szCs w:val="18"/>
              <w:lang w:val="cs-CZ"/>
            </w:rPr>
          </w:pPr>
          <w:r w:rsidRPr="004A0954">
            <w:rPr>
              <w:rFonts w:cs="Arial"/>
              <w:b w:val="0"/>
              <w:bCs/>
              <w:sz w:val="18"/>
              <w:szCs w:val="18"/>
              <w:lang w:val="cs-CZ"/>
            </w:rPr>
            <w:t>SMLOUVA O DÍLO PROVEDENÍ VÝZKUMU A VÝVOJE</w:t>
          </w:r>
        </w:p>
        <w:p w14:paraId="2CF21E3B" w14:textId="77777777" w:rsidR="009663D2" w:rsidRPr="004A0954" w:rsidRDefault="009663D2" w:rsidP="00C46F69">
          <w:pPr>
            <w:pStyle w:val="Zhlav"/>
            <w:spacing w:before="100" w:beforeAutospacing="1" w:after="40"/>
            <w:rPr>
              <w:rFonts w:cs="Arial"/>
              <w:b w:val="0"/>
              <w:bCs/>
              <w:sz w:val="18"/>
              <w:szCs w:val="18"/>
              <w:lang w:val="cs-CZ"/>
            </w:rPr>
          </w:pPr>
          <w:r w:rsidRPr="004A0954">
            <w:rPr>
              <w:rFonts w:cs="Arial"/>
              <w:b w:val="0"/>
              <w:bCs/>
              <w:sz w:val="18"/>
              <w:szCs w:val="18"/>
              <w:lang w:val="cs-CZ"/>
            </w:rPr>
            <w:t xml:space="preserve">Příloha 1 – Technický rámec </w:t>
          </w:r>
          <w:r w:rsidRPr="004A0954">
            <w:rPr>
              <w:rFonts w:cs="Arial"/>
              <w:b w:val="0"/>
              <w:bCs/>
              <w:smallCaps/>
              <w:sz w:val="18"/>
              <w:szCs w:val="18"/>
              <w:lang w:val="cs-CZ"/>
            </w:rPr>
            <w:t>Projektu</w:t>
          </w:r>
        </w:p>
      </w:tc>
      <w:tc>
        <w:tcPr>
          <w:tcW w:w="2410" w:type="dxa"/>
        </w:tcPr>
        <w:p w14:paraId="5F7E8CB5" w14:textId="77777777" w:rsidR="009663D2" w:rsidRPr="004A0954" w:rsidRDefault="009663D2" w:rsidP="00C46F69">
          <w:pPr>
            <w:pStyle w:val="Zhlav"/>
            <w:rPr>
              <w:rFonts w:cs="Arial"/>
              <w:smallCaps/>
              <w:sz w:val="18"/>
              <w:szCs w:val="18"/>
              <w:lang w:val="cs-CZ"/>
            </w:rPr>
          </w:pPr>
          <w:r w:rsidRPr="004A0954">
            <w:rPr>
              <w:rFonts w:cs="Arial"/>
              <w:b w:val="0"/>
              <w:smallCaps/>
              <w:sz w:val="18"/>
              <w:szCs w:val="18"/>
              <w:lang w:val="cs-CZ"/>
            </w:rPr>
            <w:t>zhotovitel</w:t>
          </w:r>
        </w:p>
        <w:p w14:paraId="14E8DC57" w14:textId="77777777" w:rsidR="009663D2" w:rsidRPr="004A0954" w:rsidRDefault="009663D2" w:rsidP="00C46F69">
          <w:pPr>
            <w:pStyle w:val="Zhlav"/>
            <w:spacing w:before="180"/>
            <w:rPr>
              <w:rFonts w:cs="Arial"/>
              <w:b w:val="0"/>
              <w:sz w:val="18"/>
              <w:szCs w:val="18"/>
              <w:lang w:val="cs-CZ"/>
            </w:rPr>
          </w:pPr>
          <w:r w:rsidRPr="004A0954">
            <w:rPr>
              <w:rFonts w:cs="Arial"/>
              <w:b w:val="0"/>
              <w:sz w:val="18"/>
              <w:szCs w:val="18"/>
              <w:highlight w:val="yellow"/>
              <w:lang w:val="cs-CZ"/>
            </w:rPr>
            <w:t>[Doplnit]</w:t>
          </w:r>
        </w:p>
      </w:tc>
    </w:tr>
    <w:tr w:rsidR="009663D2" w:rsidRPr="004A0954" w14:paraId="6F08D860" w14:textId="77777777" w:rsidTr="009663D2">
      <w:tc>
        <w:tcPr>
          <w:tcW w:w="2339" w:type="dxa"/>
        </w:tcPr>
        <w:p w14:paraId="3F7EB361" w14:textId="77777777" w:rsidR="009663D2" w:rsidRPr="004A0954" w:rsidRDefault="009663D2" w:rsidP="00C46F69">
          <w:pPr>
            <w:pStyle w:val="Zhlav"/>
            <w:spacing w:before="20" w:after="20"/>
            <w:rPr>
              <w:rFonts w:cs="Arial"/>
              <w:sz w:val="16"/>
              <w:lang w:val="cs-CZ"/>
            </w:rPr>
          </w:pPr>
          <w:r w:rsidRPr="004A0954">
            <w:rPr>
              <w:rFonts w:cs="Arial"/>
              <w:b w:val="0"/>
              <w:sz w:val="16"/>
              <w:lang w:val="cs-CZ"/>
            </w:rPr>
            <w:t xml:space="preserve">Ev. č.: </w:t>
          </w:r>
          <w:r w:rsidRPr="004A0954">
            <w:rPr>
              <w:rFonts w:cs="Arial"/>
              <w:sz w:val="16"/>
              <w:highlight w:val="green"/>
              <w:lang w:val="cs-CZ"/>
            </w:rPr>
            <w:t>[doplnit]</w:t>
          </w:r>
        </w:p>
      </w:tc>
      <w:tc>
        <w:tcPr>
          <w:tcW w:w="4678" w:type="dxa"/>
          <w:vMerge/>
        </w:tcPr>
        <w:p w14:paraId="7AB459D1" w14:textId="77777777" w:rsidR="009663D2" w:rsidRPr="004A0954" w:rsidRDefault="009663D2" w:rsidP="00C46F69">
          <w:pPr>
            <w:pStyle w:val="Zhlav"/>
            <w:spacing w:before="20" w:after="20"/>
            <w:rPr>
              <w:rFonts w:cs="Arial"/>
              <w:sz w:val="16"/>
              <w:lang w:val="cs-CZ"/>
            </w:rPr>
          </w:pPr>
        </w:p>
      </w:tc>
      <w:tc>
        <w:tcPr>
          <w:tcW w:w="2410" w:type="dxa"/>
        </w:tcPr>
        <w:p w14:paraId="73E68F00" w14:textId="77777777" w:rsidR="009663D2" w:rsidRPr="004A0954" w:rsidRDefault="009663D2" w:rsidP="00C46F69">
          <w:pPr>
            <w:pStyle w:val="Zhlav"/>
            <w:spacing w:before="20" w:after="20"/>
            <w:rPr>
              <w:rFonts w:cs="Arial"/>
              <w:sz w:val="16"/>
              <w:szCs w:val="16"/>
              <w:lang w:val="cs-CZ"/>
            </w:rPr>
          </w:pPr>
          <w:r w:rsidRPr="004A0954">
            <w:rPr>
              <w:rFonts w:cs="Arial"/>
              <w:b w:val="0"/>
              <w:sz w:val="16"/>
              <w:szCs w:val="16"/>
              <w:lang w:val="cs-CZ"/>
            </w:rPr>
            <w:t>Ev. č.:</w:t>
          </w:r>
          <w:r w:rsidRPr="004A0954">
            <w:rPr>
              <w:rFonts w:cs="Arial"/>
              <w:sz w:val="16"/>
              <w:szCs w:val="16"/>
              <w:lang w:val="cs-CZ"/>
            </w:rPr>
            <w:t xml:space="preserve"> </w:t>
          </w:r>
          <w:r w:rsidRPr="004A0954">
            <w:rPr>
              <w:rFonts w:cs="Arial"/>
              <w:sz w:val="16"/>
              <w:highlight w:val="yellow"/>
              <w:lang w:val="cs-CZ"/>
            </w:rPr>
            <w:t>[doplnit]</w:t>
          </w:r>
        </w:p>
      </w:tc>
    </w:tr>
  </w:tbl>
  <w:p w14:paraId="4161D1F0" w14:textId="77777777" w:rsidR="009663D2" w:rsidRDefault="009663D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DA8222E"/>
    <w:lvl w:ilvl="0">
      <w:start w:val="1"/>
      <w:numFmt w:val="lowerLetter"/>
      <w:pStyle w:val="slovanseznam2"/>
      <w:lvlText w:val="%1."/>
      <w:lvlJc w:val="left"/>
      <w:pPr>
        <w:ind w:left="644" w:hanging="360"/>
      </w:pPr>
    </w:lvl>
  </w:abstractNum>
  <w:abstractNum w:abstractNumId="1">
    <w:nsid w:val="FFFFFF83"/>
    <w:multiLevelType w:val="singleLevel"/>
    <w:tmpl w:val="8EAA911C"/>
    <w:lvl w:ilvl="0">
      <w:start w:val="1"/>
      <w:numFmt w:val="bullet"/>
      <w:pStyle w:val="Seznamsodrkami2"/>
      <w:lvlText w:val="‒"/>
      <w:lvlJc w:val="left"/>
      <w:pPr>
        <w:ind w:left="587" w:hanging="360"/>
      </w:pPr>
      <w:rPr>
        <w:rFonts w:ascii="Calibri" w:hAnsi="Calibri" w:hint="default"/>
      </w:rPr>
    </w:lvl>
  </w:abstractNum>
  <w:abstractNum w:abstractNumId="2">
    <w:nsid w:val="FFFFFF88"/>
    <w:multiLevelType w:val="singleLevel"/>
    <w:tmpl w:val="19C28B1A"/>
    <w:lvl w:ilvl="0">
      <w:start w:val="1"/>
      <w:numFmt w:val="decimal"/>
      <w:pStyle w:val="slovanseznam"/>
      <w:lvlText w:val="%1."/>
      <w:lvlJc w:val="left"/>
      <w:pPr>
        <w:tabs>
          <w:tab w:val="num" w:pos="360"/>
        </w:tabs>
        <w:ind w:left="360" w:hanging="360"/>
      </w:pPr>
    </w:lvl>
  </w:abstractNum>
  <w:abstractNum w:abstractNumId="3">
    <w:nsid w:val="FFFFFF89"/>
    <w:multiLevelType w:val="singleLevel"/>
    <w:tmpl w:val="2A4026B0"/>
    <w:lvl w:ilvl="0">
      <w:start w:val="1"/>
      <w:numFmt w:val="bullet"/>
      <w:pStyle w:val="Seznamsodrkami"/>
      <w:lvlText w:val=""/>
      <w:lvlJc w:val="left"/>
      <w:pPr>
        <w:tabs>
          <w:tab w:val="num" w:pos="360"/>
        </w:tabs>
        <w:ind w:left="360" w:hanging="360"/>
      </w:pPr>
      <w:rPr>
        <w:rFonts w:ascii="Symbol" w:hAnsi="Symbol" w:hint="default"/>
      </w:rPr>
    </w:lvl>
  </w:abstractNum>
  <w:abstractNum w:abstractNumId="4">
    <w:nsid w:val="FFFFFFFE"/>
    <w:multiLevelType w:val="singleLevel"/>
    <w:tmpl w:val="FFFFFFFF"/>
    <w:lvl w:ilvl="0">
      <w:numFmt w:val="decimal"/>
      <w:lvlText w:val="*"/>
      <w:lvlJc w:val="left"/>
    </w:lvl>
  </w:abstractNum>
  <w:abstractNum w:abstractNumId="5">
    <w:nsid w:val="013459AB"/>
    <w:multiLevelType w:val="hybridMultilevel"/>
    <w:tmpl w:val="6574A6A2"/>
    <w:lvl w:ilvl="0" w:tplc="D0CA4B2A">
      <w:start w:val="1"/>
      <w:numFmt w:val="decimal"/>
      <w:pStyle w:val="Table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2564326"/>
    <w:multiLevelType w:val="hybridMultilevel"/>
    <w:tmpl w:val="0CFC8668"/>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39924CD"/>
    <w:multiLevelType w:val="hybridMultilevel"/>
    <w:tmpl w:val="FCCA7806"/>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4B11848"/>
    <w:multiLevelType w:val="hybridMultilevel"/>
    <w:tmpl w:val="94ACF7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65062D8"/>
    <w:multiLevelType w:val="multilevel"/>
    <w:tmpl w:val="22EE6020"/>
    <w:lvl w:ilvl="0">
      <w:start w:val="1"/>
      <w:numFmt w:val="decimal"/>
      <w:pStyle w:val="Mtctext"/>
      <w:lvlText w:val="%1."/>
      <w:lvlJc w:val="left"/>
      <w:pPr>
        <w:tabs>
          <w:tab w:val="num" w:pos="383"/>
        </w:tabs>
        <w:ind w:left="383" w:hanging="383"/>
      </w:pPr>
      <w:rPr>
        <w:rFonts w:ascii="Helvetica 65 Medium" w:hAnsi="Helvetica 65 Medium" w:hint="default"/>
        <w:b w:val="0"/>
        <w:i w:val="0"/>
        <w:sz w:val="13"/>
      </w:rPr>
    </w:lvl>
    <w:lvl w:ilvl="1">
      <w:start w:val="1"/>
      <w:numFmt w:val="decimal"/>
      <w:lvlText w:val="%1.%2."/>
      <w:lvlJc w:val="left"/>
      <w:pPr>
        <w:tabs>
          <w:tab w:val="num" w:pos="383"/>
        </w:tabs>
        <w:ind w:left="383" w:hanging="383"/>
      </w:pPr>
      <w:rPr>
        <w:rFonts w:ascii="Helvetica 45 Light" w:hAnsi="Helvetica 45 Light" w:hint="default"/>
      </w:rPr>
    </w:lvl>
    <w:lvl w:ilvl="2">
      <w:start w:val="1"/>
      <w:numFmt w:val="decimal"/>
      <w:lvlText w:val="%1.%2.%3."/>
      <w:lvlJc w:val="left"/>
      <w:pPr>
        <w:tabs>
          <w:tab w:val="num" w:pos="383"/>
        </w:tabs>
        <w:ind w:left="383" w:hanging="383"/>
      </w:pPr>
      <w:rPr>
        <w:rFonts w:ascii="Helvetica 45 Light" w:hAnsi="Helvetica 45 Light" w:hint="default"/>
        <w:spacing w:val="-4"/>
      </w:rPr>
    </w:lvl>
    <w:lvl w:ilvl="3">
      <w:start w:val="1"/>
      <w:numFmt w:val="decimal"/>
      <w:lvlText w:val="%1.%2.%3.%4."/>
      <w:lvlJc w:val="left"/>
      <w:pPr>
        <w:tabs>
          <w:tab w:val="num" w:pos="720"/>
        </w:tabs>
        <w:ind w:left="284" w:hanging="284"/>
      </w:pPr>
      <w:rPr>
        <w:rFonts w:ascii="Helvetica 45 Light" w:hAnsi="Helvetica 45 Light"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52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60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10">
    <w:nsid w:val="0A547856"/>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1">
    <w:nsid w:val="0F240936"/>
    <w:multiLevelType w:val="hybridMultilevel"/>
    <w:tmpl w:val="2B16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656B55"/>
    <w:multiLevelType w:val="hybridMultilevel"/>
    <w:tmpl w:val="AABC8F82"/>
    <w:lvl w:ilvl="0" w:tplc="DAF46152">
      <w:start w:val="1"/>
      <w:numFmt w:val="bullet"/>
      <w:pStyle w:val="Odrka1"/>
      <w:lvlText w:val=""/>
      <w:lvlJc w:val="left"/>
      <w:pPr>
        <w:ind w:left="1080" w:hanging="360"/>
      </w:pPr>
      <w:rPr>
        <w:rFonts w:ascii="Symbol" w:hAnsi="Symbol" w:hint="default"/>
        <w:color w:val="auto"/>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184B357B"/>
    <w:multiLevelType w:val="hybridMultilevel"/>
    <w:tmpl w:val="E29E7A62"/>
    <w:lvl w:ilvl="0" w:tplc="A11AD9A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A9E492F"/>
    <w:multiLevelType w:val="hybridMultilevel"/>
    <w:tmpl w:val="9A00625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nsid w:val="1CCD0919"/>
    <w:multiLevelType w:val="hybridMultilevel"/>
    <w:tmpl w:val="5E44C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1FF6978"/>
    <w:multiLevelType w:val="hybridMultilevel"/>
    <w:tmpl w:val="F8D83E4A"/>
    <w:lvl w:ilvl="0" w:tplc="04050003">
      <w:start w:val="1"/>
      <w:numFmt w:val="bullet"/>
      <w:lvlText w:val="o"/>
      <w:lvlJc w:val="left"/>
      <w:pPr>
        <w:ind w:left="1080" w:hanging="360"/>
      </w:pPr>
      <w:rPr>
        <w:rFonts w:ascii="Courier New" w:hAnsi="Courier New" w:cs="Courier New" w:hint="default"/>
        <w:color w:val="auto"/>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256C56E0"/>
    <w:multiLevelType w:val="hybridMultilevel"/>
    <w:tmpl w:val="0FCEBE26"/>
    <w:lvl w:ilvl="0" w:tplc="04050003">
      <w:start w:val="1"/>
      <w:numFmt w:val="bullet"/>
      <w:lvlText w:val="o"/>
      <w:lvlJc w:val="left"/>
      <w:pPr>
        <w:ind w:left="786" w:hanging="360"/>
      </w:pPr>
      <w:rPr>
        <w:rFonts w:ascii="Courier New" w:hAnsi="Courier New" w:cs="Courier New"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nsid w:val="258A5F85"/>
    <w:multiLevelType w:val="hybridMultilevel"/>
    <w:tmpl w:val="E81C145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52232A"/>
    <w:multiLevelType w:val="multilevel"/>
    <w:tmpl w:val="BF5CB54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34FE2DDD"/>
    <w:multiLevelType w:val="hybridMultilevel"/>
    <w:tmpl w:val="CA628A0A"/>
    <w:lvl w:ilvl="0" w:tplc="0BAC49B2">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62E450B"/>
    <w:multiLevelType w:val="hybridMultilevel"/>
    <w:tmpl w:val="E2DEF390"/>
    <w:lvl w:ilvl="0" w:tplc="7D8E3D1C">
      <w:start w:val="1"/>
      <w:numFmt w:val="bullet"/>
      <w:pStyle w:val="Tabulkatxt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6D2631E"/>
    <w:multiLevelType w:val="multilevel"/>
    <w:tmpl w:val="89F27B88"/>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nsid w:val="3C3921AF"/>
    <w:multiLevelType w:val="hybridMultilevel"/>
    <w:tmpl w:val="E60C1078"/>
    <w:lvl w:ilvl="0" w:tplc="F97EDE9A">
      <w:start w:val="1"/>
      <w:numFmt w:val="bullet"/>
      <w:pStyle w:val="Odrka"/>
      <w:lvlText w:val="-"/>
      <w:lvlJc w:val="left"/>
      <w:pPr>
        <w:ind w:left="720" w:hanging="360"/>
      </w:pPr>
      <w:rPr>
        <w:rFonts w:ascii="Calibri" w:eastAsia="Calibri" w:hAnsi="Calibri" w:cs="Calibri" w:hint="default"/>
        <w:b/>
        <w:color w:val="auto"/>
        <w:position w:val="-6"/>
        <w:sz w:val="20"/>
        <w:szCs w:val="20"/>
        <w:u w:color="FF0000"/>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4">
    <w:nsid w:val="3D942A05"/>
    <w:multiLevelType w:val="hybridMultilevel"/>
    <w:tmpl w:val="B524A0E8"/>
    <w:lvl w:ilvl="0" w:tplc="55284C18">
      <w:start w:val="1"/>
      <w:numFmt w:val="bullet"/>
      <w:lvlText w:val=""/>
      <w:lvlJc w:val="left"/>
      <w:pPr>
        <w:ind w:left="720" w:hanging="360"/>
      </w:pPr>
      <w:rPr>
        <w:rFonts w:ascii="Symbol" w:hAnsi="Symbol" w:hint="default"/>
        <w:lang w:val="cs-CZ"/>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176E7D"/>
    <w:multiLevelType w:val="hybridMultilevel"/>
    <w:tmpl w:val="84E84A2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7FA0EA8"/>
    <w:multiLevelType w:val="hybridMultilevel"/>
    <w:tmpl w:val="836074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23D64D56">
      <w:numFmt w:val="bullet"/>
      <w:lvlText w:val="•"/>
      <w:lvlJc w:val="left"/>
      <w:pPr>
        <w:ind w:left="2520" w:hanging="720"/>
      </w:pPr>
      <w:rPr>
        <w:rFonts w:ascii="Calibri" w:eastAsiaTheme="minorHAnsi" w:hAnsi="Calibri" w:cs="Calibr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2B419FE"/>
    <w:multiLevelType w:val="hybridMultilevel"/>
    <w:tmpl w:val="B8E019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74D619A"/>
    <w:multiLevelType w:val="hybridMultilevel"/>
    <w:tmpl w:val="1DF83590"/>
    <w:lvl w:ilvl="0" w:tplc="63F07252">
      <w:start w:val="1"/>
      <w:numFmt w:val="bullet"/>
      <w:pStyle w:val="Odrka2"/>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8A301C5"/>
    <w:multiLevelType w:val="hybridMultilevel"/>
    <w:tmpl w:val="1E2A73E4"/>
    <w:lvl w:ilvl="0" w:tplc="D7B4B2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354DB5"/>
    <w:multiLevelType w:val="multilevel"/>
    <w:tmpl w:val="C480E848"/>
    <w:lvl w:ilvl="0">
      <w:start w:val="1"/>
      <w:numFmt w:val="decimal"/>
      <w:lvlText w:val="%1"/>
      <w:lvlJc w:val="left"/>
      <w:pPr>
        <w:ind w:left="360" w:hanging="360"/>
      </w:pPr>
      <w:rPr>
        <w:rFonts w:hint="default"/>
      </w:rPr>
    </w:lvl>
    <w:lvl w:ilvl="1">
      <w:start w:val="1"/>
      <w:numFmt w:val="bullet"/>
      <w:lvlText w:val="o"/>
      <w:lvlJc w:val="left"/>
      <w:pPr>
        <w:ind w:left="1146" w:hanging="360"/>
      </w:pPr>
      <w:rPr>
        <w:rFonts w:ascii="Courier New" w:hAnsi="Courier New" w:cs="Courier New"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31">
    <w:nsid w:val="79E76EA1"/>
    <w:multiLevelType w:val="hybridMultilevel"/>
    <w:tmpl w:val="BF14F00C"/>
    <w:lvl w:ilvl="0" w:tplc="9C723352">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E28068C"/>
    <w:multiLevelType w:val="multilevel"/>
    <w:tmpl w:val="0FE63172"/>
    <w:lvl w:ilvl="0">
      <w:start w:val="1"/>
      <w:numFmt w:val="decimal"/>
      <w:pStyle w:val="Smlouvaheading1"/>
      <w:lvlText w:val="%1"/>
      <w:lvlJc w:val="left"/>
      <w:pPr>
        <w:tabs>
          <w:tab w:val="num" w:pos="425"/>
        </w:tabs>
        <w:ind w:left="425" w:hanging="425"/>
      </w:pPr>
      <w:rPr>
        <w:rFonts w:hint="default"/>
      </w:rPr>
    </w:lvl>
    <w:lvl w:ilvl="1">
      <w:start w:val="1"/>
      <w:numFmt w:val="decimal"/>
      <w:pStyle w:val="Smlouvaheading2"/>
      <w:lvlText w:val="%1.%2"/>
      <w:lvlJc w:val="left"/>
      <w:pPr>
        <w:tabs>
          <w:tab w:val="num" w:pos="851"/>
        </w:tabs>
        <w:ind w:left="851" w:hanging="426"/>
      </w:pPr>
      <w:rPr>
        <w:rFonts w:hint="default"/>
      </w:rPr>
    </w:lvl>
    <w:lvl w:ilvl="2">
      <w:start w:val="1"/>
      <w:numFmt w:val="decimal"/>
      <w:pStyle w:val="Smlouvaheading3"/>
      <w:lvlText w:val="%1.%2.%3"/>
      <w:lvlJc w:val="left"/>
      <w:pPr>
        <w:tabs>
          <w:tab w:val="num" w:pos="1474"/>
        </w:tabs>
        <w:ind w:left="1474" w:hanging="623"/>
      </w:pPr>
      <w:rPr>
        <w:rFonts w:hint="default"/>
      </w:rPr>
    </w:lvl>
    <w:lvl w:ilvl="3">
      <w:start w:val="1"/>
      <w:numFmt w:val="decimal"/>
      <w:pStyle w:val="Smlouvaheading1"/>
      <w:lvlText w:val="%1.%2.%3.%4"/>
      <w:lvlJc w:val="left"/>
      <w:pPr>
        <w:tabs>
          <w:tab w:val="num" w:pos="2296"/>
        </w:tabs>
        <w:ind w:left="2296"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1"/>
  </w:num>
  <w:num w:numId="3">
    <w:abstractNumId w:val="2"/>
  </w:num>
  <w:num w:numId="4">
    <w:abstractNumId w:val="0"/>
  </w:num>
  <w:num w:numId="5">
    <w:abstractNumId w:val="20"/>
  </w:num>
  <w:num w:numId="6">
    <w:abstractNumId w:val="5"/>
  </w:num>
  <w:num w:numId="7">
    <w:abstractNumId w:val="32"/>
  </w:num>
  <w:num w:numId="8">
    <w:abstractNumId w:val="9"/>
  </w:num>
  <w:num w:numId="9">
    <w:abstractNumId w:val="18"/>
  </w:num>
  <w:num w:numId="10">
    <w:abstractNumId w:val="6"/>
  </w:num>
  <w:num w:numId="11">
    <w:abstractNumId w:val="12"/>
  </w:num>
  <w:num w:numId="12">
    <w:abstractNumId w:val="28"/>
  </w:num>
  <w:num w:numId="13">
    <w:abstractNumId w:val="24"/>
  </w:num>
  <w:num w:numId="14">
    <w:abstractNumId w:val="10"/>
  </w:num>
  <w:num w:numId="15">
    <w:abstractNumId w:val="26"/>
  </w:num>
  <w:num w:numId="16">
    <w:abstractNumId w:val="17"/>
  </w:num>
  <w:num w:numId="17">
    <w:abstractNumId w:val="21"/>
  </w:num>
  <w:num w:numId="18">
    <w:abstractNumId w:val="27"/>
  </w:num>
  <w:num w:numId="19">
    <w:abstractNumId w:val="31"/>
  </w:num>
  <w:num w:numId="20">
    <w:abstractNumId w:val="7"/>
  </w:num>
  <w:num w:numId="21">
    <w:abstractNumId w:val="16"/>
  </w:num>
  <w:num w:numId="22">
    <w:abstractNumId w:val="23"/>
  </w:num>
  <w:num w:numId="23">
    <w:abstractNumId w:val="11"/>
  </w:num>
  <w:num w:numId="24">
    <w:abstractNumId w:val="13"/>
  </w:num>
  <w:num w:numId="25">
    <w:abstractNumId w:val="29"/>
  </w:num>
  <w:num w:numId="26">
    <w:abstractNumId w:val="14"/>
  </w:num>
  <w:num w:numId="27">
    <w:abstractNumId w:val="22"/>
  </w:num>
  <w:num w:numId="28">
    <w:abstractNumId w:val="19"/>
  </w:num>
  <w:num w:numId="29">
    <w:abstractNumId w:val="8"/>
  </w:num>
  <w:num w:numId="30">
    <w:abstractNumId w:val="25"/>
  </w:num>
  <w:num w:numId="31">
    <w:abstractNumId w:val="15"/>
  </w:num>
  <w:num w:numId="32">
    <w:abstractNumId w:val="10"/>
  </w:num>
  <w:num w:numId="33">
    <w:abstractNumId w:val="10"/>
  </w:num>
  <w:num w:numId="34">
    <w:abstractNumId w:val="30"/>
  </w:num>
  <w:num w:numId="35">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en-US" w:vendorID="64" w:dllVersion="131078" w:nlCheck="1" w:checkStyle="1"/>
  <w:stylePaneSortMethod w:val="00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65D"/>
    <w:rsid w:val="00000062"/>
    <w:rsid w:val="000005FE"/>
    <w:rsid w:val="0000090C"/>
    <w:rsid w:val="000057EC"/>
    <w:rsid w:val="00005B52"/>
    <w:rsid w:val="00005CB4"/>
    <w:rsid w:val="00007C8C"/>
    <w:rsid w:val="00010EF0"/>
    <w:rsid w:val="000115A0"/>
    <w:rsid w:val="00011A52"/>
    <w:rsid w:val="00011CE4"/>
    <w:rsid w:val="00011ED5"/>
    <w:rsid w:val="000131A3"/>
    <w:rsid w:val="00013C0A"/>
    <w:rsid w:val="00014B89"/>
    <w:rsid w:val="00014C2C"/>
    <w:rsid w:val="0001618D"/>
    <w:rsid w:val="000173B3"/>
    <w:rsid w:val="00017472"/>
    <w:rsid w:val="0001796B"/>
    <w:rsid w:val="00020D44"/>
    <w:rsid w:val="00021A39"/>
    <w:rsid w:val="0002245E"/>
    <w:rsid w:val="00024183"/>
    <w:rsid w:val="00025708"/>
    <w:rsid w:val="00025E7D"/>
    <w:rsid w:val="0003063F"/>
    <w:rsid w:val="00035AFD"/>
    <w:rsid w:val="00035DBA"/>
    <w:rsid w:val="000367AB"/>
    <w:rsid w:val="00037C17"/>
    <w:rsid w:val="00040499"/>
    <w:rsid w:val="00041DB4"/>
    <w:rsid w:val="000429AC"/>
    <w:rsid w:val="00042B6A"/>
    <w:rsid w:val="00042B99"/>
    <w:rsid w:val="00046232"/>
    <w:rsid w:val="0004657A"/>
    <w:rsid w:val="0005103E"/>
    <w:rsid w:val="000516C4"/>
    <w:rsid w:val="000517C0"/>
    <w:rsid w:val="00051B0A"/>
    <w:rsid w:val="00052B6A"/>
    <w:rsid w:val="00060A50"/>
    <w:rsid w:val="00061444"/>
    <w:rsid w:val="00062D35"/>
    <w:rsid w:val="00063538"/>
    <w:rsid w:val="000637A6"/>
    <w:rsid w:val="000648FA"/>
    <w:rsid w:val="00064F58"/>
    <w:rsid w:val="00065D52"/>
    <w:rsid w:val="00066BBA"/>
    <w:rsid w:val="00066EFB"/>
    <w:rsid w:val="000671FE"/>
    <w:rsid w:val="00071509"/>
    <w:rsid w:val="000717C9"/>
    <w:rsid w:val="000730D0"/>
    <w:rsid w:val="000764E6"/>
    <w:rsid w:val="000770CE"/>
    <w:rsid w:val="00077779"/>
    <w:rsid w:val="00077D5C"/>
    <w:rsid w:val="00077F10"/>
    <w:rsid w:val="00080350"/>
    <w:rsid w:val="00082727"/>
    <w:rsid w:val="00082A98"/>
    <w:rsid w:val="00083DD5"/>
    <w:rsid w:val="00084CA8"/>
    <w:rsid w:val="00086AE1"/>
    <w:rsid w:val="000902CA"/>
    <w:rsid w:val="00091820"/>
    <w:rsid w:val="00092170"/>
    <w:rsid w:val="00092341"/>
    <w:rsid w:val="00092B8A"/>
    <w:rsid w:val="00092EDA"/>
    <w:rsid w:val="00096DB0"/>
    <w:rsid w:val="000976A3"/>
    <w:rsid w:val="000A0377"/>
    <w:rsid w:val="000A5313"/>
    <w:rsid w:val="000A6250"/>
    <w:rsid w:val="000A72BC"/>
    <w:rsid w:val="000A7F05"/>
    <w:rsid w:val="000B07B5"/>
    <w:rsid w:val="000B396B"/>
    <w:rsid w:val="000B58D5"/>
    <w:rsid w:val="000B6C05"/>
    <w:rsid w:val="000B7397"/>
    <w:rsid w:val="000B789C"/>
    <w:rsid w:val="000B7AFD"/>
    <w:rsid w:val="000C023B"/>
    <w:rsid w:val="000C20BD"/>
    <w:rsid w:val="000C2B24"/>
    <w:rsid w:val="000C2EB9"/>
    <w:rsid w:val="000C4A34"/>
    <w:rsid w:val="000C5EA5"/>
    <w:rsid w:val="000C6A1C"/>
    <w:rsid w:val="000C72F3"/>
    <w:rsid w:val="000C78B0"/>
    <w:rsid w:val="000C78DA"/>
    <w:rsid w:val="000C7CE5"/>
    <w:rsid w:val="000D0359"/>
    <w:rsid w:val="000D11DD"/>
    <w:rsid w:val="000D1B01"/>
    <w:rsid w:val="000D2DE0"/>
    <w:rsid w:val="000D3FE1"/>
    <w:rsid w:val="000D4C2D"/>
    <w:rsid w:val="000D4E84"/>
    <w:rsid w:val="000D5D5E"/>
    <w:rsid w:val="000D6980"/>
    <w:rsid w:val="000E2C94"/>
    <w:rsid w:val="000E3DB5"/>
    <w:rsid w:val="000E49ED"/>
    <w:rsid w:val="000E4AA4"/>
    <w:rsid w:val="000E7C98"/>
    <w:rsid w:val="000F1E39"/>
    <w:rsid w:val="000F37BD"/>
    <w:rsid w:val="000F4214"/>
    <w:rsid w:val="000F5C22"/>
    <w:rsid w:val="000F5E74"/>
    <w:rsid w:val="000F79E2"/>
    <w:rsid w:val="00100DCD"/>
    <w:rsid w:val="0010113D"/>
    <w:rsid w:val="001014BA"/>
    <w:rsid w:val="0010247C"/>
    <w:rsid w:val="0010462B"/>
    <w:rsid w:val="00104CA7"/>
    <w:rsid w:val="00107B23"/>
    <w:rsid w:val="001101F0"/>
    <w:rsid w:val="00110604"/>
    <w:rsid w:val="00111011"/>
    <w:rsid w:val="001125D4"/>
    <w:rsid w:val="00112A28"/>
    <w:rsid w:val="00114732"/>
    <w:rsid w:val="00114C76"/>
    <w:rsid w:val="00116A5D"/>
    <w:rsid w:val="00117F9B"/>
    <w:rsid w:val="00120479"/>
    <w:rsid w:val="001220EE"/>
    <w:rsid w:val="00123934"/>
    <w:rsid w:val="00123AD3"/>
    <w:rsid w:val="001263BF"/>
    <w:rsid w:val="001265CF"/>
    <w:rsid w:val="00130191"/>
    <w:rsid w:val="00130CA5"/>
    <w:rsid w:val="00132D90"/>
    <w:rsid w:val="00134C30"/>
    <w:rsid w:val="00135844"/>
    <w:rsid w:val="00136294"/>
    <w:rsid w:val="00140513"/>
    <w:rsid w:val="00142CF1"/>
    <w:rsid w:val="001457BC"/>
    <w:rsid w:val="00151BCD"/>
    <w:rsid w:val="00155557"/>
    <w:rsid w:val="00156768"/>
    <w:rsid w:val="00157BD7"/>
    <w:rsid w:val="00162B31"/>
    <w:rsid w:val="0016306E"/>
    <w:rsid w:val="00163881"/>
    <w:rsid w:val="001659E4"/>
    <w:rsid w:val="00165DB5"/>
    <w:rsid w:val="00167675"/>
    <w:rsid w:val="001701F4"/>
    <w:rsid w:val="001708B9"/>
    <w:rsid w:val="0017280C"/>
    <w:rsid w:val="0017280D"/>
    <w:rsid w:val="00174CFA"/>
    <w:rsid w:val="001757CE"/>
    <w:rsid w:val="00177BFA"/>
    <w:rsid w:val="00180BDA"/>
    <w:rsid w:val="0018108F"/>
    <w:rsid w:val="0018182B"/>
    <w:rsid w:val="001824D7"/>
    <w:rsid w:val="001826A6"/>
    <w:rsid w:val="00182CAC"/>
    <w:rsid w:val="00186FC8"/>
    <w:rsid w:val="00193BE3"/>
    <w:rsid w:val="00196524"/>
    <w:rsid w:val="00196A90"/>
    <w:rsid w:val="001975EF"/>
    <w:rsid w:val="0019765A"/>
    <w:rsid w:val="001A2E0D"/>
    <w:rsid w:val="001A3234"/>
    <w:rsid w:val="001A337B"/>
    <w:rsid w:val="001A45CF"/>
    <w:rsid w:val="001A6085"/>
    <w:rsid w:val="001B08B0"/>
    <w:rsid w:val="001B0F94"/>
    <w:rsid w:val="001B5C19"/>
    <w:rsid w:val="001C2F49"/>
    <w:rsid w:val="001C4EE0"/>
    <w:rsid w:val="001C7204"/>
    <w:rsid w:val="001D03A7"/>
    <w:rsid w:val="001D0A1E"/>
    <w:rsid w:val="001D21E5"/>
    <w:rsid w:val="001D2A8A"/>
    <w:rsid w:val="001D2DF7"/>
    <w:rsid w:val="001D48CF"/>
    <w:rsid w:val="001D5377"/>
    <w:rsid w:val="001D61E7"/>
    <w:rsid w:val="001D6E14"/>
    <w:rsid w:val="001E016B"/>
    <w:rsid w:val="001E4043"/>
    <w:rsid w:val="001E5758"/>
    <w:rsid w:val="001E718A"/>
    <w:rsid w:val="001E7D3E"/>
    <w:rsid w:val="001F19F4"/>
    <w:rsid w:val="001F2B7B"/>
    <w:rsid w:val="001F38BE"/>
    <w:rsid w:val="001F61B8"/>
    <w:rsid w:val="001F6395"/>
    <w:rsid w:val="001F65BB"/>
    <w:rsid w:val="001F6839"/>
    <w:rsid w:val="001F7A93"/>
    <w:rsid w:val="00200052"/>
    <w:rsid w:val="00202B07"/>
    <w:rsid w:val="00203CCE"/>
    <w:rsid w:val="00204CBA"/>
    <w:rsid w:val="002052AB"/>
    <w:rsid w:val="002060DB"/>
    <w:rsid w:val="00206FF1"/>
    <w:rsid w:val="00210D8F"/>
    <w:rsid w:val="00210FDE"/>
    <w:rsid w:val="00211A8A"/>
    <w:rsid w:val="00211AB1"/>
    <w:rsid w:val="00212852"/>
    <w:rsid w:val="002145BD"/>
    <w:rsid w:val="00214BCB"/>
    <w:rsid w:val="00216CF6"/>
    <w:rsid w:val="00220CCF"/>
    <w:rsid w:val="00220DE0"/>
    <w:rsid w:val="00222E43"/>
    <w:rsid w:val="00224140"/>
    <w:rsid w:val="002241BC"/>
    <w:rsid w:val="002252F2"/>
    <w:rsid w:val="00226216"/>
    <w:rsid w:val="00227F1F"/>
    <w:rsid w:val="00231B44"/>
    <w:rsid w:val="002340B6"/>
    <w:rsid w:val="00234BA2"/>
    <w:rsid w:val="00235582"/>
    <w:rsid w:val="00237008"/>
    <w:rsid w:val="002370AB"/>
    <w:rsid w:val="002377C0"/>
    <w:rsid w:val="00237872"/>
    <w:rsid w:val="002406FB"/>
    <w:rsid w:val="0024129E"/>
    <w:rsid w:val="0024202F"/>
    <w:rsid w:val="00244010"/>
    <w:rsid w:val="00246034"/>
    <w:rsid w:val="002470BE"/>
    <w:rsid w:val="00252937"/>
    <w:rsid w:val="00253883"/>
    <w:rsid w:val="00253D2A"/>
    <w:rsid w:val="00255383"/>
    <w:rsid w:val="00255D53"/>
    <w:rsid w:val="00257D18"/>
    <w:rsid w:val="002633D1"/>
    <w:rsid w:val="00271DCF"/>
    <w:rsid w:val="002734C6"/>
    <w:rsid w:val="00277DBB"/>
    <w:rsid w:val="00282F64"/>
    <w:rsid w:val="00284DA4"/>
    <w:rsid w:val="002930B2"/>
    <w:rsid w:val="0029416E"/>
    <w:rsid w:val="00294BBA"/>
    <w:rsid w:val="00294D8D"/>
    <w:rsid w:val="00295B52"/>
    <w:rsid w:val="00297214"/>
    <w:rsid w:val="00297F5C"/>
    <w:rsid w:val="002A1842"/>
    <w:rsid w:val="002A2093"/>
    <w:rsid w:val="002A466F"/>
    <w:rsid w:val="002A6CFA"/>
    <w:rsid w:val="002A7B6B"/>
    <w:rsid w:val="002B1A2E"/>
    <w:rsid w:val="002B2376"/>
    <w:rsid w:val="002B4054"/>
    <w:rsid w:val="002B4D02"/>
    <w:rsid w:val="002B4E0D"/>
    <w:rsid w:val="002B553A"/>
    <w:rsid w:val="002B6D2E"/>
    <w:rsid w:val="002C0861"/>
    <w:rsid w:val="002C23A3"/>
    <w:rsid w:val="002C4230"/>
    <w:rsid w:val="002C5FEA"/>
    <w:rsid w:val="002C6683"/>
    <w:rsid w:val="002C690A"/>
    <w:rsid w:val="002C6D10"/>
    <w:rsid w:val="002C6F50"/>
    <w:rsid w:val="002C7385"/>
    <w:rsid w:val="002D41F7"/>
    <w:rsid w:val="002E1C00"/>
    <w:rsid w:val="002E2953"/>
    <w:rsid w:val="002E5422"/>
    <w:rsid w:val="002E7099"/>
    <w:rsid w:val="002F027D"/>
    <w:rsid w:val="002F183C"/>
    <w:rsid w:val="002F2771"/>
    <w:rsid w:val="002F279A"/>
    <w:rsid w:val="002F3E89"/>
    <w:rsid w:val="002F4717"/>
    <w:rsid w:val="002F539D"/>
    <w:rsid w:val="002F5402"/>
    <w:rsid w:val="002F6359"/>
    <w:rsid w:val="003032AF"/>
    <w:rsid w:val="00305D3B"/>
    <w:rsid w:val="003100E0"/>
    <w:rsid w:val="003121C1"/>
    <w:rsid w:val="003130DF"/>
    <w:rsid w:val="00320DB4"/>
    <w:rsid w:val="0032373B"/>
    <w:rsid w:val="003241F3"/>
    <w:rsid w:val="00326ACD"/>
    <w:rsid w:val="0033131C"/>
    <w:rsid w:val="00331D1F"/>
    <w:rsid w:val="00333417"/>
    <w:rsid w:val="00333F82"/>
    <w:rsid w:val="0033572D"/>
    <w:rsid w:val="00335CAE"/>
    <w:rsid w:val="00335CF3"/>
    <w:rsid w:val="00337680"/>
    <w:rsid w:val="003403D0"/>
    <w:rsid w:val="0035011B"/>
    <w:rsid w:val="00350886"/>
    <w:rsid w:val="00350ED8"/>
    <w:rsid w:val="003557D3"/>
    <w:rsid w:val="00357E4F"/>
    <w:rsid w:val="0036117D"/>
    <w:rsid w:val="0036245A"/>
    <w:rsid w:val="00362F29"/>
    <w:rsid w:val="00363144"/>
    <w:rsid w:val="00363241"/>
    <w:rsid w:val="003648AE"/>
    <w:rsid w:val="00364D5A"/>
    <w:rsid w:val="00366638"/>
    <w:rsid w:val="00367033"/>
    <w:rsid w:val="003679A1"/>
    <w:rsid w:val="00367B44"/>
    <w:rsid w:val="00372B42"/>
    <w:rsid w:val="00373169"/>
    <w:rsid w:val="00373F9F"/>
    <w:rsid w:val="003742AA"/>
    <w:rsid w:val="00375EB8"/>
    <w:rsid w:val="00377A9A"/>
    <w:rsid w:val="00377AE4"/>
    <w:rsid w:val="003800FA"/>
    <w:rsid w:val="00385D51"/>
    <w:rsid w:val="003863C7"/>
    <w:rsid w:val="003863F3"/>
    <w:rsid w:val="00390F24"/>
    <w:rsid w:val="0039181B"/>
    <w:rsid w:val="003923FD"/>
    <w:rsid w:val="003934D2"/>
    <w:rsid w:val="003936D6"/>
    <w:rsid w:val="003A0DED"/>
    <w:rsid w:val="003A494E"/>
    <w:rsid w:val="003A4DC1"/>
    <w:rsid w:val="003A505D"/>
    <w:rsid w:val="003A54B4"/>
    <w:rsid w:val="003B208A"/>
    <w:rsid w:val="003B3379"/>
    <w:rsid w:val="003B39EA"/>
    <w:rsid w:val="003B3C47"/>
    <w:rsid w:val="003B3F96"/>
    <w:rsid w:val="003B6A2A"/>
    <w:rsid w:val="003B7AF7"/>
    <w:rsid w:val="003C12AF"/>
    <w:rsid w:val="003C1EC4"/>
    <w:rsid w:val="003C244C"/>
    <w:rsid w:val="003C4BE4"/>
    <w:rsid w:val="003C4DE4"/>
    <w:rsid w:val="003C62C6"/>
    <w:rsid w:val="003C6B1C"/>
    <w:rsid w:val="003D0767"/>
    <w:rsid w:val="003D1084"/>
    <w:rsid w:val="003D1A80"/>
    <w:rsid w:val="003D2A53"/>
    <w:rsid w:val="003D35B7"/>
    <w:rsid w:val="003D3D5C"/>
    <w:rsid w:val="003D53F5"/>
    <w:rsid w:val="003E138D"/>
    <w:rsid w:val="003E16C6"/>
    <w:rsid w:val="003E1820"/>
    <w:rsid w:val="003E32E6"/>
    <w:rsid w:val="003E4161"/>
    <w:rsid w:val="003E49BA"/>
    <w:rsid w:val="003F02DC"/>
    <w:rsid w:val="003F21B9"/>
    <w:rsid w:val="003F2224"/>
    <w:rsid w:val="00404297"/>
    <w:rsid w:val="004052BC"/>
    <w:rsid w:val="004066C3"/>
    <w:rsid w:val="004111DE"/>
    <w:rsid w:val="00412EA0"/>
    <w:rsid w:val="00413084"/>
    <w:rsid w:val="0042145A"/>
    <w:rsid w:val="0042454C"/>
    <w:rsid w:val="00426510"/>
    <w:rsid w:val="004314E1"/>
    <w:rsid w:val="00432002"/>
    <w:rsid w:val="004354CB"/>
    <w:rsid w:val="0043578B"/>
    <w:rsid w:val="00435ABB"/>
    <w:rsid w:val="004361DC"/>
    <w:rsid w:val="004366D9"/>
    <w:rsid w:val="0044117C"/>
    <w:rsid w:val="00442245"/>
    <w:rsid w:val="00442A31"/>
    <w:rsid w:val="00443BD2"/>
    <w:rsid w:val="00443C5E"/>
    <w:rsid w:val="00444915"/>
    <w:rsid w:val="00444EE3"/>
    <w:rsid w:val="0044558B"/>
    <w:rsid w:val="0044770B"/>
    <w:rsid w:val="004509E3"/>
    <w:rsid w:val="00451AD9"/>
    <w:rsid w:val="004527AE"/>
    <w:rsid w:val="0046344F"/>
    <w:rsid w:val="0046622A"/>
    <w:rsid w:val="00467715"/>
    <w:rsid w:val="004732C5"/>
    <w:rsid w:val="00473614"/>
    <w:rsid w:val="00473FA0"/>
    <w:rsid w:val="0047430F"/>
    <w:rsid w:val="00481339"/>
    <w:rsid w:val="0048369A"/>
    <w:rsid w:val="00483F91"/>
    <w:rsid w:val="004855D5"/>
    <w:rsid w:val="00485E68"/>
    <w:rsid w:val="00485EC9"/>
    <w:rsid w:val="004860A3"/>
    <w:rsid w:val="00486101"/>
    <w:rsid w:val="00486736"/>
    <w:rsid w:val="004867FE"/>
    <w:rsid w:val="00486EC4"/>
    <w:rsid w:val="0048749B"/>
    <w:rsid w:val="00492556"/>
    <w:rsid w:val="00494365"/>
    <w:rsid w:val="0049575E"/>
    <w:rsid w:val="00496504"/>
    <w:rsid w:val="004A0954"/>
    <w:rsid w:val="004A0DCC"/>
    <w:rsid w:val="004A12FC"/>
    <w:rsid w:val="004A2FA1"/>
    <w:rsid w:val="004A324F"/>
    <w:rsid w:val="004A68F4"/>
    <w:rsid w:val="004A6C6D"/>
    <w:rsid w:val="004A6D42"/>
    <w:rsid w:val="004A75B9"/>
    <w:rsid w:val="004B100F"/>
    <w:rsid w:val="004B140F"/>
    <w:rsid w:val="004B4741"/>
    <w:rsid w:val="004B498B"/>
    <w:rsid w:val="004B7A83"/>
    <w:rsid w:val="004C2616"/>
    <w:rsid w:val="004C5D1B"/>
    <w:rsid w:val="004D0F21"/>
    <w:rsid w:val="004D159E"/>
    <w:rsid w:val="004D1F57"/>
    <w:rsid w:val="004D49FC"/>
    <w:rsid w:val="004D51BB"/>
    <w:rsid w:val="004D6455"/>
    <w:rsid w:val="004E3F27"/>
    <w:rsid w:val="004E66D6"/>
    <w:rsid w:val="004F0905"/>
    <w:rsid w:val="004F0F29"/>
    <w:rsid w:val="004F2D34"/>
    <w:rsid w:val="004F47B4"/>
    <w:rsid w:val="004F4A4B"/>
    <w:rsid w:val="00501EFF"/>
    <w:rsid w:val="0050377E"/>
    <w:rsid w:val="00504B82"/>
    <w:rsid w:val="00505D34"/>
    <w:rsid w:val="00511AF9"/>
    <w:rsid w:val="005166F5"/>
    <w:rsid w:val="00517BB9"/>
    <w:rsid w:val="00520D30"/>
    <w:rsid w:val="0052361C"/>
    <w:rsid w:val="005267D3"/>
    <w:rsid w:val="00526863"/>
    <w:rsid w:val="005270F9"/>
    <w:rsid w:val="00527CF4"/>
    <w:rsid w:val="005303BF"/>
    <w:rsid w:val="00532E0D"/>
    <w:rsid w:val="00533C16"/>
    <w:rsid w:val="00534A10"/>
    <w:rsid w:val="0053590F"/>
    <w:rsid w:val="0053638E"/>
    <w:rsid w:val="00542505"/>
    <w:rsid w:val="005430D5"/>
    <w:rsid w:val="00543B4E"/>
    <w:rsid w:val="00543BA8"/>
    <w:rsid w:val="005441AC"/>
    <w:rsid w:val="00544A6A"/>
    <w:rsid w:val="00544D24"/>
    <w:rsid w:val="00545D29"/>
    <w:rsid w:val="00547347"/>
    <w:rsid w:val="00550F55"/>
    <w:rsid w:val="00551E13"/>
    <w:rsid w:val="00552A1B"/>
    <w:rsid w:val="005531D9"/>
    <w:rsid w:val="005544F0"/>
    <w:rsid w:val="0055754D"/>
    <w:rsid w:val="00557922"/>
    <w:rsid w:val="00561034"/>
    <w:rsid w:val="00561076"/>
    <w:rsid w:val="00562AC6"/>
    <w:rsid w:val="00562DD6"/>
    <w:rsid w:val="00563C6F"/>
    <w:rsid w:val="00564F21"/>
    <w:rsid w:val="0056516E"/>
    <w:rsid w:val="00571CED"/>
    <w:rsid w:val="00573556"/>
    <w:rsid w:val="00573D2F"/>
    <w:rsid w:val="00574B82"/>
    <w:rsid w:val="0057500B"/>
    <w:rsid w:val="0057619D"/>
    <w:rsid w:val="00580C06"/>
    <w:rsid w:val="00582C29"/>
    <w:rsid w:val="005843DE"/>
    <w:rsid w:val="00585334"/>
    <w:rsid w:val="00586295"/>
    <w:rsid w:val="005876C6"/>
    <w:rsid w:val="00590452"/>
    <w:rsid w:val="00593BF7"/>
    <w:rsid w:val="00595607"/>
    <w:rsid w:val="005967D7"/>
    <w:rsid w:val="0059682F"/>
    <w:rsid w:val="005969FB"/>
    <w:rsid w:val="005A2477"/>
    <w:rsid w:val="005A2D45"/>
    <w:rsid w:val="005A2F04"/>
    <w:rsid w:val="005A36C6"/>
    <w:rsid w:val="005A6392"/>
    <w:rsid w:val="005B1E94"/>
    <w:rsid w:val="005B4D26"/>
    <w:rsid w:val="005B61AB"/>
    <w:rsid w:val="005B6B53"/>
    <w:rsid w:val="005C0BD0"/>
    <w:rsid w:val="005C0D4E"/>
    <w:rsid w:val="005C23D6"/>
    <w:rsid w:val="005C2E56"/>
    <w:rsid w:val="005C3002"/>
    <w:rsid w:val="005C4437"/>
    <w:rsid w:val="005C6A8B"/>
    <w:rsid w:val="005D2761"/>
    <w:rsid w:val="005D4A6E"/>
    <w:rsid w:val="005D53F9"/>
    <w:rsid w:val="005D5512"/>
    <w:rsid w:val="005D5B5A"/>
    <w:rsid w:val="005D5F80"/>
    <w:rsid w:val="005D63A3"/>
    <w:rsid w:val="005D7E41"/>
    <w:rsid w:val="005E0CAB"/>
    <w:rsid w:val="005E3501"/>
    <w:rsid w:val="005E7814"/>
    <w:rsid w:val="005F3D6A"/>
    <w:rsid w:val="005F3D7B"/>
    <w:rsid w:val="005F525A"/>
    <w:rsid w:val="005F54F5"/>
    <w:rsid w:val="005F5804"/>
    <w:rsid w:val="005F668C"/>
    <w:rsid w:val="005F68FD"/>
    <w:rsid w:val="005F74C0"/>
    <w:rsid w:val="00600D13"/>
    <w:rsid w:val="006013C0"/>
    <w:rsid w:val="006027B8"/>
    <w:rsid w:val="00602A97"/>
    <w:rsid w:val="006038D8"/>
    <w:rsid w:val="0060397E"/>
    <w:rsid w:val="00605199"/>
    <w:rsid w:val="00615688"/>
    <w:rsid w:val="006211E9"/>
    <w:rsid w:val="00621AE6"/>
    <w:rsid w:val="00622F5F"/>
    <w:rsid w:val="00624C5E"/>
    <w:rsid w:val="00625B0D"/>
    <w:rsid w:val="00625EAF"/>
    <w:rsid w:val="00626FD8"/>
    <w:rsid w:val="006304F6"/>
    <w:rsid w:val="00630D22"/>
    <w:rsid w:val="00631A79"/>
    <w:rsid w:val="006321B0"/>
    <w:rsid w:val="00632871"/>
    <w:rsid w:val="00632BD6"/>
    <w:rsid w:val="00634622"/>
    <w:rsid w:val="00637581"/>
    <w:rsid w:val="00637FB5"/>
    <w:rsid w:val="006424F3"/>
    <w:rsid w:val="00644B00"/>
    <w:rsid w:val="006464CD"/>
    <w:rsid w:val="00646FFF"/>
    <w:rsid w:val="00650D85"/>
    <w:rsid w:val="006528C9"/>
    <w:rsid w:val="006529B9"/>
    <w:rsid w:val="00656274"/>
    <w:rsid w:val="00656DA7"/>
    <w:rsid w:val="00657364"/>
    <w:rsid w:val="00661966"/>
    <w:rsid w:val="0066336C"/>
    <w:rsid w:val="00663E62"/>
    <w:rsid w:val="006644C2"/>
    <w:rsid w:val="006655D5"/>
    <w:rsid w:val="006673E8"/>
    <w:rsid w:val="00667C66"/>
    <w:rsid w:val="00671EC0"/>
    <w:rsid w:val="00672096"/>
    <w:rsid w:val="00674088"/>
    <w:rsid w:val="006764E2"/>
    <w:rsid w:val="00676F48"/>
    <w:rsid w:val="0067770B"/>
    <w:rsid w:val="006822F9"/>
    <w:rsid w:val="00686056"/>
    <w:rsid w:val="006873E7"/>
    <w:rsid w:val="00690C77"/>
    <w:rsid w:val="00691C32"/>
    <w:rsid w:val="006924AE"/>
    <w:rsid w:val="00694458"/>
    <w:rsid w:val="00694EC2"/>
    <w:rsid w:val="006A137A"/>
    <w:rsid w:val="006A30C8"/>
    <w:rsid w:val="006A42C2"/>
    <w:rsid w:val="006A473D"/>
    <w:rsid w:val="006A57B9"/>
    <w:rsid w:val="006A67AC"/>
    <w:rsid w:val="006B0513"/>
    <w:rsid w:val="006B16E0"/>
    <w:rsid w:val="006B1C56"/>
    <w:rsid w:val="006B24BB"/>
    <w:rsid w:val="006B2E3E"/>
    <w:rsid w:val="006B30D1"/>
    <w:rsid w:val="006B3FBA"/>
    <w:rsid w:val="006B4816"/>
    <w:rsid w:val="006B4B29"/>
    <w:rsid w:val="006C2FE0"/>
    <w:rsid w:val="006C414B"/>
    <w:rsid w:val="006C4B90"/>
    <w:rsid w:val="006C5AD3"/>
    <w:rsid w:val="006C617F"/>
    <w:rsid w:val="006C686C"/>
    <w:rsid w:val="006D1F4D"/>
    <w:rsid w:val="006D2853"/>
    <w:rsid w:val="006D60CF"/>
    <w:rsid w:val="006D6A17"/>
    <w:rsid w:val="006D738D"/>
    <w:rsid w:val="006E0295"/>
    <w:rsid w:val="006E3221"/>
    <w:rsid w:val="006E3776"/>
    <w:rsid w:val="006E4E3A"/>
    <w:rsid w:val="006E4EBB"/>
    <w:rsid w:val="006F0968"/>
    <w:rsid w:val="006F18BD"/>
    <w:rsid w:val="006F3090"/>
    <w:rsid w:val="006F4405"/>
    <w:rsid w:val="00705412"/>
    <w:rsid w:val="00705766"/>
    <w:rsid w:val="00705A6B"/>
    <w:rsid w:val="007074D9"/>
    <w:rsid w:val="00712EC4"/>
    <w:rsid w:val="00714054"/>
    <w:rsid w:val="007165A3"/>
    <w:rsid w:val="007172D9"/>
    <w:rsid w:val="00720888"/>
    <w:rsid w:val="0072138D"/>
    <w:rsid w:val="00721819"/>
    <w:rsid w:val="00721D82"/>
    <w:rsid w:val="007225BD"/>
    <w:rsid w:val="0072376F"/>
    <w:rsid w:val="00723AB0"/>
    <w:rsid w:val="00725E06"/>
    <w:rsid w:val="00726E7B"/>
    <w:rsid w:val="007273B9"/>
    <w:rsid w:val="0072746D"/>
    <w:rsid w:val="00727996"/>
    <w:rsid w:val="007312AA"/>
    <w:rsid w:val="00731B88"/>
    <w:rsid w:val="007342AA"/>
    <w:rsid w:val="00734C1B"/>
    <w:rsid w:val="007362B9"/>
    <w:rsid w:val="00736388"/>
    <w:rsid w:val="00736BED"/>
    <w:rsid w:val="00737AD3"/>
    <w:rsid w:val="0074008D"/>
    <w:rsid w:val="00744EFA"/>
    <w:rsid w:val="007459F6"/>
    <w:rsid w:val="00745EAE"/>
    <w:rsid w:val="007460A4"/>
    <w:rsid w:val="007464B3"/>
    <w:rsid w:val="007476DB"/>
    <w:rsid w:val="00750D3B"/>
    <w:rsid w:val="00750F80"/>
    <w:rsid w:val="007516F0"/>
    <w:rsid w:val="00753A99"/>
    <w:rsid w:val="00753ACA"/>
    <w:rsid w:val="007550AB"/>
    <w:rsid w:val="00757485"/>
    <w:rsid w:val="00757CC2"/>
    <w:rsid w:val="007604FB"/>
    <w:rsid w:val="0076194A"/>
    <w:rsid w:val="007624F2"/>
    <w:rsid w:val="00763101"/>
    <w:rsid w:val="00763862"/>
    <w:rsid w:val="00763BFD"/>
    <w:rsid w:val="0076408B"/>
    <w:rsid w:val="0076473A"/>
    <w:rsid w:val="00765077"/>
    <w:rsid w:val="007653DA"/>
    <w:rsid w:val="0076614E"/>
    <w:rsid w:val="0076736B"/>
    <w:rsid w:val="00772E37"/>
    <w:rsid w:val="00773725"/>
    <w:rsid w:val="00775413"/>
    <w:rsid w:val="007756DD"/>
    <w:rsid w:val="00781403"/>
    <w:rsid w:val="007836CC"/>
    <w:rsid w:val="00784EB7"/>
    <w:rsid w:val="00790CC7"/>
    <w:rsid w:val="0079305A"/>
    <w:rsid w:val="0079379B"/>
    <w:rsid w:val="00794F6B"/>
    <w:rsid w:val="007A1421"/>
    <w:rsid w:val="007A1455"/>
    <w:rsid w:val="007A18BA"/>
    <w:rsid w:val="007A2A57"/>
    <w:rsid w:val="007A40D5"/>
    <w:rsid w:val="007B29C4"/>
    <w:rsid w:val="007B2FB1"/>
    <w:rsid w:val="007B3A4A"/>
    <w:rsid w:val="007B65BE"/>
    <w:rsid w:val="007B6B11"/>
    <w:rsid w:val="007C008A"/>
    <w:rsid w:val="007C0C20"/>
    <w:rsid w:val="007C2A5C"/>
    <w:rsid w:val="007C3BE7"/>
    <w:rsid w:val="007C4B1B"/>
    <w:rsid w:val="007C5D27"/>
    <w:rsid w:val="007C6BD2"/>
    <w:rsid w:val="007C7944"/>
    <w:rsid w:val="007C7C55"/>
    <w:rsid w:val="007D04A3"/>
    <w:rsid w:val="007D2126"/>
    <w:rsid w:val="007D5C04"/>
    <w:rsid w:val="007E0356"/>
    <w:rsid w:val="007E03C0"/>
    <w:rsid w:val="007E2034"/>
    <w:rsid w:val="007E2836"/>
    <w:rsid w:val="007E4B5E"/>
    <w:rsid w:val="007E568A"/>
    <w:rsid w:val="007F0D03"/>
    <w:rsid w:val="007F17B9"/>
    <w:rsid w:val="007F4828"/>
    <w:rsid w:val="007F6570"/>
    <w:rsid w:val="008005C8"/>
    <w:rsid w:val="008006BE"/>
    <w:rsid w:val="00801EE5"/>
    <w:rsid w:val="00802289"/>
    <w:rsid w:val="00802FF6"/>
    <w:rsid w:val="0080397A"/>
    <w:rsid w:val="008057DD"/>
    <w:rsid w:val="00806649"/>
    <w:rsid w:val="00807054"/>
    <w:rsid w:val="0080728A"/>
    <w:rsid w:val="00810F68"/>
    <w:rsid w:val="0081106F"/>
    <w:rsid w:val="00811A1D"/>
    <w:rsid w:val="00813DBC"/>
    <w:rsid w:val="00813F7A"/>
    <w:rsid w:val="00816933"/>
    <w:rsid w:val="00817CD9"/>
    <w:rsid w:val="00821F18"/>
    <w:rsid w:val="008225DE"/>
    <w:rsid w:val="00822995"/>
    <w:rsid w:val="00822FC7"/>
    <w:rsid w:val="00825CB7"/>
    <w:rsid w:val="008332F1"/>
    <w:rsid w:val="008343DE"/>
    <w:rsid w:val="0084062C"/>
    <w:rsid w:val="00853F52"/>
    <w:rsid w:val="00855047"/>
    <w:rsid w:val="00855A9A"/>
    <w:rsid w:val="00855FF9"/>
    <w:rsid w:val="008565BE"/>
    <w:rsid w:val="00856A0E"/>
    <w:rsid w:val="008619A0"/>
    <w:rsid w:val="00862807"/>
    <w:rsid w:val="008631CE"/>
    <w:rsid w:val="008637EA"/>
    <w:rsid w:val="00863AEB"/>
    <w:rsid w:val="0086443E"/>
    <w:rsid w:val="008652F4"/>
    <w:rsid w:val="00866A26"/>
    <w:rsid w:val="00866FE1"/>
    <w:rsid w:val="008702EB"/>
    <w:rsid w:val="00871DBB"/>
    <w:rsid w:val="00871E72"/>
    <w:rsid w:val="00872FD2"/>
    <w:rsid w:val="00873521"/>
    <w:rsid w:val="00873D35"/>
    <w:rsid w:val="008742E9"/>
    <w:rsid w:val="00874557"/>
    <w:rsid w:val="00874A6B"/>
    <w:rsid w:val="00876869"/>
    <w:rsid w:val="0088000A"/>
    <w:rsid w:val="00886C8E"/>
    <w:rsid w:val="0089059B"/>
    <w:rsid w:val="00894F9A"/>
    <w:rsid w:val="00896BD0"/>
    <w:rsid w:val="008A271C"/>
    <w:rsid w:val="008A4B05"/>
    <w:rsid w:val="008B26FD"/>
    <w:rsid w:val="008B2E86"/>
    <w:rsid w:val="008B2F37"/>
    <w:rsid w:val="008B4522"/>
    <w:rsid w:val="008B6A0E"/>
    <w:rsid w:val="008C0EAA"/>
    <w:rsid w:val="008C3322"/>
    <w:rsid w:val="008C44BF"/>
    <w:rsid w:val="008C4547"/>
    <w:rsid w:val="008C57E7"/>
    <w:rsid w:val="008C5A91"/>
    <w:rsid w:val="008D070D"/>
    <w:rsid w:val="008D3DB7"/>
    <w:rsid w:val="008D3FBE"/>
    <w:rsid w:val="008D6846"/>
    <w:rsid w:val="008E1483"/>
    <w:rsid w:val="008E2830"/>
    <w:rsid w:val="008E3008"/>
    <w:rsid w:val="008E3199"/>
    <w:rsid w:val="008E36D0"/>
    <w:rsid w:val="008E7B8E"/>
    <w:rsid w:val="008E7ED3"/>
    <w:rsid w:val="008F00C7"/>
    <w:rsid w:val="008F1909"/>
    <w:rsid w:val="008F19E4"/>
    <w:rsid w:val="008F22E2"/>
    <w:rsid w:val="008F31BA"/>
    <w:rsid w:val="008F4D7D"/>
    <w:rsid w:val="008F71F4"/>
    <w:rsid w:val="008F7558"/>
    <w:rsid w:val="008F7A42"/>
    <w:rsid w:val="008F7C8C"/>
    <w:rsid w:val="00900F62"/>
    <w:rsid w:val="00903ADA"/>
    <w:rsid w:val="00904097"/>
    <w:rsid w:val="009053F7"/>
    <w:rsid w:val="00905422"/>
    <w:rsid w:val="0090597A"/>
    <w:rsid w:val="00906616"/>
    <w:rsid w:val="009073E5"/>
    <w:rsid w:val="00912D57"/>
    <w:rsid w:val="00913062"/>
    <w:rsid w:val="00913414"/>
    <w:rsid w:val="0091478C"/>
    <w:rsid w:val="00914B49"/>
    <w:rsid w:val="009220FE"/>
    <w:rsid w:val="0092329F"/>
    <w:rsid w:val="00923953"/>
    <w:rsid w:val="00927E7F"/>
    <w:rsid w:val="00930258"/>
    <w:rsid w:val="00930A39"/>
    <w:rsid w:val="00934055"/>
    <w:rsid w:val="00934561"/>
    <w:rsid w:val="009350F0"/>
    <w:rsid w:val="009419A4"/>
    <w:rsid w:val="00943907"/>
    <w:rsid w:val="00944E44"/>
    <w:rsid w:val="0095214D"/>
    <w:rsid w:val="0095247E"/>
    <w:rsid w:val="00952766"/>
    <w:rsid w:val="00952D32"/>
    <w:rsid w:val="00953D49"/>
    <w:rsid w:val="00957BA0"/>
    <w:rsid w:val="009601FE"/>
    <w:rsid w:val="00960636"/>
    <w:rsid w:val="009633BE"/>
    <w:rsid w:val="0096497B"/>
    <w:rsid w:val="00964AEB"/>
    <w:rsid w:val="00965C23"/>
    <w:rsid w:val="00966068"/>
    <w:rsid w:val="009663D2"/>
    <w:rsid w:val="00967BC7"/>
    <w:rsid w:val="009709FF"/>
    <w:rsid w:val="00971261"/>
    <w:rsid w:val="009737F3"/>
    <w:rsid w:val="00974991"/>
    <w:rsid w:val="009753C8"/>
    <w:rsid w:val="00975C29"/>
    <w:rsid w:val="00977BEA"/>
    <w:rsid w:val="00977F4D"/>
    <w:rsid w:val="009830EF"/>
    <w:rsid w:val="00985EAF"/>
    <w:rsid w:val="00986AD2"/>
    <w:rsid w:val="00990602"/>
    <w:rsid w:val="00991538"/>
    <w:rsid w:val="0099372E"/>
    <w:rsid w:val="009937EB"/>
    <w:rsid w:val="00994C96"/>
    <w:rsid w:val="00995104"/>
    <w:rsid w:val="009A0464"/>
    <w:rsid w:val="009A25CF"/>
    <w:rsid w:val="009A44A5"/>
    <w:rsid w:val="009A58E3"/>
    <w:rsid w:val="009B058D"/>
    <w:rsid w:val="009B139F"/>
    <w:rsid w:val="009B2CBE"/>
    <w:rsid w:val="009B2D95"/>
    <w:rsid w:val="009B60B8"/>
    <w:rsid w:val="009C01B0"/>
    <w:rsid w:val="009C066F"/>
    <w:rsid w:val="009C2B8A"/>
    <w:rsid w:val="009C3DF8"/>
    <w:rsid w:val="009C403B"/>
    <w:rsid w:val="009C522C"/>
    <w:rsid w:val="009D1870"/>
    <w:rsid w:val="009D3564"/>
    <w:rsid w:val="009D3800"/>
    <w:rsid w:val="009D5174"/>
    <w:rsid w:val="009D57E3"/>
    <w:rsid w:val="009E006D"/>
    <w:rsid w:val="009E0A65"/>
    <w:rsid w:val="009E0B63"/>
    <w:rsid w:val="009E4882"/>
    <w:rsid w:val="009E5122"/>
    <w:rsid w:val="009E756B"/>
    <w:rsid w:val="009F13A5"/>
    <w:rsid w:val="00A00251"/>
    <w:rsid w:val="00A00978"/>
    <w:rsid w:val="00A017A5"/>
    <w:rsid w:val="00A043CA"/>
    <w:rsid w:val="00A04A4A"/>
    <w:rsid w:val="00A0533A"/>
    <w:rsid w:val="00A05C9C"/>
    <w:rsid w:val="00A0636F"/>
    <w:rsid w:val="00A063EE"/>
    <w:rsid w:val="00A069E8"/>
    <w:rsid w:val="00A11A5C"/>
    <w:rsid w:val="00A161A4"/>
    <w:rsid w:val="00A16853"/>
    <w:rsid w:val="00A170E7"/>
    <w:rsid w:val="00A17957"/>
    <w:rsid w:val="00A22C63"/>
    <w:rsid w:val="00A23B61"/>
    <w:rsid w:val="00A253B8"/>
    <w:rsid w:val="00A26AB6"/>
    <w:rsid w:val="00A31E80"/>
    <w:rsid w:val="00A32258"/>
    <w:rsid w:val="00A33333"/>
    <w:rsid w:val="00A3615F"/>
    <w:rsid w:val="00A37554"/>
    <w:rsid w:val="00A40917"/>
    <w:rsid w:val="00A43B3E"/>
    <w:rsid w:val="00A43C9E"/>
    <w:rsid w:val="00A4637B"/>
    <w:rsid w:val="00A5054C"/>
    <w:rsid w:val="00A50580"/>
    <w:rsid w:val="00A506EC"/>
    <w:rsid w:val="00A5213E"/>
    <w:rsid w:val="00A54A3F"/>
    <w:rsid w:val="00A56003"/>
    <w:rsid w:val="00A5661D"/>
    <w:rsid w:val="00A6175F"/>
    <w:rsid w:val="00A62B95"/>
    <w:rsid w:val="00A64D34"/>
    <w:rsid w:val="00A659E1"/>
    <w:rsid w:val="00A7281A"/>
    <w:rsid w:val="00A73A1D"/>
    <w:rsid w:val="00A74046"/>
    <w:rsid w:val="00A7430F"/>
    <w:rsid w:val="00A74D93"/>
    <w:rsid w:val="00A80E26"/>
    <w:rsid w:val="00A821FF"/>
    <w:rsid w:val="00A85445"/>
    <w:rsid w:val="00A8589A"/>
    <w:rsid w:val="00A87C2B"/>
    <w:rsid w:val="00A900CC"/>
    <w:rsid w:val="00A9095F"/>
    <w:rsid w:val="00A918AE"/>
    <w:rsid w:val="00A948A3"/>
    <w:rsid w:val="00A9677A"/>
    <w:rsid w:val="00A97A4A"/>
    <w:rsid w:val="00A97EDE"/>
    <w:rsid w:val="00AA294C"/>
    <w:rsid w:val="00AA312B"/>
    <w:rsid w:val="00AA34E3"/>
    <w:rsid w:val="00AA4905"/>
    <w:rsid w:val="00AA5021"/>
    <w:rsid w:val="00AA7676"/>
    <w:rsid w:val="00AB32A9"/>
    <w:rsid w:val="00AB3DD5"/>
    <w:rsid w:val="00AB48A0"/>
    <w:rsid w:val="00AB5E08"/>
    <w:rsid w:val="00AC02AA"/>
    <w:rsid w:val="00AC1D94"/>
    <w:rsid w:val="00AC2081"/>
    <w:rsid w:val="00AC3113"/>
    <w:rsid w:val="00AC3919"/>
    <w:rsid w:val="00AC3ECD"/>
    <w:rsid w:val="00AC4388"/>
    <w:rsid w:val="00AC46CD"/>
    <w:rsid w:val="00AC794D"/>
    <w:rsid w:val="00AD1749"/>
    <w:rsid w:val="00AD2064"/>
    <w:rsid w:val="00AD31A7"/>
    <w:rsid w:val="00AD511B"/>
    <w:rsid w:val="00AD6475"/>
    <w:rsid w:val="00AE0FC7"/>
    <w:rsid w:val="00AE61F3"/>
    <w:rsid w:val="00AE6C40"/>
    <w:rsid w:val="00AE710A"/>
    <w:rsid w:val="00AF07BD"/>
    <w:rsid w:val="00AF0897"/>
    <w:rsid w:val="00AF0E47"/>
    <w:rsid w:val="00AF5326"/>
    <w:rsid w:val="00AF7660"/>
    <w:rsid w:val="00AF7FD2"/>
    <w:rsid w:val="00B020E4"/>
    <w:rsid w:val="00B0399C"/>
    <w:rsid w:val="00B03E96"/>
    <w:rsid w:val="00B055B1"/>
    <w:rsid w:val="00B062A6"/>
    <w:rsid w:val="00B0660D"/>
    <w:rsid w:val="00B06637"/>
    <w:rsid w:val="00B06697"/>
    <w:rsid w:val="00B076EF"/>
    <w:rsid w:val="00B07F95"/>
    <w:rsid w:val="00B1295D"/>
    <w:rsid w:val="00B1489F"/>
    <w:rsid w:val="00B176C3"/>
    <w:rsid w:val="00B20E03"/>
    <w:rsid w:val="00B23613"/>
    <w:rsid w:val="00B23CA5"/>
    <w:rsid w:val="00B24105"/>
    <w:rsid w:val="00B253A1"/>
    <w:rsid w:val="00B262AB"/>
    <w:rsid w:val="00B265BB"/>
    <w:rsid w:val="00B26E06"/>
    <w:rsid w:val="00B31298"/>
    <w:rsid w:val="00B31364"/>
    <w:rsid w:val="00B33CB7"/>
    <w:rsid w:val="00B352FA"/>
    <w:rsid w:val="00B357BF"/>
    <w:rsid w:val="00B36B5C"/>
    <w:rsid w:val="00B36D31"/>
    <w:rsid w:val="00B43146"/>
    <w:rsid w:val="00B43ECC"/>
    <w:rsid w:val="00B464EF"/>
    <w:rsid w:val="00B46969"/>
    <w:rsid w:val="00B47706"/>
    <w:rsid w:val="00B47A1D"/>
    <w:rsid w:val="00B5076E"/>
    <w:rsid w:val="00B57F5B"/>
    <w:rsid w:val="00B61307"/>
    <w:rsid w:val="00B615EA"/>
    <w:rsid w:val="00B616B1"/>
    <w:rsid w:val="00B617CD"/>
    <w:rsid w:val="00B62C22"/>
    <w:rsid w:val="00B651D6"/>
    <w:rsid w:val="00B6655B"/>
    <w:rsid w:val="00B66FC9"/>
    <w:rsid w:val="00B70E5E"/>
    <w:rsid w:val="00B71029"/>
    <w:rsid w:val="00B76AF5"/>
    <w:rsid w:val="00B776F7"/>
    <w:rsid w:val="00B805E0"/>
    <w:rsid w:val="00B81FE4"/>
    <w:rsid w:val="00B82B1F"/>
    <w:rsid w:val="00B84516"/>
    <w:rsid w:val="00B84958"/>
    <w:rsid w:val="00B87471"/>
    <w:rsid w:val="00B87480"/>
    <w:rsid w:val="00B9321B"/>
    <w:rsid w:val="00B93E68"/>
    <w:rsid w:val="00B94778"/>
    <w:rsid w:val="00B95195"/>
    <w:rsid w:val="00B955FF"/>
    <w:rsid w:val="00B962CB"/>
    <w:rsid w:val="00B97968"/>
    <w:rsid w:val="00B97C9D"/>
    <w:rsid w:val="00BA2CE2"/>
    <w:rsid w:val="00BA2FA0"/>
    <w:rsid w:val="00BA4855"/>
    <w:rsid w:val="00BA533D"/>
    <w:rsid w:val="00BA7979"/>
    <w:rsid w:val="00BB3DE9"/>
    <w:rsid w:val="00BB4A7A"/>
    <w:rsid w:val="00BB55E5"/>
    <w:rsid w:val="00BB5C7A"/>
    <w:rsid w:val="00BB5DFA"/>
    <w:rsid w:val="00BB5F26"/>
    <w:rsid w:val="00BB6CB3"/>
    <w:rsid w:val="00BC0047"/>
    <w:rsid w:val="00BC2217"/>
    <w:rsid w:val="00BC266F"/>
    <w:rsid w:val="00BC68E4"/>
    <w:rsid w:val="00BC740A"/>
    <w:rsid w:val="00BC7952"/>
    <w:rsid w:val="00BD21D8"/>
    <w:rsid w:val="00BD2206"/>
    <w:rsid w:val="00BD39E9"/>
    <w:rsid w:val="00BD6E36"/>
    <w:rsid w:val="00BE03AB"/>
    <w:rsid w:val="00BE054E"/>
    <w:rsid w:val="00BE48D2"/>
    <w:rsid w:val="00BE4D01"/>
    <w:rsid w:val="00BE5D70"/>
    <w:rsid w:val="00BE5D94"/>
    <w:rsid w:val="00BE77B1"/>
    <w:rsid w:val="00BF67EE"/>
    <w:rsid w:val="00BF6D91"/>
    <w:rsid w:val="00BF6F8B"/>
    <w:rsid w:val="00C02B59"/>
    <w:rsid w:val="00C02F25"/>
    <w:rsid w:val="00C04324"/>
    <w:rsid w:val="00C04881"/>
    <w:rsid w:val="00C04DCF"/>
    <w:rsid w:val="00C04F0F"/>
    <w:rsid w:val="00C06177"/>
    <w:rsid w:val="00C075EA"/>
    <w:rsid w:val="00C10377"/>
    <w:rsid w:val="00C10961"/>
    <w:rsid w:val="00C10FCF"/>
    <w:rsid w:val="00C123C5"/>
    <w:rsid w:val="00C12560"/>
    <w:rsid w:val="00C14B67"/>
    <w:rsid w:val="00C14C5A"/>
    <w:rsid w:val="00C158DA"/>
    <w:rsid w:val="00C15D0E"/>
    <w:rsid w:val="00C16E12"/>
    <w:rsid w:val="00C17533"/>
    <w:rsid w:val="00C17615"/>
    <w:rsid w:val="00C20DDC"/>
    <w:rsid w:val="00C223EA"/>
    <w:rsid w:val="00C22C88"/>
    <w:rsid w:val="00C23990"/>
    <w:rsid w:val="00C25E56"/>
    <w:rsid w:val="00C25EC1"/>
    <w:rsid w:val="00C30E28"/>
    <w:rsid w:val="00C30E7E"/>
    <w:rsid w:val="00C33F1C"/>
    <w:rsid w:val="00C34C43"/>
    <w:rsid w:val="00C35016"/>
    <w:rsid w:val="00C37980"/>
    <w:rsid w:val="00C40ACD"/>
    <w:rsid w:val="00C40F4B"/>
    <w:rsid w:val="00C41B9B"/>
    <w:rsid w:val="00C41BEB"/>
    <w:rsid w:val="00C44BE5"/>
    <w:rsid w:val="00C45283"/>
    <w:rsid w:val="00C46F69"/>
    <w:rsid w:val="00C508B1"/>
    <w:rsid w:val="00C50A26"/>
    <w:rsid w:val="00C54339"/>
    <w:rsid w:val="00C54698"/>
    <w:rsid w:val="00C55F8D"/>
    <w:rsid w:val="00C569BE"/>
    <w:rsid w:val="00C57B10"/>
    <w:rsid w:val="00C60F91"/>
    <w:rsid w:val="00C61AC6"/>
    <w:rsid w:val="00C67491"/>
    <w:rsid w:val="00C67AD9"/>
    <w:rsid w:val="00C702C7"/>
    <w:rsid w:val="00C7429C"/>
    <w:rsid w:val="00C74D40"/>
    <w:rsid w:val="00C74D98"/>
    <w:rsid w:val="00C762EB"/>
    <w:rsid w:val="00C8155D"/>
    <w:rsid w:val="00C816D5"/>
    <w:rsid w:val="00C81837"/>
    <w:rsid w:val="00C85A2B"/>
    <w:rsid w:val="00C85EB1"/>
    <w:rsid w:val="00C8703B"/>
    <w:rsid w:val="00C9065D"/>
    <w:rsid w:val="00C917B5"/>
    <w:rsid w:val="00C95D0F"/>
    <w:rsid w:val="00C96180"/>
    <w:rsid w:val="00CA0239"/>
    <w:rsid w:val="00CA4E63"/>
    <w:rsid w:val="00CA5B05"/>
    <w:rsid w:val="00CA646A"/>
    <w:rsid w:val="00CA7C3B"/>
    <w:rsid w:val="00CA7C97"/>
    <w:rsid w:val="00CB36CC"/>
    <w:rsid w:val="00CB43BB"/>
    <w:rsid w:val="00CB722A"/>
    <w:rsid w:val="00CB772A"/>
    <w:rsid w:val="00CC0170"/>
    <w:rsid w:val="00CC1230"/>
    <w:rsid w:val="00CC2A1A"/>
    <w:rsid w:val="00CC5282"/>
    <w:rsid w:val="00CC5E8F"/>
    <w:rsid w:val="00CC69B1"/>
    <w:rsid w:val="00CC7590"/>
    <w:rsid w:val="00CC7AD6"/>
    <w:rsid w:val="00CD3187"/>
    <w:rsid w:val="00CD34B1"/>
    <w:rsid w:val="00CD5842"/>
    <w:rsid w:val="00CD7CCD"/>
    <w:rsid w:val="00CE0658"/>
    <w:rsid w:val="00CE0862"/>
    <w:rsid w:val="00CE1D9F"/>
    <w:rsid w:val="00CE57E5"/>
    <w:rsid w:val="00CE6CD8"/>
    <w:rsid w:val="00CE7945"/>
    <w:rsid w:val="00CF01A0"/>
    <w:rsid w:val="00CF3CA4"/>
    <w:rsid w:val="00CF51F0"/>
    <w:rsid w:val="00CF546E"/>
    <w:rsid w:val="00CF6A96"/>
    <w:rsid w:val="00CF7F7F"/>
    <w:rsid w:val="00D0023B"/>
    <w:rsid w:val="00D005AF"/>
    <w:rsid w:val="00D008F2"/>
    <w:rsid w:val="00D01239"/>
    <w:rsid w:val="00D02712"/>
    <w:rsid w:val="00D03BA4"/>
    <w:rsid w:val="00D113A3"/>
    <w:rsid w:val="00D1255E"/>
    <w:rsid w:val="00D1313D"/>
    <w:rsid w:val="00D13963"/>
    <w:rsid w:val="00D149B4"/>
    <w:rsid w:val="00D14B9E"/>
    <w:rsid w:val="00D16C8E"/>
    <w:rsid w:val="00D21065"/>
    <w:rsid w:val="00D22262"/>
    <w:rsid w:val="00D23618"/>
    <w:rsid w:val="00D236E8"/>
    <w:rsid w:val="00D25494"/>
    <w:rsid w:val="00D26681"/>
    <w:rsid w:val="00D27B73"/>
    <w:rsid w:val="00D329DF"/>
    <w:rsid w:val="00D333D0"/>
    <w:rsid w:val="00D33A2B"/>
    <w:rsid w:val="00D35C72"/>
    <w:rsid w:val="00D36E73"/>
    <w:rsid w:val="00D37215"/>
    <w:rsid w:val="00D40362"/>
    <w:rsid w:val="00D4280C"/>
    <w:rsid w:val="00D443FB"/>
    <w:rsid w:val="00D44A10"/>
    <w:rsid w:val="00D460BA"/>
    <w:rsid w:val="00D47544"/>
    <w:rsid w:val="00D50F72"/>
    <w:rsid w:val="00D5108A"/>
    <w:rsid w:val="00D51AF2"/>
    <w:rsid w:val="00D51BD0"/>
    <w:rsid w:val="00D5297D"/>
    <w:rsid w:val="00D52A6A"/>
    <w:rsid w:val="00D54149"/>
    <w:rsid w:val="00D54DF0"/>
    <w:rsid w:val="00D5702D"/>
    <w:rsid w:val="00D608C8"/>
    <w:rsid w:val="00D609D6"/>
    <w:rsid w:val="00D61DFC"/>
    <w:rsid w:val="00D6230E"/>
    <w:rsid w:val="00D74909"/>
    <w:rsid w:val="00D768F9"/>
    <w:rsid w:val="00D768FD"/>
    <w:rsid w:val="00D7732D"/>
    <w:rsid w:val="00D77643"/>
    <w:rsid w:val="00D8062B"/>
    <w:rsid w:val="00D8094D"/>
    <w:rsid w:val="00D815D0"/>
    <w:rsid w:val="00D82088"/>
    <w:rsid w:val="00D85C43"/>
    <w:rsid w:val="00D865F4"/>
    <w:rsid w:val="00D87C19"/>
    <w:rsid w:val="00D9101F"/>
    <w:rsid w:val="00D91AF3"/>
    <w:rsid w:val="00D95AFC"/>
    <w:rsid w:val="00DA16BE"/>
    <w:rsid w:val="00DA1962"/>
    <w:rsid w:val="00DA32EC"/>
    <w:rsid w:val="00DA4876"/>
    <w:rsid w:val="00DB0CB1"/>
    <w:rsid w:val="00DB0D6E"/>
    <w:rsid w:val="00DB137F"/>
    <w:rsid w:val="00DB1BC1"/>
    <w:rsid w:val="00DB402F"/>
    <w:rsid w:val="00DB5D79"/>
    <w:rsid w:val="00DB5EBF"/>
    <w:rsid w:val="00DB639F"/>
    <w:rsid w:val="00DC152E"/>
    <w:rsid w:val="00DC4BE5"/>
    <w:rsid w:val="00DC4D51"/>
    <w:rsid w:val="00DC4D91"/>
    <w:rsid w:val="00DC5C84"/>
    <w:rsid w:val="00DC65D0"/>
    <w:rsid w:val="00DC7ACE"/>
    <w:rsid w:val="00DD2808"/>
    <w:rsid w:val="00DD57F8"/>
    <w:rsid w:val="00DD5A1B"/>
    <w:rsid w:val="00DD715C"/>
    <w:rsid w:val="00DD7AE8"/>
    <w:rsid w:val="00DE18BC"/>
    <w:rsid w:val="00DE3652"/>
    <w:rsid w:val="00DE5146"/>
    <w:rsid w:val="00DF4B62"/>
    <w:rsid w:val="00DF548D"/>
    <w:rsid w:val="00DF7DD5"/>
    <w:rsid w:val="00E0048F"/>
    <w:rsid w:val="00E04734"/>
    <w:rsid w:val="00E0517E"/>
    <w:rsid w:val="00E07A09"/>
    <w:rsid w:val="00E107FE"/>
    <w:rsid w:val="00E147BF"/>
    <w:rsid w:val="00E15528"/>
    <w:rsid w:val="00E15DEF"/>
    <w:rsid w:val="00E15E9E"/>
    <w:rsid w:val="00E17754"/>
    <w:rsid w:val="00E21A6B"/>
    <w:rsid w:val="00E21D9C"/>
    <w:rsid w:val="00E2377D"/>
    <w:rsid w:val="00E23DE2"/>
    <w:rsid w:val="00E24458"/>
    <w:rsid w:val="00E26113"/>
    <w:rsid w:val="00E266A4"/>
    <w:rsid w:val="00E2708A"/>
    <w:rsid w:val="00E27473"/>
    <w:rsid w:val="00E307B8"/>
    <w:rsid w:val="00E31F74"/>
    <w:rsid w:val="00E323B1"/>
    <w:rsid w:val="00E326C6"/>
    <w:rsid w:val="00E327AC"/>
    <w:rsid w:val="00E35306"/>
    <w:rsid w:val="00E35847"/>
    <w:rsid w:val="00E36C7A"/>
    <w:rsid w:val="00E40091"/>
    <w:rsid w:val="00E405B2"/>
    <w:rsid w:val="00E41E0F"/>
    <w:rsid w:val="00E435D2"/>
    <w:rsid w:val="00E4362E"/>
    <w:rsid w:val="00E44F19"/>
    <w:rsid w:val="00E4648E"/>
    <w:rsid w:val="00E46DD9"/>
    <w:rsid w:val="00E47900"/>
    <w:rsid w:val="00E50B43"/>
    <w:rsid w:val="00E51193"/>
    <w:rsid w:val="00E51605"/>
    <w:rsid w:val="00E54BEF"/>
    <w:rsid w:val="00E54C4B"/>
    <w:rsid w:val="00E56993"/>
    <w:rsid w:val="00E56F4A"/>
    <w:rsid w:val="00E61D61"/>
    <w:rsid w:val="00E62315"/>
    <w:rsid w:val="00E6283E"/>
    <w:rsid w:val="00E62873"/>
    <w:rsid w:val="00E6334F"/>
    <w:rsid w:val="00E638E4"/>
    <w:rsid w:val="00E656B0"/>
    <w:rsid w:val="00E77259"/>
    <w:rsid w:val="00E7797E"/>
    <w:rsid w:val="00E82807"/>
    <w:rsid w:val="00E87432"/>
    <w:rsid w:val="00E916E4"/>
    <w:rsid w:val="00E91CCD"/>
    <w:rsid w:val="00E92788"/>
    <w:rsid w:val="00E932A5"/>
    <w:rsid w:val="00E943B8"/>
    <w:rsid w:val="00E94C20"/>
    <w:rsid w:val="00E97378"/>
    <w:rsid w:val="00E979BA"/>
    <w:rsid w:val="00EA244F"/>
    <w:rsid w:val="00EA300D"/>
    <w:rsid w:val="00EA6237"/>
    <w:rsid w:val="00EB209E"/>
    <w:rsid w:val="00EB2705"/>
    <w:rsid w:val="00EB3EF9"/>
    <w:rsid w:val="00EB447D"/>
    <w:rsid w:val="00EB4796"/>
    <w:rsid w:val="00EB481D"/>
    <w:rsid w:val="00EB5905"/>
    <w:rsid w:val="00EB5CD1"/>
    <w:rsid w:val="00EB72FC"/>
    <w:rsid w:val="00EC1451"/>
    <w:rsid w:val="00EC20C8"/>
    <w:rsid w:val="00EC3D8B"/>
    <w:rsid w:val="00EC6CC9"/>
    <w:rsid w:val="00ED2A2A"/>
    <w:rsid w:val="00ED33F6"/>
    <w:rsid w:val="00ED5DBC"/>
    <w:rsid w:val="00EE14B1"/>
    <w:rsid w:val="00EE16D4"/>
    <w:rsid w:val="00EE2C87"/>
    <w:rsid w:val="00EE316F"/>
    <w:rsid w:val="00EE4456"/>
    <w:rsid w:val="00EE61A2"/>
    <w:rsid w:val="00EE6DEA"/>
    <w:rsid w:val="00EF0925"/>
    <w:rsid w:val="00EF1298"/>
    <w:rsid w:val="00EF35EF"/>
    <w:rsid w:val="00EF4086"/>
    <w:rsid w:val="00EF5FA7"/>
    <w:rsid w:val="00EF77DD"/>
    <w:rsid w:val="00F01071"/>
    <w:rsid w:val="00F03F24"/>
    <w:rsid w:val="00F045B9"/>
    <w:rsid w:val="00F06CA5"/>
    <w:rsid w:val="00F078EB"/>
    <w:rsid w:val="00F1052E"/>
    <w:rsid w:val="00F12863"/>
    <w:rsid w:val="00F13EAB"/>
    <w:rsid w:val="00F1518C"/>
    <w:rsid w:val="00F15AB7"/>
    <w:rsid w:val="00F15F5C"/>
    <w:rsid w:val="00F16062"/>
    <w:rsid w:val="00F170A2"/>
    <w:rsid w:val="00F220BB"/>
    <w:rsid w:val="00F22350"/>
    <w:rsid w:val="00F22EEB"/>
    <w:rsid w:val="00F23266"/>
    <w:rsid w:val="00F27F4D"/>
    <w:rsid w:val="00F30144"/>
    <w:rsid w:val="00F3081C"/>
    <w:rsid w:val="00F33B17"/>
    <w:rsid w:val="00F34F7D"/>
    <w:rsid w:val="00F408AE"/>
    <w:rsid w:val="00F40A0C"/>
    <w:rsid w:val="00F42B9E"/>
    <w:rsid w:val="00F448EC"/>
    <w:rsid w:val="00F506EF"/>
    <w:rsid w:val="00F5140D"/>
    <w:rsid w:val="00F529E5"/>
    <w:rsid w:val="00F53D3D"/>
    <w:rsid w:val="00F54379"/>
    <w:rsid w:val="00F565A3"/>
    <w:rsid w:val="00F600EA"/>
    <w:rsid w:val="00F64334"/>
    <w:rsid w:val="00F6436B"/>
    <w:rsid w:val="00F70399"/>
    <w:rsid w:val="00F7147B"/>
    <w:rsid w:val="00F7313B"/>
    <w:rsid w:val="00F7423A"/>
    <w:rsid w:val="00F7435C"/>
    <w:rsid w:val="00F76C22"/>
    <w:rsid w:val="00F8550C"/>
    <w:rsid w:val="00F8600F"/>
    <w:rsid w:val="00F9119D"/>
    <w:rsid w:val="00F97262"/>
    <w:rsid w:val="00F973D7"/>
    <w:rsid w:val="00F9765D"/>
    <w:rsid w:val="00F9779F"/>
    <w:rsid w:val="00F97D50"/>
    <w:rsid w:val="00FA151B"/>
    <w:rsid w:val="00FA1862"/>
    <w:rsid w:val="00FA1A78"/>
    <w:rsid w:val="00FA1CCD"/>
    <w:rsid w:val="00FA35E5"/>
    <w:rsid w:val="00FA4472"/>
    <w:rsid w:val="00FA650E"/>
    <w:rsid w:val="00FA6EC4"/>
    <w:rsid w:val="00FA6F8C"/>
    <w:rsid w:val="00FB036A"/>
    <w:rsid w:val="00FB0635"/>
    <w:rsid w:val="00FB0CB7"/>
    <w:rsid w:val="00FB25C1"/>
    <w:rsid w:val="00FB45DC"/>
    <w:rsid w:val="00FB581D"/>
    <w:rsid w:val="00FB6BEA"/>
    <w:rsid w:val="00FB6C38"/>
    <w:rsid w:val="00FB6EA9"/>
    <w:rsid w:val="00FB7275"/>
    <w:rsid w:val="00FC1E31"/>
    <w:rsid w:val="00FC2104"/>
    <w:rsid w:val="00FC2328"/>
    <w:rsid w:val="00FC2B0D"/>
    <w:rsid w:val="00FC3734"/>
    <w:rsid w:val="00FC3A87"/>
    <w:rsid w:val="00FC5A98"/>
    <w:rsid w:val="00FC5C06"/>
    <w:rsid w:val="00FC7E3E"/>
    <w:rsid w:val="00FD0B84"/>
    <w:rsid w:val="00FD2E4C"/>
    <w:rsid w:val="00FD38C0"/>
    <w:rsid w:val="00FD505C"/>
    <w:rsid w:val="00FD5421"/>
    <w:rsid w:val="00FD59EB"/>
    <w:rsid w:val="00FD6964"/>
    <w:rsid w:val="00FD79C1"/>
    <w:rsid w:val="00FE017B"/>
    <w:rsid w:val="00FE52F4"/>
    <w:rsid w:val="00FE6812"/>
    <w:rsid w:val="00FE7E6F"/>
    <w:rsid w:val="00FF0F52"/>
    <w:rsid w:val="00FF12CF"/>
    <w:rsid w:val="00FF1E8D"/>
    <w:rsid w:val="00FF23BE"/>
    <w:rsid w:val="00FF5C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A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unhideWhenUsed="0" w:qFormat="1"/>
    <w:lsdException w:name="heading 4" w:semiHidden="0" w:uiPriority="9" w:unhideWhenUsed="0" w:qFormat="1"/>
    <w:lsdException w:name="heading 5" w:semiHidden="0"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uiPriority="0"/>
    <w:lsdException w:name="footer" w:semiHidden="0"/>
    <w:lsdException w:name="caption" w:semiHidden="0" w:uiPriority="35" w:qFormat="1"/>
    <w:lsdException w:name="footnote reference" w:semiHidden="0"/>
    <w:lsdException w:name="List Bullet" w:semiHidden="0" w:qFormat="1"/>
    <w:lsdException w:name="List Number" w:semiHidden="0" w:unhideWhenUsed="0" w:qFormat="1"/>
    <w:lsdException w:name="List 4" w:unhideWhenUsed="0"/>
    <w:lsdException w:name="List 5" w:unhideWhenUsed="0"/>
    <w:lsdException w:name="List Bullet 2" w:semiHidden="0" w:qFormat="1"/>
    <w:lsdException w:name="List Number 2" w:semiHidden="0" w:qFormat="1"/>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61AB"/>
    <w:pPr>
      <w:spacing w:after="120" w:line="240" w:lineRule="atLeast"/>
      <w:jc w:val="both"/>
    </w:pPr>
    <w:rPr>
      <w:rFonts w:ascii="Calibri" w:eastAsiaTheme="minorHAnsi" w:hAnsi="Calibri" w:cstheme="minorBidi"/>
      <w:sz w:val="22"/>
      <w:szCs w:val="22"/>
      <w:lang w:val="en-US" w:eastAsia="en-US"/>
    </w:rPr>
  </w:style>
  <w:style w:type="paragraph" w:styleId="Nadpis1">
    <w:name w:val="heading 1"/>
    <w:basedOn w:val="Normln"/>
    <w:next w:val="Normln"/>
    <w:link w:val="Nadpis1Char"/>
    <w:uiPriority w:val="9"/>
    <w:qFormat/>
    <w:rsid w:val="005B61AB"/>
    <w:pPr>
      <w:keepNext/>
      <w:keepLines/>
      <w:numPr>
        <w:numId w:val="14"/>
      </w:numPr>
      <w:jc w:val="left"/>
      <w:outlineLvl w:val="0"/>
    </w:pPr>
    <w:rPr>
      <w:rFonts w:ascii="Verdana" w:eastAsia="MingLiU" w:hAnsi="Verdana" w:cs="Times New Roman"/>
      <w:b/>
      <w:bCs/>
      <w:color w:val="86BC25" w:themeColor="accent1"/>
      <w:sz w:val="36"/>
      <w:szCs w:val="28"/>
      <w:lang w:val="cs-CZ"/>
    </w:rPr>
  </w:style>
  <w:style w:type="paragraph" w:styleId="Nadpis2">
    <w:name w:val="heading 2"/>
    <w:aliases w:val="(clbHeading2)"/>
    <w:basedOn w:val="Normln"/>
    <w:next w:val="Normln"/>
    <w:link w:val="Nadpis2Char"/>
    <w:qFormat/>
    <w:rsid w:val="005B61AB"/>
    <w:pPr>
      <w:keepNext/>
      <w:keepLines/>
      <w:numPr>
        <w:ilvl w:val="1"/>
        <w:numId w:val="14"/>
      </w:numPr>
      <w:spacing w:before="120"/>
      <w:outlineLvl w:val="1"/>
    </w:pPr>
    <w:rPr>
      <w:rFonts w:eastAsia="MingLiU"/>
      <w:b/>
      <w:bCs/>
      <w:color w:val="000000"/>
      <w:sz w:val="28"/>
      <w:szCs w:val="26"/>
      <w:lang w:val="cs-CZ"/>
    </w:rPr>
  </w:style>
  <w:style w:type="paragraph" w:styleId="Nadpis3">
    <w:name w:val="heading 3"/>
    <w:basedOn w:val="Normln"/>
    <w:next w:val="Normln"/>
    <w:link w:val="Nadpis3Char"/>
    <w:uiPriority w:val="9"/>
    <w:qFormat/>
    <w:rsid w:val="005B61AB"/>
    <w:pPr>
      <w:keepNext/>
      <w:keepLines/>
      <w:numPr>
        <w:ilvl w:val="2"/>
        <w:numId w:val="14"/>
      </w:numPr>
      <w:outlineLvl w:val="2"/>
    </w:pPr>
    <w:rPr>
      <w:rFonts w:eastAsia="MingLiU"/>
      <w:b/>
      <w:bCs/>
      <w:color w:val="75787B"/>
      <w:sz w:val="24"/>
      <w:lang w:val="cs-CZ"/>
    </w:rPr>
  </w:style>
  <w:style w:type="paragraph" w:styleId="Nadpis4">
    <w:name w:val="heading 4"/>
    <w:basedOn w:val="Normln"/>
    <w:next w:val="Normln"/>
    <w:link w:val="Nadpis4Char"/>
    <w:uiPriority w:val="9"/>
    <w:qFormat/>
    <w:rsid w:val="00255D53"/>
    <w:pPr>
      <w:keepNext/>
      <w:keepLines/>
      <w:numPr>
        <w:ilvl w:val="3"/>
        <w:numId w:val="14"/>
      </w:numPr>
      <w:tabs>
        <w:tab w:val="left" w:pos="340"/>
      </w:tabs>
      <w:outlineLvl w:val="3"/>
    </w:pPr>
    <w:rPr>
      <w:rFonts w:eastAsia="MingLiU"/>
      <w:b/>
      <w:bCs/>
      <w:iCs/>
      <w:color w:val="000000"/>
    </w:rPr>
  </w:style>
  <w:style w:type="paragraph" w:styleId="Nadpis5">
    <w:name w:val="heading 5"/>
    <w:basedOn w:val="Normln"/>
    <w:next w:val="Normln"/>
    <w:link w:val="Nadpis5Char"/>
    <w:uiPriority w:val="9"/>
    <w:qFormat/>
    <w:rsid w:val="004C5D1B"/>
    <w:pPr>
      <w:keepNext/>
      <w:keepLines/>
      <w:numPr>
        <w:ilvl w:val="4"/>
        <w:numId w:val="14"/>
      </w:numPr>
      <w:spacing w:before="40"/>
      <w:outlineLvl w:val="4"/>
    </w:pPr>
    <w:rPr>
      <w:rFonts w:eastAsia="Times New Roman"/>
    </w:rPr>
  </w:style>
  <w:style w:type="paragraph" w:styleId="Nadpis6">
    <w:name w:val="heading 6"/>
    <w:basedOn w:val="Normln"/>
    <w:next w:val="Normln"/>
    <w:link w:val="Nadpis6Char"/>
    <w:uiPriority w:val="9"/>
    <w:semiHidden/>
    <w:qFormat/>
    <w:rsid w:val="000A0377"/>
    <w:pPr>
      <w:keepNext/>
      <w:keepLines/>
      <w:numPr>
        <w:ilvl w:val="5"/>
        <w:numId w:val="14"/>
      </w:numPr>
      <w:spacing w:before="40" w:after="0"/>
      <w:outlineLvl w:val="5"/>
    </w:pPr>
    <w:rPr>
      <w:rFonts w:asciiTheme="majorHAnsi" w:eastAsiaTheme="majorEastAsia" w:hAnsiTheme="majorHAnsi" w:cstheme="majorBidi"/>
      <w:color w:val="425D12" w:themeColor="accent1" w:themeShade="7F"/>
    </w:rPr>
  </w:style>
  <w:style w:type="paragraph" w:styleId="Nadpis7">
    <w:name w:val="heading 7"/>
    <w:basedOn w:val="Normln"/>
    <w:next w:val="Normln"/>
    <w:link w:val="Nadpis7Char"/>
    <w:uiPriority w:val="9"/>
    <w:semiHidden/>
    <w:qFormat/>
    <w:rsid w:val="000A0377"/>
    <w:pPr>
      <w:keepNext/>
      <w:keepLines/>
      <w:numPr>
        <w:ilvl w:val="6"/>
        <w:numId w:val="14"/>
      </w:numPr>
      <w:spacing w:before="40" w:after="0"/>
      <w:outlineLvl w:val="6"/>
    </w:pPr>
    <w:rPr>
      <w:rFonts w:asciiTheme="majorHAnsi" w:eastAsiaTheme="majorEastAsia" w:hAnsiTheme="majorHAnsi" w:cstheme="majorBidi"/>
      <w:i/>
      <w:iCs/>
      <w:color w:val="425D12" w:themeColor="accent1" w:themeShade="7F"/>
    </w:rPr>
  </w:style>
  <w:style w:type="paragraph" w:styleId="Nadpis8">
    <w:name w:val="heading 8"/>
    <w:basedOn w:val="Normln"/>
    <w:next w:val="Normln"/>
    <w:link w:val="Nadpis8Char"/>
    <w:uiPriority w:val="9"/>
    <w:semiHidden/>
    <w:qFormat/>
    <w:rsid w:val="000A0377"/>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qFormat/>
    <w:rsid w:val="000A0377"/>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5B61AB"/>
    <w:rPr>
      <w:rFonts w:eastAsia="MingLiU"/>
      <w:b/>
      <w:bCs/>
      <w:color w:val="86BC25" w:themeColor="accent1"/>
      <w:sz w:val="36"/>
      <w:szCs w:val="28"/>
      <w:lang w:eastAsia="en-US"/>
    </w:rPr>
  </w:style>
  <w:style w:type="character" w:customStyle="1" w:styleId="Nadpis2Char">
    <w:name w:val="Nadpis 2 Char"/>
    <w:aliases w:val="(clbHeading2) Char"/>
    <w:link w:val="Nadpis2"/>
    <w:uiPriority w:val="9"/>
    <w:rsid w:val="005B61AB"/>
    <w:rPr>
      <w:rFonts w:ascii="Calibri" w:eastAsia="MingLiU" w:hAnsi="Calibri" w:cstheme="minorBidi"/>
      <w:b/>
      <w:bCs/>
      <w:color w:val="000000"/>
      <w:sz w:val="28"/>
      <w:szCs w:val="26"/>
      <w:lang w:eastAsia="en-US"/>
    </w:rPr>
  </w:style>
  <w:style w:type="character" w:customStyle="1" w:styleId="Nadpis3Char">
    <w:name w:val="Nadpis 3 Char"/>
    <w:link w:val="Nadpis3"/>
    <w:uiPriority w:val="9"/>
    <w:rsid w:val="005B61AB"/>
    <w:rPr>
      <w:rFonts w:ascii="Calibri" w:eastAsia="MingLiU" w:hAnsi="Calibri" w:cstheme="minorBidi"/>
      <w:b/>
      <w:bCs/>
      <w:color w:val="75787B"/>
      <w:sz w:val="24"/>
      <w:szCs w:val="22"/>
      <w:lang w:eastAsia="en-US"/>
    </w:rPr>
  </w:style>
  <w:style w:type="character" w:customStyle="1" w:styleId="Nadpis4Char">
    <w:name w:val="Nadpis 4 Char"/>
    <w:link w:val="Nadpis4"/>
    <w:uiPriority w:val="9"/>
    <w:rsid w:val="00C67491"/>
    <w:rPr>
      <w:rFonts w:ascii="Calibri" w:eastAsia="MingLiU" w:hAnsi="Calibri" w:cstheme="minorBidi"/>
      <w:b/>
      <w:bCs/>
      <w:iCs/>
      <w:color w:val="000000"/>
      <w:sz w:val="22"/>
      <w:szCs w:val="22"/>
      <w:lang w:val="en-US" w:eastAsia="en-US"/>
    </w:rPr>
  </w:style>
  <w:style w:type="character" w:customStyle="1" w:styleId="Nadpis5Char">
    <w:name w:val="Nadpis 5 Char"/>
    <w:link w:val="Nadpis5"/>
    <w:uiPriority w:val="9"/>
    <w:rsid w:val="004C5D1B"/>
    <w:rPr>
      <w:rFonts w:ascii="Calibri" w:eastAsia="Times New Roman" w:hAnsi="Calibri" w:cstheme="minorBidi"/>
      <w:sz w:val="22"/>
      <w:szCs w:val="22"/>
      <w:lang w:val="en-US" w:eastAsia="en-US"/>
    </w:rPr>
  </w:style>
  <w:style w:type="character" w:customStyle="1" w:styleId="Nadpis6Char">
    <w:name w:val="Nadpis 6 Char"/>
    <w:basedOn w:val="Standardnpsmoodstavce"/>
    <w:link w:val="Nadpis6"/>
    <w:uiPriority w:val="9"/>
    <w:semiHidden/>
    <w:rsid w:val="000A0377"/>
    <w:rPr>
      <w:rFonts w:asciiTheme="majorHAnsi" w:eastAsiaTheme="majorEastAsia" w:hAnsiTheme="majorHAnsi" w:cstheme="majorBidi"/>
      <w:color w:val="425D12" w:themeColor="accent1" w:themeShade="7F"/>
      <w:sz w:val="22"/>
      <w:szCs w:val="22"/>
      <w:lang w:val="en-US" w:eastAsia="en-US"/>
    </w:rPr>
  </w:style>
  <w:style w:type="character" w:customStyle="1" w:styleId="Nadpis7Char">
    <w:name w:val="Nadpis 7 Char"/>
    <w:basedOn w:val="Standardnpsmoodstavce"/>
    <w:link w:val="Nadpis7"/>
    <w:uiPriority w:val="9"/>
    <w:semiHidden/>
    <w:rsid w:val="000A0377"/>
    <w:rPr>
      <w:rFonts w:asciiTheme="majorHAnsi" w:eastAsiaTheme="majorEastAsia" w:hAnsiTheme="majorHAnsi" w:cstheme="majorBidi"/>
      <w:i/>
      <w:iCs/>
      <w:color w:val="425D12" w:themeColor="accent1" w:themeShade="7F"/>
      <w:sz w:val="22"/>
      <w:szCs w:val="22"/>
      <w:lang w:val="en-US" w:eastAsia="en-US"/>
    </w:rPr>
  </w:style>
  <w:style w:type="character" w:customStyle="1" w:styleId="Nadpis8Char">
    <w:name w:val="Nadpis 8 Char"/>
    <w:basedOn w:val="Standardnpsmoodstavce"/>
    <w:link w:val="Nadpis8"/>
    <w:uiPriority w:val="9"/>
    <w:semiHidden/>
    <w:rsid w:val="000A0377"/>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Standardnpsmoodstavce"/>
    <w:link w:val="Nadpis9"/>
    <w:uiPriority w:val="9"/>
    <w:semiHidden/>
    <w:rsid w:val="000A0377"/>
    <w:rPr>
      <w:rFonts w:asciiTheme="majorHAnsi" w:eastAsiaTheme="majorEastAsia" w:hAnsiTheme="majorHAnsi" w:cstheme="majorBidi"/>
      <w:i/>
      <w:iCs/>
      <w:color w:val="272727" w:themeColor="text1" w:themeTint="D8"/>
      <w:sz w:val="21"/>
      <w:szCs w:val="21"/>
      <w:lang w:val="en-US" w:eastAsia="en-US"/>
    </w:rPr>
  </w:style>
  <w:style w:type="table" w:styleId="Mkatabulky">
    <w:name w:val="Table Grid"/>
    <w:basedOn w:val="Normlntabulka"/>
    <w:uiPriority w:val="59"/>
    <w:rsid w:val="001E016B"/>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styleId="Zhlav">
    <w:name w:val="header"/>
    <w:aliases w:val="hd"/>
    <w:link w:val="ZhlavChar"/>
    <w:rsid w:val="008631CE"/>
    <w:pPr>
      <w:tabs>
        <w:tab w:val="center" w:pos="4513"/>
        <w:tab w:val="right" w:pos="9026"/>
      </w:tabs>
    </w:pPr>
    <w:rPr>
      <w:b/>
      <w:sz w:val="14"/>
      <w:szCs w:val="22"/>
      <w:lang w:val="en-US" w:eastAsia="en-US"/>
    </w:rPr>
  </w:style>
  <w:style w:type="character" w:customStyle="1" w:styleId="ZhlavChar">
    <w:name w:val="Záhlaví Char"/>
    <w:aliases w:val="hd Char"/>
    <w:link w:val="Zhlav"/>
    <w:rsid w:val="008631CE"/>
    <w:rPr>
      <w:b/>
      <w:sz w:val="14"/>
      <w:lang w:val="en-US"/>
    </w:rPr>
  </w:style>
  <w:style w:type="paragraph" w:styleId="Zpat">
    <w:name w:val="footer"/>
    <w:basedOn w:val="Normln"/>
    <w:link w:val="ZpatChar"/>
    <w:uiPriority w:val="99"/>
    <w:rsid w:val="001975EF"/>
    <w:pPr>
      <w:tabs>
        <w:tab w:val="right" w:pos="7371"/>
      </w:tabs>
      <w:spacing w:line="200" w:lineRule="atLeast"/>
    </w:pPr>
    <w:rPr>
      <w:sz w:val="16"/>
    </w:rPr>
  </w:style>
  <w:style w:type="character" w:customStyle="1" w:styleId="ZpatChar">
    <w:name w:val="Zápatí Char"/>
    <w:link w:val="Zpat"/>
    <w:uiPriority w:val="99"/>
    <w:rsid w:val="007550AB"/>
    <w:rPr>
      <w:sz w:val="16"/>
      <w:lang w:val="en-US"/>
    </w:rPr>
  </w:style>
  <w:style w:type="paragraph" w:styleId="Textbubliny">
    <w:name w:val="Balloon Text"/>
    <w:basedOn w:val="Normln"/>
    <w:link w:val="TextbublinyChar"/>
    <w:uiPriority w:val="99"/>
    <w:semiHidden/>
    <w:rsid w:val="00C702C7"/>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C702C7"/>
    <w:rPr>
      <w:rFonts w:ascii="Tahoma" w:hAnsi="Tahoma" w:cs="Tahoma"/>
      <w:sz w:val="16"/>
      <w:szCs w:val="16"/>
    </w:rPr>
  </w:style>
  <w:style w:type="paragraph" w:customStyle="1" w:styleId="Subject">
    <w:name w:val="Subject"/>
    <w:basedOn w:val="Normln"/>
    <w:semiHidden/>
    <w:qFormat/>
    <w:rsid w:val="00A43B3E"/>
    <w:rPr>
      <w:b/>
    </w:rPr>
  </w:style>
  <w:style w:type="character" w:styleId="Zstupntext">
    <w:name w:val="Placeholder Text"/>
    <w:uiPriority w:val="99"/>
    <w:semiHidden/>
    <w:rsid w:val="001975EF"/>
    <w:rPr>
      <w:color w:val="808080"/>
    </w:rPr>
  </w:style>
  <w:style w:type="paragraph" w:styleId="Seznamsodrkami">
    <w:name w:val="List Bullet"/>
    <w:basedOn w:val="Normln"/>
    <w:uiPriority w:val="99"/>
    <w:qFormat/>
    <w:rsid w:val="00544D24"/>
    <w:pPr>
      <w:numPr>
        <w:numId w:val="1"/>
      </w:numPr>
      <w:tabs>
        <w:tab w:val="clear" w:pos="360"/>
      </w:tabs>
      <w:ind w:left="284" w:hanging="284"/>
      <w:contextualSpacing/>
    </w:pPr>
  </w:style>
  <w:style w:type="paragraph" w:styleId="Seznamsodrkami2">
    <w:name w:val="List Bullet 2"/>
    <w:basedOn w:val="Normln"/>
    <w:uiPriority w:val="99"/>
    <w:qFormat/>
    <w:rsid w:val="002B4D02"/>
    <w:pPr>
      <w:numPr>
        <w:numId w:val="2"/>
      </w:numPr>
      <w:ind w:left="568" w:hanging="284"/>
      <w:contextualSpacing/>
    </w:pPr>
  </w:style>
  <w:style w:type="paragraph" w:styleId="slovanseznam">
    <w:name w:val="List Number"/>
    <w:basedOn w:val="Normln"/>
    <w:uiPriority w:val="99"/>
    <w:qFormat/>
    <w:rsid w:val="00544D24"/>
    <w:pPr>
      <w:numPr>
        <w:numId w:val="3"/>
      </w:numPr>
      <w:tabs>
        <w:tab w:val="clear" w:pos="360"/>
      </w:tabs>
      <w:ind w:left="284" w:hanging="284"/>
      <w:contextualSpacing/>
    </w:pPr>
  </w:style>
  <w:style w:type="paragraph" w:styleId="slovanseznam2">
    <w:name w:val="List Number 2"/>
    <w:basedOn w:val="Normln"/>
    <w:uiPriority w:val="99"/>
    <w:qFormat/>
    <w:rsid w:val="00D35C72"/>
    <w:pPr>
      <w:numPr>
        <w:numId w:val="4"/>
      </w:numPr>
      <w:ind w:left="568" w:hanging="284"/>
      <w:contextualSpacing/>
    </w:pPr>
  </w:style>
  <w:style w:type="paragraph" w:styleId="Textpoznpodarou">
    <w:name w:val="footnote text"/>
    <w:basedOn w:val="Normln"/>
    <w:link w:val="TextpoznpodarouChar"/>
    <w:uiPriority w:val="99"/>
    <w:rsid w:val="00F3081C"/>
    <w:pPr>
      <w:spacing w:line="240" w:lineRule="auto"/>
    </w:pPr>
    <w:rPr>
      <w:sz w:val="16"/>
      <w:szCs w:val="20"/>
    </w:rPr>
  </w:style>
  <w:style w:type="character" w:customStyle="1" w:styleId="TextpoznpodarouChar">
    <w:name w:val="Text pozn. pod čarou Char"/>
    <w:link w:val="Textpoznpodarou"/>
    <w:uiPriority w:val="99"/>
    <w:rsid w:val="007550AB"/>
    <w:rPr>
      <w:sz w:val="16"/>
      <w:szCs w:val="20"/>
      <w:lang w:val="en-US"/>
    </w:rPr>
  </w:style>
  <w:style w:type="paragraph" w:customStyle="1" w:styleId="Documenttitle">
    <w:name w:val="Document title"/>
    <w:next w:val="Documentsubtitle"/>
    <w:qFormat/>
    <w:rsid w:val="00A7281A"/>
    <w:pPr>
      <w:spacing w:line="440" w:lineRule="atLeast"/>
    </w:pPr>
    <w:rPr>
      <w:rFonts w:eastAsia="MingLiU"/>
      <w:b/>
      <w:bCs/>
      <w:color w:val="000000"/>
      <w:sz w:val="36"/>
      <w:szCs w:val="28"/>
      <w:lang w:val="en-GB" w:eastAsia="en-US"/>
    </w:rPr>
  </w:style>
  <w:style w:type="paragraph" w:customStyle="1" w:styleId="Documentsubtitle">
    <w:name w:val="Document subtitle"/>
    <w:basedOn w:val="Normln"/>
    <w:qFormat/>
    <w:rsid w:val="006528C9"/>
    <w:pPr>
      <w:spacing w:line="440" w:lineRule="atLeast"/>
    </w:pPr>
    <w:rPr>
      <w:sz w:val="36"/>
    </w:rPr>
  </w:style>
  <w:style w:type="paragraph" w:customStyle="1" w:styleId="Subheading">
    <w:name w:val="Subheading"/>
    <w:basedOn w:val="Normln"/>
    <w:next w:val="Normln"/>
    <w:semiHidden/>
    <w:qFormat/>
    <w:rsid w:val="00D236E8"/>
    <w:rPr>
      <w:rFonts w:eastAsia="MingLiU"/>
      <w:b/>
      <w:bCs/>
      <w:iCs/>
      <w:color w:val="000000"/>
    </w:rPr>
  </w:style>
  <w:style w:type="character" w:styleId="Znakapoznpodarou">
    <w:name w:val="footnote reference"/>
    <w:uiPriority w:val="99"/>
    <w:semiHidden/>
    <w:rsid w:val="00412EA0"/>
    <w:rPr>
      <w:vertAlign w:val="superscript"/>
    </w:rPr>
  </w:style>
  <w:style w:type="paragraph" w:customStyle="1" w:styleId="Sectionintro">
    <w:name w:val="Section intro"/>
    <w:basedOn w:val="Normln"/>
    <w:next w:val="Normln"/>
    <w:qFormat/>
    <w:rsid w:val="00212852"/>
    <w:pPr>
      <w:spacing w:line="360" w:lineRule="atLeast"/>
    </w:pPr>
    <w:rPr>
      <w:sz w:val="28"/>
    </w:rPr>
  </w:style>
  <w:style w:type="paragraph" w:customStyle="1" w:styleId="Documentdate">
    <w:name w:val="Document date"/>
    <w:qFormat/>
    <w:rsid w:val="007550AB"/>
    <w:pPr>
      <w:spacing w:line="240" w:lineRule="atLeast"/>
    </w:pPr>
    <w:rPr>
      <w:sz w:val="18"/>
      <w:szCs w:val="22"/>
      <w:lang w:val="en-US" w:eastAsia="en-US"/>
    </w:rPr>
  </w:style>
  <w:style w:type="paragraph" w:customStyle="1" w:styleId="Sectiontitle">
    <w:name w:val="Section title"/>
    <w:basedOn w:val="Normln"/>
    <w:next w:val="Normln"/>
    <w:qFormat/>
    <w:rsid w:val="00EE61A2"/>
    <w:pPr>
      <w:spacing w:after="480" w:line="720" w:lineRule="atLeast"/>
    </w:pPr>
    <w:rPr>
      <w:sz w:val="60"/>
    </w:rPr>
  </w:style>
  <w:style w:type="paragraph" w:customStyle="1" w:styleId="PulloutBlue">
    <w:name w:val="Pullout Blue"/>
    <w:basedOn w:val="Normln"/>
    <w:next w:val="Normln"/>
    <w:qFormat/>
    <w:rsid w:val="00DD5A1B"/>
    <w:pPr>
      <w:spacing w:line="360" w:lineRule="atLeast"/>
    </w:pPr>
    <w:rPr>
      <w:color w:val="62B5E5"/>
      <w:sz w:val="28"/>
    </w:rPr>
  </w:style>
  <w:style w:type="paragraph" w:customStyle="1" w:styleId="Contacttext">
    <w:name w:val="Contact text"/>
    <w:basedOn w:val="Normln"/>
    <w:qFormat/>
    <w:rsid w:val="00EA6237"/>
    <w:pPr>
      <w:spacing w:after="0"/>
      <w:jc w:val="left"/>
    </w:pPr>
  </w:style>
  <w:style w:type="paragraph" w:customStyle="1" w:styleId="Contactus">
    <w:name w:val="Contact us"/>
    <w:basedOn w:val="Contacttext"/>
    <w:next w:val="Contacttext"/>
    <w:qFormat/>
    <w:rsid w:val="00035AFD"/>
    <w:pPr>
      <w:spacing w:line="340" w:lineRule="atLeast"/>
    </w:pPr>
    <w:rPr>
      <w:sz w:val="28"/>
    </w:rPr>
  </w:style>
  <w:style w:type="paragraph" w:styleId="Titulek">
    <w:name w:val="caption"/>
    <w:basedOn w:val="Normln"/>
    <w:next w:val="Normln"/>
    <w:uiPriority w:val="35"/>
    <w:qFormat/>
    <w:rsid w:val="00B46969"/>
    <w:pPr>
      <w:keepNext/>
      <w:spacing w:line="240" w:lineRule="auto"/>
    </w:pPr>
    <w:rPr>
      <w:iCs/>
      <w:color w:val="75787B"/>
      <w:sz w:val="17"/>
      <w:szCs w:val="18"/>
    </w:rPr>
  </w:style>
  <w:style w:type="character" w:styleId="Hypertextovodkaz">
    <w:name w:val="Hyperlink"/>
    <w:uiPriority w:val="99"/>
    <w:unhideWhenUsed/>
    <w:rsid w:val="00E94C20"/>
    <w:rPr>
      <w:color w:val="00A3E0"/>
      <w:u w:val="single"/>
    </w:rPr>
  </w:style>
  <w:style w:type="paragraph" w:customStyle="1" w:styleId="PulloutGreen">
    <w:name w:val="Pullout Green"/>
    <w:basedOn w:val="PulloutBlue"/>
    <w:next w:val="Normln"/>
    <w:qFormat/>
    <w:rsid w:val="00822995"/>
    <w:rPr>
      <w:color w:val="86BC25"/>
    </w:rPr>
  </w:style>
  <w:style w:type="paragraph" w:customStyle="1" w:styleId="QuotesourceBlue">
    <w:name w:val="Quote source Blue"/>
    <w:basedOn w:val="Normln"/>
    <w:next w:val="Normln"/>
    <w:qFormat/>
    <w:rsid w:val="004C5D1B"/>
    <w:pPr>
      <w:spacing w:line="200" w:lineRule="atLeast"/>
      <w:contextualSpacing/>
    </w:pPr>
    <w:rPr>
      <w:b/>
      <w:color w:val="62B5E5"/>
    </w:rPr>
  </w:style>
  <w:style w:type="paragraph" w:customStyle="1" w:styleId="QuotesourceGreen">
    <w:name w:val="Quote source Green"/>
    <w:basedOn w:val="QuotesourceBlue"/>
    <w:next w:val="Normln"/>
    <w:qFormat/>
    <w:rsid w:val="000516C4"/>
    <w:rPr>
      <w:color w:val="86BC25"/>
    </w:rPr>
  </w:style>
  <w:style w:type="paragraph" w:customStyle="1" w:styleId="Paneltext">
    <w:name w:val="Panel text"/>
    <w:basedOn w:val="Normln"/>
    <w:qFormat/>
    <w:rsid w:val="00AE0FC7"/>
    <w:rPr>
      <w:color w:val="FFFFFF"/>
      <w:sz w:val="17"/>
    </w:rPr>
  </w:style>
  <w:style w:type="paragraph" w:customStyle="1" w:styleId="Paneltitle">
    <w:name w:val="Panel title"/>
    <w:basedOn w:val="Paneltext"/>
    <w:next w:val="Paneltext"/>
    <w:qFormat/>
    <w:rsid w:val="00D0023B"/>
    <w:pPr>
      <w:spacing w:line="360" w:lineRule="atLeast"/>
    </w:pPr>
    <w:rPr>
      <w:b/>
      <w:sz w:val="28"/>
    </w:rPr>
  </w:style>
  <w:style w:type="paragraph" w:customStyle="1" w:styleId="Formoreinfocalloutwhite8512ptPullOutStyles">
    <w:name w:val="For more info call out (white 8.5/12pt) (Pull Out Styles)"/>
    <w:basedOn w:val="Normln"/>
    <w:uiPriority w:val="99"/>
    <w:rsid w:val="00AE0FC7"/>
    <w:pPr>
      <w:tabs>
        <w:tab w:val="left" w:pos="283"/>
        <w:tab w:val="left" w:pos="567"/>
      </w:tabs>
      <w:suppressAutoHyphens/>
      <w:autoSpaceDE w:val="0"/>
      <w:autoSpaceDN w:val="0"/>
      <w:adjustRightInd w:val="0"/>
      <w:textAlignment w:val="center"/>
    </w:pPr>
    <w:rPr>
      <w:rFonts w:ascii="OpenSans-Bold" w:hAnsi="OpenSans-Bold" w:cs="OpenSans-Bold"/>
      <w:b/>
      <w:bCs/>
      <w:color w:val="FFFFFF"/>
      <w:spacing w:val="-2"/>
      <w:sz w:val="17"/>
      <w:szCs w:val="17"/>
    </w:rPr>
  </w:style>
  <w:style w:type="paragraph" w:customStyle="1" w:styleId="Contentstitle">
    <w:name w:val="Contents title"/>
    <w:basedOn w:val="Sectiontitle"/>
    <w:next w:val="Normln"/>
    <w:qFormat/>
    <w:rsid w:val="00244010"/>
  </w:style>
  <w:style w:type="paragraph" w:styleId="Obsah1">
    <w:name w:val="toc 1"/>
    <w:basedOn w:val="Normln"/>
    <w:next w:val="Normln"/>
    <w:autoRedefine/>
    <w:uiPriority w:val="39"/>
    <w:rsid w:val="00862807"/>
    <w:pPr>
      <w:tabs>
        <w:tab w:val="left" w:pos="540"/>
        <w:tab w:val="right" w:leader="dot" w:pos="9062"/>
      </w:tabs>
      <w:spacing w:before="120"/>
      <w:jc w:val="left"/>
    </w:pPr>
    <w:rPr>
      <w:bCs/>
      <w:caps/>
      <w:noProof/>
      <w:sz w:val="20"/>
      <w:szCs w:val="20"/>
    </w:rPr>
  </w:style>
  <w:style w:type="paragraph" w:customStyle="1" w:styleId="Quotetext">
    <w:name w:val="Quote text"/>
    <w:basedOn w:val="PulloutBlue"/>
    <w:qFormat/>
    <w:rsid w:val="003E49BA"/>
    <w:pPr>
      <w:spacing w:line="720" w:lineRule="atLeast"/>
    </w:pPr>
    <w:rPr>
      <w:color w:val="FFFFFF"/>
      <w:sz w:val="60"/>
    </w:rPr>
  </w:style>
  <w:style w:type="paragraph" w:customStyle="1" w:styleId="Legaltext">
    <w:name w:val="Legal text"/>
    <w:basedOn w:val="Normln"/>
    <w:qFormat/>
    <w:rsid w:val="00BF6F8B"/>
    <w:pPr>
      <w:spacing w:line="180" w:lineRule="atLeast"/>
      <w:ind w:right="5387"/>
    </w:pPr>
    <w:rPr>
      <w:sz w:val="14"/>
    </w:rPr>
  </w:style>
  <w:style w:type="table" w:customStyle="1" w:styleId="Deloittetable">
    <w:name w:val="Deloitte table"/>
    <w:basedOn w:val="Normlntabulka"/>
    <w:uiPriority w:val="99"/>
    <w:rsid w:val="00335CF3"/>
    <w:rPr>
      <w:sz w:val="17"/>
    </w:rPr>
    <w:tblPr>
      <w:tblBorders>
        <w:top w:val="single" w:sz="4" w:space="0" w:color="62B5E5"/>
        <w:bottom w:val="single" w:sz="4" w:space="0" w:color="000000"/>
        <w:insideH w:val="single" w:sz="4" w:space="0" w:color="000000"/>
      </w:tblBorders>
      <w:tblCellMar>
        <w:top w:w="57" w:type="dxa"/>
        <w:left w:w="0" w:type="dxa"/>
        <w:bottom w:w="57" w:type="dxa"/>
        <w:right w:w="0" w:type="dxa"/>
      </w:tblCellMar>
    </w:tblPr>
    <w:tblStylePr w:type="firstRow">
      <w:rPr>
        <w:rFonts w:ascii="Verdana" w:hAnsi="Verdana"/>
        <w:b/>
        <w:color w:val="62B5E5"/>
        <w:sz w:val="17"/>
      </w:rPr>
      <w:tblPr/>
      <w:tcPr>
        <w:tcBorders>
          <w:top w:val="single" w:sz="24" w:space="0" w:color="62B5E5"/>
        </w:tcBorders>
      </w:tcPr>
    </w:tblStylePr>
  </w:style>
  <w:style w:type="paragraph" w:customStyle="1" w:styleId="Tabletext">
    <w:name w:val="Table text"/>
    <w:basedOn w:val="Normln"/>
    <w:qFormat/>
    <w:rsid w:val="004D1F57"/>
    <w:pPr>
      <w:spacing w:line="200" w:lineRule="atLeast"/>
    </w:pPr>
    <w:rPr>
      <w:sz w:val="17"/>
    </w:rPr>
  </w:style>
  <w:style w:type="paragraph" w:customStyle="1" w:styleId="Tabletitle">
    <w:name w:val="Table title"/>
    <w:basedOn w:val="Tabletext"/>
    <w:qFormat/>
    <w:rsid w:val="004D1F57"/>
    <w:rPr>
      <w:b/>
      <w:color w:val="62B5E5"/>
    </w:rPr>
  </w:style>
  <w:style w:type="paragraph" w:customStyle="1" w:styleId="SourcetextTableorChart">
    <w:name w:val="Source text Table or Chart"/>
    <w:basedOn w:val="Titulek"/>
    <w:next w:val="Normln"/>
    <w:qFormat/>
    <w:rsid w:val="003B3379"/>
    <w:pPr>
      <w:spacing w:before="120"/>
    </w:pPr>
    <w:rPr>
      <w:sz w:val="14"/>
    </w:rPr>
  </w:style>
  <w:style w:type="paragraph" w:customStyle="1" w:styleId="Tablebullets">
    <w:name w:val="Table bullets"/>
    <w:basedOn w:val="Tabletext"/>
    <w:qFormat/>
    <w:rsid w:val="00AD6475"/>
    <w:pPr>
      <w:numPr>
        <w:numId w:val="5"/>
      </w:numPr>
      <w:ind w:left="284" w:hanging="284"/>
    </w:pPr>
  </w:style>
  <w:style w:type="paragraph" w:customStyle="1" w:styleId="Tablenumbered">
    <w:name w:val="Table numbered"/>
    <w:basedOn w:val="Tablebullets"/>
    <w:qFormat/>
    <w:rsid w:val="00AD6475"/>
    <w:pPr>
      <w:numPr>
        <w:numId w:val="6"/>
      </w:numPr>
      <w:ind w:left="284" w:hanging="284"/>
    </w:pPr>
  </w:style>
  <w:style w:type="paragraph" w:customStyle="1" w:styleId="Charttitle">
    <w:name w:val="Chart title"/>
    <w:basedOn w:val="Nadpis2"/>
    <w:qFormat/>
    <w:rsid w:val="00B66FC9"/>
  </w:style>
  <w:style w:type="paragraph" w:customStyle="1" w:styleId="Smlouvaheading1">
    <w:name w:val="Smlouva heading 1"/>
    <w:basedOn w:val="Normln"/>
    <w:link w:val="Smlouvaheading1Char"/>
    <w:qFormat/>
    <w:rsid w:val="00277DBB"/>
    <w:pPr>
      <w:numPr>
        <w:numId w:val="7"/>
      </w:numPr>
      <w:spacing w:before="240"/>
    </w:pPr>
    <w:rPr>
      <w:b/>
    </w:rPr>
  </w:style>
  <w:style w:type="character" w:customStyle="1" w:styleId="Smlouvaheading1Char">
    <w:name w:val="Smlouva heading 1 Char"/>
    <w:link w:val="Smlouvaheading1"/>
    <w:rsid w:val="00277DBB"/>
    <w:rPr>
      <w:rFonts w:ascii="Calibri" w:eastAsiaTheme="minorHAnsi" w:hAnsi="Calibri" w:cstheme="minorBidi"/>
      <w:b/>
      <w:sz w:val="22"/>
      <w:szCs w:val="22"/>
      <w:lang w:val="en-US" w:eastAsia="en-US"/>
    </w:rPr>
  </w:style>
  <w:style w:type="paragraph" w:customStyle="1" w:styleId="Smlouvaheading2">
    <w:name w:val="Smlouva heading 2"/>
    <w:link w:val="Smlouvaheading2Char"/>
    <w:qFormat/>
    <w:rsid w:val="00277DBB"/>
    <w:pPr>
      <w:numPr>
        <w:ilvl w:val="1"/>
        <w:numId w:val="7"/>
      </w:numPr>
      <w:spacing w:before="120" w:after="120" w:line="240" w:lineRule="atLeast"/>
      <w:jc w:val="both"/>
    </w:pPr>
    <w:rPr>
      <w:sz w:val="18"/>
      <w:szCs w:val="22"/>
      <w:lang w:val="en-US" w:eastAsia="en-US"/>
    </w:rPr>
  </w:style>
  <w:style w:type="character" w:customStyle="1" w:styleId="Smlouvaheading2Char">
    <w:name w:val="Smlouva heading 2 Char"/>
    <w:link w:val="Smlouvaheading2"/>
    <w:rsid w:val="00277DBB"/>
    <w:rPr>
      <w:sz w:val="18"/>
      <w:szCs w:val="22"/>
      <w:lang w:val="en-US" w:eastAsia="en-US"/>
    </w:rPr>
  </w:style>
  <w:style w:type="paragraph" w:customStyle="1" w:styleId="Smlouvaheading3">
    <w:name w:val="Smlouva heading 3"/>
    <w:qFormat/>
    <w:rsid w:val="00C81837"/>
    <w:pPr>
      <w:numPr>
        <w:ilvl w:val="2"/>
        <w:numId w:val="7"/>
      </w:numPr>
      <w:spacing w:after="120" w:line="240" w:lineRule="atLeast"/>
      <w:jc w:val="both"/>
    </w:pPr>
    <w:rPr>
      <w:sz w:val="18"/>
      <w:szCs w:val="22"/>
      <w:lang w:val="en-US" w:eastAsia="en-US"/>
    </w:rPr>
  </w:style>
  <w:style w:type="paragraph" w:customStyle="1" w:styleId="Smlouvaheading4">
    <w:name w:val="Smlouva heading 4"/>
    <w:qFormat/>
    <w:rsid w:val="00AD1749"/>
    <w:pPr>
      <w:tabs>
        <w:tab w:val="num" w:pos="2296"/>
      </w:tabs>
      <w:spacing w:after="120" w:line="240" w:lineRule="atLeast"/>
      <w:ind w:left="2296" w:hanging="822"/>
      <w:jc w:val="both"/>
    </w:pPr>
    <w:rPr>
      <w:sz w:val="18"/>
      <w:szCs w:val="22"/>
      <w:lang w:val="en-US" w:eastAsia="en-US"/>
    </w:rPr>
  </w:style>
  <w:style w:type="table" w:customStyle="1" w:styleId="Deloittetable2">
    <w:name w:val="Deloitte table 2"/>
    <w:basedOn w:val="Normlntabulka"/>
    <w:uiPriority w:val="99"/>
    <w:rsid w:val="004C5D1B"/>
    <w:rPr>
      <w:sz w:val="17"/>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b/>
        <w:color w:val="86BC25"/>
        <w:sz w:val="18"/>
      </w:rPr>
      <w:tblPr/>
      <w:tcPr>
        <w:tcBorders>
          <w:top w:val="single" w:sz="24" w:space="0" w:color="86BC25"/>
        </w:tcBorders>
      </w:tcPr>
    </w:tblStylePr>
  </w:style>
  <w:style w:type="table" w:customStyle="1" w:styleId="Deloittetable3">
    <w:name w:val="Deloitte table 3"/>
    <w:basedOn w:val="PlainTable41"/>
    <w:uiPriority w:val="99"/>
    <w:rsid w:val="00110604"/>
    <w:rPr>
      <w:sz w:val="17"/>
      <w:lang w:val="en-US" w:eastAsia="en-US"/>
    </w:rPr>
    <w:tblPr>
      <w:tblBorders>
        <w:bottom w:val="single" w:sz="4" w:space="0" w:color="E7E6E6"/>
      </w:tblBorders>
      <w:tblCellMar>
        <w:top w:w="57" w:type="dxa"/>
        <w:left w:w="0" w:type="dxa"/>
        <w:bottom w:w="57" w:type="dxa"/>
        <w:right w:w="0" w:type="dxa"/>
      </w:tblCellMar>
    </w:tblPr>
    <w:tcPr>
      <w:shd w:val="clear" w:color="auto" w:fill="auto"/>
    </w:tcPr>
    <w:tblStylePr w:type="firstRow">
      <w:rPr>
        <w:rFonts w:ascii="Verdana" w:hAnsi="Verdana"/>
        <w:b/>
        <w:bCs/>
        <w:color w:val="86BC25"/>
        <w:sz w:val="18"/>
      </w:rPr>
      <w:tblPr/>
      <w:tcPr>
        <w:tcBorders>
          <w:top w:val="single" w:sz="24" w:space="0" w:color="86BC25"/>
        </w:tcBorders>
        <w:shd w:val="clear" w:color="auto" w:fill="auto"/>
      </w:tcPr>
    </w:tblStylePr>
    <w:tblStylePr w:type="lastRow">
      <w:rPr>
        <w:b w:val="0"/>
        <w:bCs/>
      </w:rPr>
      <w:tblPr/>
      <w:tcPr>
        <w:tcBorders>
          <w:bottom w:val="single" w:sz="4" w:space="0" w:color="E7E6E6"/>
        </w:tcBorders>
        <w:shd w:val="clear" w:color="auto" w:fill="auto"/>
      </w:tcPr>
    </w:tblStylePr>
    <w:tblStylePr w:type="firstCol">
      <w:rPr>
        <w:b w:val="0"/>
        <w:bCs/>
      </w:rPr>
      <w:tblPr>
        <w:tblCellMar>
          <w:top w:w="57" w:type="dxa"/>
          <w:left w:w="0" w:type="dxa"/>
          <w:bottom w:w="57" w:type="dxa"/>
          <w:right w:w="0" w:type="dxa"/>
        </w:tblCellMar>
      </w:tblPr>
    </w:tblStylePr>
    <w:tblStylePr w:type="lastCol">
      <w:rPr>
        <w:b w:val="0"/>
        <w:bCs/>
      </w:rPr>
    </w:tblStylePr>
    <w:tblStylePr w:type="band1Vert">
      <w:tblPr/>
      <w:tcPr>
        <w:shd w:val="clear" w:color="auto" w:fill="F2F2F2"/>
      </w:tcPr>
    </w:tblStylePr>
    <w:tblStylePr w:type="band1Horz">
      <w:tblPr/>
      <w:tcPr>
        <w:shd w:val="clear" w:color="auto" w:fill="F2F2F2"/>
      </w:tcPr>
    </w:tblStylePr>
  </w:style>
  <w:style w:type="table" w:customStyle="1" w:styleId="PlainTable41">
    <w:name w:val="Plain Table 41"/>
    <w:basedOn w:val="Normlntabulka"/>
    <w:uiPriority w:val="44"/>
    <w:rsid w:val="0065627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Odstavecseseznamem">
    <w:name w:val="List Paragraph"/>
    <w:aliases w:val="nad 1,Název grafu,Nad,Odstavec cíl se seznamem,Odstavec se seznamem5,Odstavec_muj,Odrážky,Table of contents numbered,cp_Odstavec se seznamem,Bullet Number,Bullet List,FooterText,numbered,Paragraphe de liste1,Bulletr List Paragraph"/>
    <w:basedOn w:val="Normln"/>
    <w:link w:val="OdstavecseseznamemChar"/>
    <w:uiPriority w:val="34"/>
    <w:qFormat/>
    <w:rsid w:val="000057EC"/>
    <w:pPr>
      <w:ind w:left="454"/>
    </w:pPr>
  </w:style>
  <w:style w:type="character" w:customStyle="1" w:styleId="OdstavecseseznamemChar">
    <w:name w:val="Odstavec se seznamem Char"/>
    <w:aliases w:val="nad 1 Char,Název grafu Char,Nad Char,Odstavec cíl se seznamem Char,Odstavec se seznamem5 Char,Odstavec_muj Char,Odrážky Char,Table of contents numbered Char,cp_Odstavec se seznamem Char,Bullet Number Char,Bullet List Char"/>
    <w:link w:val="Odstavecseseznamem"/>
    <w:uiPriority w:val="34"/>
    <w:qFormat/>
    <w:rsid w:val="00294D8D"/>
    <w:rPr>
      <w:rFonts w:asciiTheme="minorHAnsi" w:eastAsiaTheme="minorHAnsi" w:hAnsiTheme="minorHAnsi" w:cstheme="minorBidi"/>
      <w:sz w:val="18"/>
      <w:szCs w:val="22"/>
      <w:lang w:val="en-US" w:eastAsia="en-US"/>
    </w:rPr>
  </w:style>
  <w:style w:type="table" w:customStyle="1" w:styleId="TableGridLight1">
    <w:name w:val="Table Grid Light1"/>
    <w:basedOn w:val="Normlntabulka"/>
    <w:uiPriority w:val="40"/>
    <w:rsid w:val="006321B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Odkaznakoment">
    <w:name w:val="annotation reference"/>
    <w:basedOn w:val="Standardnpsmoodstavce"/>
    <w:uiPriority w:val="99"/>
    <w:semiHidden/>
    <w:rsid w:val="00DB402F"/>
    <w:rPr>
      <w:sz w:val="16"/>
      <w:szCs w:val="16"/>
    </w:rPr>
  </w:style>
  <w:style w:type="paragraph" w:styleId="Textkomente">
    <w:name w:val="annotation text"/>
    <w:basedOn w:val="Normln"/>
    <w:link w:val="TextkomenteChar"/>
    <w:uiPriority w:val="99"/>
    <w:semiHidden/>
    <w:rsid w:val="00DB402F"/>
    <w:pPr>
      <w:spacing w:line="240" w:lineRule="auto"/>
    </w:pPr>
    <w:rPr>
      <w:sz w:val="20"/>
      <w:szCs w:val="20"/>
    </w:rPr>
  </w:style>
  <w:style w:type="character" w:customStyle="1" w:styleId="TextkomenteChar">
    <w:name w:val="Text komentáře Char"/>
    <w:basedOn w:val="Standardnpsmoodstavce"/>
    <w:link w:val="Textkomente"/>
    <w:uiPriority w:val="99"/>
    <w:semiHidden/>
    <w:rsid w:val="00DB402F"/>
    <w:rPr>
      <w:rFonts w:asciiTheme="minorHAnsi" w:eastAsiaTheme="minorHAnsi" w:hAnsiTheme="minorHAnsi" w:cstheme="minorBidi"/>
      <w:lang w:val="en-US" w:eastAsia="en-US"/>
    </w:rPr>
  </w:style>
  <w:style w:type="paragraph" w:styleId="Pedmtkomente">
    <w:name w:val="annotation subject"/>
    <w:basedOn w:val="Textkomente"/>
    <w:next w:val="Textkomente"/>
    <w:link w:val="PedmtkomenteChar"/>
    <w:uiPriority w:val="99"/>
    <w:semiHidden/>
    <w:rsid w:val="00DB402F"/>
    <w:rPr>
      <w:b/>
      <w:bCs/>
    </w:rPr>
  </w:style>
  <w:style w:type="character" w:customStyle="1" w:styleId="PedmtkomenteChar">
    <w:name w:val="Předmět komentáře Char"/>
    <w:basedOn w:val="TextkomenteChar"/>
    <w:link w:val="Pedmtkomente"/>
    <w:uiPriority w:val="99"/>
    <w:semiHidden/>
    <w:rsid w:val="00DB402F"/>
    <w:rPr>
      <w:rFonts w:asciiTheme="minorHAnsi" w:eastAsiaTheme="minorHAnsi" w:hAnsiTheme="minorHAnsi" w:cstheme="minorBidi"/>
      <w:b/>
      <w:bCs/>
      <w:lang w:val="en-US" w:eastAsia="en-US"/>
    </w:rPr>
  </w:style>
  <w:style w:type="paragraph" w:styleId="Nadpisobsahu">
    <w:name w:val="TOC Heading"/>
    <w:basedOn w:val="Nadpis1"/>
    <w:next w:val="Normln"/>
    <w:uiPriority w:val="39"/>
    <w:unhideWhenUsed/>
    <w:qFormat/>
    <w:rsid w:val="0066336C"/>
    <w:pPr>
      <w:numPr>
        <w:numId w:val="0"/>
      </w:numPr>
      <w:spacing w:before="240" w:line="259" w:lineRule="auto"/>
      <w:outlineLvl w:val="9"/>
    </w:pPr>
    <w:rPr>
      <w:rFonts w:asciiTheme="majorHAnsi" w:eastAsiaTheme="majorEastAsia" w:hAnsiTheme="majorHAnsi" w:cstheme="majorBidi"/>
      <w:b w:val="0"/>
      <w:bCs w:val="0"/>
      <w:color w:val="638C1B" w:themeColor="accent1" w:themeShade="BF"/>
      <w:sz w:val="32"/>
      <w:szCs w:val="32"/>
    </w:rPr>
  </w:style>
  <w:style w:type="paragraph" w:styleId="Obsah2">
    <w:name w:val="toc 2"/>
    <w:basedOn w:val="Normln"/>
    <w:next w:val="Normln"/>
    <w:autoRedefine/>
    <w:uiPriority w:val="39"/>
    <w:unhideWhenUsed/>
    <w:rsid w:val="0066336C"/>
    <w:pPr>
      <w:ind w:left="180"/>
      <w:jc w:val="left"/>
    </w:pPr>
    <w:rPr>
      <w:smallCaps/>
      <w:sz w:val="20"/>
      <w:szCs w:val="20"/>
    </w:rPr>
  </w:style>
  <w:style w:type="paragraph" w:styleId="Obsah3">
    <w:name w:val="toc 3"/>
    <w:basedOn w:val="Normln"/>
    <w:next w:val="Normln"/>
    <w:autoRedefine/>
    <w:uiPriority w:val="39"/>
    <w:unhideWhenUsed/>
    <w:rsid w:val="0066336C"/>
    <w:pPr>
      <w:ind w:left="360"/>
      <w:jc w:val="left"/>
    </w:pPr>
    <w:rPr>
      <w:i/>
      <w:iCs/>
      <w:sz w:val="20"/>
      <w:szCs w:val="20"/>
    </w:rPr>
  </w:style>
  <w:style w:type="paragraph" w:styleId="Obsah4">
    <w:name w:val="toc 4"/>
    <w:basedOn w:val="Normln"/>
    <w:next w:val="Normln"/>
    <w:autoRedefine/>
    <w:uiPriority w:val="39"/>
    <w:semiHidden/>
    <w:rsid w:val="0066336C"/>
    <w:pPr>
      <w:ind w:left="540"/>
      <w:jc w:val="left"/>
    </w:pPr>
    <w:rPr>
      <w:szCs w:val="18"/>
    </w:rPr>
  </w:style>
  <w:style w:type="paragraph" w:styleId="Obsah5">
    <w:name w:val="toc 5"/>
    <w:basedOn w:val="Normln"/>
    <w:next w:val="Normln"/>
    <w:autoRedefine/>
    <w:uiPriority w:val="39"/>
    <w:semiHidden/>
    <w:rsid w:val="0066336C"/>
    <w:pPr>
      <w:ind w:left="720"/>
      <w:jc w:val="left"/>
    </w:pPr>
    <w:rPr>
      <w:szCs w:val="18"/>
    </w:rPr>
  </w:style>
  <w:style w:type="paragraph" w:styleId="Obsah6">
    <w:name w:val="toc 6"/>
    <w:basedOn w:val="Normln"/>
    <w:next w:val="Normln"/>
    <w:autoRedefine/>
    <w:uiPriority w:val="39"/>
    <w:semiHidden/>
    <w:rsid w:val="0066336C"/>
    <w:pPr>
      <w:ind w:left="900"/>
      <w:jc w:val="left"/>
    </w:pPr>
    <w:rPr>
      <w:szCs w:val="18"/>
    </w:rPr>
  </w:style>
  <w:style w:type="paragraph" w:styleId="Obsah7">
    <w:name w:val="toc 7"/>
    <w:basedOn w:val="Normln"/>
    <w:next w:val="Normln"/>
    <w:autoRedefine/>
    <w:uiPriority w:val="39"/>
    <w:semiHidden/>
    <w:rsid w:val="0066336C"/>
    <w:pPr>
      <w:ind w:left="1080"/>
      <w:jc w:val="left"/>
    </w:pPr>
    <w:rPr>
      <w:szCs w:val="18"/>
    </w:rPr>
  </w:style>
  <w:style w:type="paragraph" w:styleId="Obsah8">
    <w:name w:val="toc 8"/>
    <w:basedOn w:val="Normln"/>
    <w:next w:val="Normln"/>
    <w:autoRedefine/>
    <w:uiPriority w:val="39"/>
    <w:semiHidden/>
    <w:rsid w:val="0066336C"/>
    <w:pPr>
      <w:ind w:left="1260"/>
      <w:jc w:val="left"/>
    </w:pPr>
    <w:rPr>
      <w:szCs w:val="18"/>
    </w:rPr>
  </w:style>
  <w:style w:type="paragraph" w:styleId="Obsah9">
    <w:name w:val="toc 9"/>
    <w:basedOn w:val="Normln"/>
    <w:next w:val="Normln"/>
    <w:autoRedefine/>
    <w:uiPriority w:val="39"/>
    <w:semiHidden/>
    <w:rsid w:val="0066336C"/>
    <w:pPr>
      <w:ind w:left="1440"/>
      <w:jc w:val="left"/>
    </w:pPr>
    <w:rPr>
      <w:szCs w:val="18"/>
    </w:rPr>
  </w:style>
  <w:style w:type="paragraph" w:customStyle="1" w:styleId="Mtctext">
    <w:name w:val="M t&amp;c text"/>
    <w:rsid w:val="00485E68"/>
    <w:pPr>
      <w:numPr>
        <w:numId w:val="8"/>
      </w:numPr>
      <w:spacing w:line="200" w:lineRule="exact"/>
    </w:pPr>
    <w:rPr>
      <w:rFonts w:ascii="Helvetica 45 Light" w:eastAsia="Times" w:hAnsi="Helvetica 45 Light"/>
      <w:noProof/>
      <w:sz w:val="13"/>
      <w:lang w:val="en-GB" w:eastAsia="en-GB"/>
    </w:rPr>
  </w:style>
  <w:style w:type="paragraph" w:customStyle="1" w:styleId="Legalentity">
    <w:name w:val="Legal entity"/>
    <w:basedOn w:val="Normln"/>
    <w:rsid w:val="00485E68"/>
    <w:pPr>
      <w:widowControl w:val="0"/>
      <w:suppressAutoHyphens/>
      <w:autoSpaceDE w:val="0"/>
      <w:autoSpaceDN w:val="0"/>
      <w:adjustRightInd w:val="0"/>
      <w:spacing w:after="90" w:line="180" w:lineRule="atLeast"/>
      <w:jc w:val="left"/>
      <w:textAlignment w:val="center"/>
    </w:pPr>
    <w:rPr>
      <w:rFonts w:ascii="Times New Roman" w:eastAsia="Times New Roman" w:hAnsi="Times New Roman" w:cs="Times New Roman"/>
      <w:color w:val="000000"/>
      <w:sz w:val="16"/>
      <w:szCs w:val="20"/>
      <w:lang w:val="en-GB" w:eastAsia="en-GB"/>
    </w:rPr>
  </w:style>
  <w:style w:type="table" w:customStyle="1" w:styleId="Deloittetable1">
    <w:name w:val="Deloitte table 1"/>
    <w:basedOn w:val="Normlntabulka"/>
    <w:rsid w:val="00485E68"/>
    <w:rPr>
      <w:rFonts w:ascii="Arial" w:eastAsia="Times New Roman"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table" w:customStyle="1" w:styleId="Deloittetable81">
    <w:name w:val="Deloitte table 8.1"/>
    <w:basedOn w:val="Normlntabulka"/>
    <w:rsid w:val="00485E68"/>
    <w:rPr>
      <w:rFonts w:ascii="Arial" w:eastAsia="Times New Roman"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Style3">
    <w:name w:val="Style3"/>
    <w:basedOn w:val="Normlntabulka"/>
    <w:uiPriority w:val="99"/>
    <w:rsid w:val="00485E68"/>
    <w:rPr>
      <w:rFonts w:ascii="Arial" w:eastAsia="Arial" w:hAnsi="Arial"/>
      <w:sz w:val="18"/>
      <w:szCs w:val="22"/>
      <w:lang w:val="en-GB" w:eastAsia="en-US"/>
    </w:rPr>
    <w:tblPr>
      <w:tblBorders>
        <w:top w:val="single" w:sz="4" w:space="0" w:color="81BC00"/>
        <w:bottom w:val="single" w:sz="4" w:space="0" w:color="81BC00"/>
        <w:insideH w:val="single" w:sz="4" w:space="0" w:color="81BC00"/>
      </w:tblBorders>
    </w:tblPr>
    <w:tcPr>
      <w:shd w:val="clear" w:color="auto" w:fill="auto"/>
    </w:tcPr>
    <w:tblStylePr w:type="firstCol">
      <w:rPr>
        <w:rFonts w:ascii="Arial" w:hAnsi="Arial"/>
        <w:b/>
        <w:color w:val="FFFFFF"/>
        <w:sz w:val="18"/>
      </w:rPr>
      <w:tblPr/>
      <w:tcPr>
        <w:shd w:val="clear" w:color="auto" w:fill="81BC00"/>
      </w:tcPr>
    </w:tblStylePr>
  </w:style>
  <w:style w:type="table" w:customStyle="1" w:styleId="GridTable1Light1">
    <w:name w:val="Grid Table 1 Light1"/>
    <w:basedOn w:val="Normlntabulka"/>
    <w:uiPriority w:val="46"/>
    <w:rsid w:val="00E979B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Normlntabulka"/>
    <w:uiPriority w:val="40"/>
    <w:rsid w:val="008C3322"/>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Normlntabulka"/>
    <w:next w:val="Mkatabulky"/>
    <w:uiPriority w:val="59"/>
    <w:rsid w:val="007074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nad">
    <w:name w:val="Odst_nad"/>
    <w:basedOn w:val="Normln"/>
    <w:qFormat/>
    <w:rsid w:val="00AB5E08"/>
    <w:pPr>
      <w:spacing w:before="180" w:line="276" w:lineRule="auto"/>
    </w:pPr>
    <w:rPr>
      <w:rFonts w:ascii="Verdana" w:eastAsia="Verdana" w:hAnsi="Verdana" w:cs="Times New Roman"/>
      <w:lang w:val="cs-CZ" w:eastAsia="cs-CZ"/>
    </w:rPr>
  </w:style>
  <w:style w:type="paragraph" w:customStyle="1" w:styleId="Odst">
    <w:name w:val="Odst"/>
    <w:uiPriority w:val="99"/>
    <w:qFormat/>
    <w:rsid w:val="00D85C43"/>
    <w:pPr>
      <w:spacing w:after="120" w:line="276" w:lineRule="auto"/>
      <w:jc w:val="both"/>
    </w:pPr>
    <w:rPr>
      <w:sz w:val="18"/>
      <w:szCs w:val="22"/>
      <w:lang w:eastAsia="en-US"/>
    </w:rPr>
  </w:style>
  <w:style w:type="paragraph" w:customStyle="1" w:styleId="Odrka1">
    <w:name w:val="Odrážka1"/>
    <w:basedOn w:val="Odstavecseseznamem"/>
    <w:qFormat/>
    <w:rsid w:val="00D85C43"/>
    <w:pPr>
      <w:numPr>
        <w:numId w:val="11"/>
      </w:numPr>
      <w:spacing w:after="160" w:line="276" w:lineRule="auto"/>
      <w:contextualSpacing/>
    </w:pPr>
    <w:rPr>
      <w:rFonts w:ascii="Verdana" w:eastAsia="Times New Roman" w:hAnsi="Verdana" w:cs="Arial"/>
      <w:szCs w:val="18"/>
      <w:lang w:val="cs-CZ"/>
    </w:rPr>
  </w:style>
  <w:style w:type="paragraph" w:customStyle="1" w:styleId="Odrka2">
    <w:name w:val="Odrážka2"/>
    <w:basedOn w:val="Odst"/>
    <w:qFormat/>
    <w:rsid w:val="00D85C43"/>
    <w:pPr>
      <w:numPr>
        <w:numId w:val="12"/>
      </w:numPr>
    </w:pPr>
  </w:style>
  <w:style w:type="paragraph" w:customStyle="1" w:styleId="Tabulkatxtobyejn">
    <w:name w:val="Tabulka_txt_obyčejný"/>
    <w:rsid w:val="000115A0"/>
    <w:pPr>
      <w:spacing w:before="40" w:after="20"/>
    </w:pPr>
    <w:rPr>
      <w:rFonts w:eastAsia="Times New Roman"/>
      <w:sz w:val="18"/>
      <w:szCs w:val="24"/>
    </w:rPr>
  </w:style>
  <w:style w:type="paragraph" w:customStyle="1" w:styleId="Tabulkatxttun">
    <w:name w:val="Tabulka_txt_tučný"/>
    <w:basedOn w:val="Tabulkatxtobyejn"/>
    <w:rsid w:val="000115A0"/>
    <w:rPr>
      <w:b/>
    </w:rPr>
  </w:style>
  <w:style w:type="paragraph" w:customStyle="1" w:styleId="Tabulkatxtodrka">
    <w:name w:val="Tabulka_txt_odrážka"/>
    <w:basedOn w:val="Tabulkatxtobyejn"/>
    <w:rsid w:val="000115A0"/>
    <w:pPr>
      <w:numPr>
        <w:numId w:val="17"/>
      </w:numPr>
    </w:pPr>
  </w:style>
  <w:style w:type="paragraph" w:customStyle="1" w:styleId="KOMENTAR">
    <w:name w:val="_KOMENTAR"/>
    <w:qFormat/>
    <w:rsid w:val="00E6334F"/>
    <w:pPr>
      <w:pBdr>
        <w:left w:val="triple" w:sz="4" w:space="4" w:color="808080" w:themeColor="background1" w:themeShade="80"/>
      </w:pBdr>
      <w:shd w:val="pct50" w:color="D9D9D9" w:themeColor="background1" w:themeShade="D9" w:fill="auto"/>
    </w:pPr>
    <w:rPr>
      <w:rFonts w:ascii="Cambria" w:eastAsiaTheme="minorHAnsi" w:hAnsi="Cambria" w:cstheme="minorBidi"/>
      <w:i/>
      <w:sz w:val="16"/>
      <w:szCs w:val="22"/>
      <w:lang w:eastAsia="en-US"/>
    </w:rPr>
  </w:style>
  <w:style w:type="paragraph" w:styleId="Seznamobrzk">
    <w:name w:val="table of figures"/>
    <w:basedOn w:val="Normln"/>
    <w:next w:val="Normln"/>
    <w:uiPriority w:val="99"/>
    <w:rsid w:val="002C6683"/>
    <w:rPr>
      <w:rFonts w:asciiTheme="minorHAnsi" w:hAnsiTheme="minorHAnsi"/>
      <w:smallCaps/>
      <w:sz w:val="18"/>
    </w:rPr>
  </w:style>
  <w:style w:type="paragraph" w:customStyle="1" w:styleId="Default">
    <w:name w:val="Default"/>
    <w:rsid w:val="002C6683"/>
    <w:pPr>
      <w:autoSpaceDE w:val="0"/>
      <w:autoSpaceDN w:val="0"/>
      <w:adjustRightInd w:val="0"/>
    </w:pPr>
    <w:rPr>
      <w:rFonts w:ascii="Calibri" w:eastAsia="Calibri" w:hAnsi="Calibri" w:cs="Calibri"/>
      <w:color w:val="000000"/>
      <w:sz w:val="24"/>
      <w:szCs w:val="24"/>
      <w:lang w:eastAsia="en-US"/>
    </w:rPr>
  </w:style>
  <w:style w:type="paragraph" w:customStyle="1" w:styleId="Odrka">
    <w:name w:val="Odrážka"/>
    <w:basedOn w:val="Normln"/>
    <w:qFormat/>
    <w:rsid w:val="00442A31"/>
    <w:pPr>
      <w:numPr>
        <w:numId w:val="22"/>
      </w:numPr>
      <w:spacing w:after="0" w:line="240" w:lineRule="auto"/>
      <w:jc w:val="left"/>
    </w:pPr>
    <w:rPr>
      <w:rFonts w:ascii="Trebuchet MS" w:eastAsia="Times New Roman" w:hAnsi="Trebuchet MS" w:cs="Arial"/>
      <w:sz w:val="20"/>
      <w:lang w:val="cs-CZ" w:bidi="en-US"/>
    </w:rPr>
  </w:style>
  <w:style w:type="paragraph" w:customStyle="1" w:styleId="Nadpis20">
    <w:name w:val="Nadpis2"/>
    <w:basedOn w:val="Nadpis3"/>
    <w:link w:val="Nadpis2Char0"/>
    <w:qFormat/>
    <w:rsid w:val="00C917B5"/>
    <w:pPr>
      <w:spacing w:before="200" w:line="276" w:lineRule="auto"/>
      <w:jc w:val="left"/>
    </w:pPr>
    <w:rPr>
      <w:rFonts w:ascii="Verdana" w:eastAsiaTheme="majorEastAsia" w:hAnsi="Verdana" w:cstheme="majorBidi"/>
      <w:color w:val="auto"/>
      <w:sz w:val="18"/>
      <w:szCs w:val="24"/>
    </w:rPr>
  </w:style>
  <w:style w:type="character" w:customStyle="1" w:styleId="Nadpis2Char0">
    <w:name w:val="Nadpis2 Char"/>
    <w:basedOn w:val="Standardnpsmoodstavce"/>
    <w:link w:val="Nadpis20"/>
    <w:rsid w:val="00C917B5"/>
    <w:rPr>
      <w:rFonts w:eastAsiaTheme="majorEastAsia" w:cstheme="majorBidi"/>
      <w:b/>
      <w:bCs/>
      <w:sz w:val="18"/>
      <w:szCs w:val="24"/>
      <w:lang w:eastAsia="en-US"/>
    </w:rPr>
  </w:style>
  <w:style w:type="paragraph" w:customStyle="1" w:styleId="Normalodrka">
    <w:name w:val="Normal_odrážka"/>
    <w:basedOn w:val="Normln"/>
    <w:rsid w:val="00C917B5"/>
    <w:pPr>
      <w:spacing w:after="60"/>
      <w:ind w:left="1069" w:hanging="360"/>
      <w:jc w:val="left"/>
    </w:pPr>
    <w:rPr>
      <w:rFonts w:ascii="Verdana" w:eastAsia="Verdana" w:hAnsi="Verdana" w:cs="Times New Roman"/>
      <w:sz w:val="18"/>
      <w:szCs w:val="18"/>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unhideWhenUsed="0" w:qFormat="1"/>
    <w:lsdException w:name="heading 4" w:semiHidden="0" w:uiPriority="9" w:unhideWhenUsed="0" w:qFormat="1"/>
    <w:lsdException w:name="heading 5" w:semiHidden="0"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uiPriority="0"/>
    <w:lsdException w:name="footer" w:semiHidden="0"/>
    <w:lsdException w:name="caption" w:semiHidden="0" w:uiPriority="35" w:qFormat="1"/>
    <w:lsdException w:name="footnote reference" w:semiHidden="0"/>
    <w:lsdException w:name="List Bullet" w:semiHidden="0" w:qFormat="1"/>
    <w:lsdException w:name="List Number" w:semiHidden="0" w:unhideWhenUsed="0" w:qFormat="1"/>
    <w:lsdException w:name="List 4" w:unhideWhenUsed="0"/>
    <w:lsdException w:name="List 5" w:unhideWhenUsed="0"/>
    <w:lsdException w:name="List Bullet 2" w:semiHidden="0" w:qFormat="1"/>
    <w:lsdException w:name="List Number 2" w:semiHidden="0" w:qFormat="1"/>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61AB"/>
    <w:pPr>
      <w:spacing w:after="120" w:line="240" w:lineRule="atLeast"/>
      <w:jc w:val="both"/>
    </w:pPr>
    <w:rPr>
      <w:rFonts w:ascii="Calibri" w:eastAsiaTheme="minorHAnsi" w:hAnsi="Calibri" w:cstheme="minorBidi"/>
      <w:sz w:val="22"/>
      <w:szCs w:val="22"/>
      <w:lang w:val="en-US" w:eastAsia="en-US"/>
    </w:rPr>
  </w:style>
  <w:style w:type="paragraph" w:styleId="Nadpis1">
    <w:name w:val="heading 1"/>
    <w:basedOn w:val="Normln"/>
    <w:next w:val="Normln"/>
    <w:link w:val="Nadpis1Char"/>
    <w:uiPriority w:val="9"/>
    <w:qFormat/>
    <w:rsid w:val="005B61AB"/>
    <w:pPr>
      <w:keepNext/>
      <w:keepLines/>
      <w:numPr>
        <w:numId w:val="14"/>
      </w:numPr>
      <w:jc w:val="left"/>
      <w:outlineLvl w:val="0"/>
    </w:pPr>
    <w:rPr>
      <w:rFonts w:ascii="Verdana" w:eastAsia="MingLiU" w:hAnsi="Verdana" w:cs="Times New Roman"/>
      <w:b/>
      <w:bCs/>
      <w:color w:val="86BC25" w:themeColor="accent1"/>
      <w:sz w:val="36"/>
      <w:szCs w:val="28"/>
      <w:lang w:val="cs-CZ"/>
    </w:rPr>
  </w:style>
  <w:style w:type="paragraph" w:styleId="Nadpis2">
    <w:name w:val="heading 2"/>
    <w:aliases w:val="(clbHeading2)"/>
    <w:basedOn w:val="Normln"/>
    <w:next w:val="Normln"/>
    <w:link w:val="Nadpis2Char"/>
    <w:qFormat/>
    <w:rsid w:val="005B61AB"/>
    <w:pPr>
      <w:keepNext/>
      <w:keepLines/>
      <w:numPr>
        <w:ilvl w:val="1"/>
        <w:numId w:val="14"/>
      </w:numPr>
      <w:spacing w:before="120"/>
      <w:outlineLvl w:val="1"/>
    </w:pPr>
    <w:rPr>
      <w:rFonts w:eastAsia="MingLiU"/>
      <w:b/>
      <w:bCs/>
      <w:color w:val="000000"/>
      <w:sz w:val="28"/>
      <w:szCs w:val="26"/>
      <w:lang w:val="cs-CZ"/>
    </w:rPr>
  </w:style>
  <w:style w:type="paragraph" w:styleId="Nadpis3">
    <w:name w:val="heading 3"/>
    <w:basedOn w:val="Normln"/>
    <w:next w:val="Normln"/>
    <w:link w:val="Nadpis3Char"/>
    <w:uiPriority w:val="9"/>
    <w:qFormat/>
    <w:rsid w:val="005B61AB"/>
    <w:pPr>
      <w:keepNext/>
      <w:keepLines/>
      <w:numPr>
        <w:ilvl w:val="2"/>
        <w:numId w:val="14"/>
      </w:numPr>
      <w:outlineLvl w:val="2"/>
    </w:pPr>
    <w:rPr>
      <w:rFonts w:eastAsia="MingLiU"/>
      <w:b/>
      <w:bCs/>
      <w:color w:val="75787B"/>
      <w:sz w:val="24"/>
      <w:lang w:val="cs-CZ"/>
    </w:rPr>
  </w:style>
  <w:style w:type="paragraph" w:styleId="Nadpis4">
    <w:name w:val="heading 4"/>
    <w:basedOn w:val="Normln"/>
    <w:next w:val="Normln"/>
    <w:link w:val="Nadpis4Char"/>
    <w:uiPriority w:val="9"/>
    <w:qFormat/>
    <w:rsid w:val="00255D53"/>
    <w:pPr>
      <w:keepNext/>
      <w:keepLines/>
      <w:numPr>
        <w:ilvl w:val="3"/>
        <w:numId w:val="14"/>
      </w:numPr>
      <w:tabs>
        <w:tab w:val="left" w:pos="340"/>
      </w:tabs>
      <w:outlineLvl w:val="3"/>
    </w:pPr>
    <w:rPr>
      <w:rFonts w:eastAsia="MingLiU"/>
      <w:b/>
      <w:bCs/>
      <w:iCs/>
      <w:color w:val="000000"/>
    </w:rPr>
  </w:style>
  <w:style w:type="paragraph" w:styleId="Nadpis5">
    <w:name w:val="heading 5"/>
    <w:basedOn w:val="Normln"/>
    <w:next w:val="Normln"/>
    <w:link w:val="Nadpis5Char"/>
    <w:uiPriority w:val="9"/>
    <w:qFormat/>
    <w:rsid w:val="004C5D1B"/>
    <w:pPr>
      <w:keepNext/>
      <w:keepLines/>
      <w:numPr>
        <w:ilvl w:val="4"/>
        <w:numId w:val="14"/>
      </w:numPr>
      <w:spacing w:before="40"/>
      <w:outlineLvl w:val="4"/>
    </w:pPr>
    <w:rPr>
      <w:rFonts w:eastAsia="Times New Roman"/>
    </w:rPr>
  </w:style>
  <w:style w:type="paragraph" w:styleId="Nadpis6">
    <w:name w:val="heading 6"/>
    <w:basedOn w:val="Normln"/>
    <w:next w:val="Normln"/>
    <w:link w:val="Nadpis6Char"/>
    <w:uiPriority w:val="9"/>
    <w:semiHidden/>
    <w:qFormat/>
    <w:rsid w:val="000A0377"/>
    <w:pPr>
      <w:keepNext/>
      <w:keepLines/>
      <w:numPr>
        <w:ilvl w:val="5"/>
        <w:numId w:val="14"/>
      </w:numPr>
      <w:spacing w:before="40" w:after="0"/>
      <w:outlineLvl w:val="5"/>
    </w:pPr>
    <w:rPr>
      <w:rFonts w:asciiTheme="majorHAnsi" w:eastAsiaTheme="majorEastAsia" w:hAnsiTheme="majorHAnsi" w:cstheme="majorBidi"/>
      <w:color w:val="425D12" w:themeColor="accent1" w:themeShade="7F"/>
    </w:rPr>
  </w:style>
  <w:style w:type="paragraph" w:styleId="Nadpis7">
    <w:name w:val="heading 7"/>
    <w:basedOn w:val="Normln"/>
    <w:next w:val="Normln"/>
    <w:link w:val="Nadpis7Char"/>
    <w:uiPriority w:val="9"/>
    <w:semiHidden/>
    <w:qFormat/>
    <w:rsid w:val="000A0377"/>
    <w:pPr>
      <w:keepNext/>
      <w:keepLines/>
      <w:numPr>
        <w:ilvl w:val="6"/>
        <w:numId w:val="14"/>
      </w:numPr>
      <w:spacing w:before="40" w:after="0"/>
      <w:outlineLvl w:val="6"/>
    </w:pPr>
    <w:rPr>
      <w:rFonts w:asciiTheme="majorHAnsi" w:eastAsiaTheme="majorEastAsia" w:hAnsiTheme="majorHAnsi" w:cstheme="majorBidi"/>
      <w:i/>
      <w:iCs/>
      <w:color w:val="425D12" w:themeColor="accent1" w:themeShade="7F"/>
    </w:rPr>
  </w:style>
  <w:style w:type="paragraph" w:styleId="Nadpis8">
    <w:name w:val="heading 8"/>
    <w:basedOn w:val="Normln"/>
    <w:next w:val="Normln"/>
    <w:link w:val="Nadpis8Char"/>
    <w:uiPriority w:val="9"/>
    <w:semiHidden/>
    <w:qFormat/>
    <w:rsid w:val="000A0377"/>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qFormat/>
    <w:rsid w:val="000A0377"/>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5B61AB"/>
    <w:rPr>
      <w:rFonts w:eastAsia="MingLiU"/>
      <w:b/>
      <w:bCs/>
      <w:color w:val="86BC25" w:themeColor="accent1"/>
      <w:sz w:val="36"/>
      <w:szCs w:val="28"/>
      <w:lang w:eastAsia="en-US"/>
    </w:rPr>
  </w:style>
  <w:style w:type="character" w:customStyle="1" w:styleId="Nadpis2Char">
    <w:name w:val="Nadpis 2 Char"/>
    <w:aliases w:val="(clbHeading2) Char"/>
    <w:link w:val="Nadpis2"/>
    <w:uiPriority w:val="9"/>
    <w:rsid w:val="005B61AB"/>
    <w:rPr>
      <w:rFonts w:ascii="Calibri" w:eastAsia="MingLiU" w:hAnsi="Calibri" w:cstheme="minorBidi"/>
      <w:b/>
      <w:bCs/>
      <w:color w:val="000000"/>
      <w:sz w:val="28"/>
      <w:szCs w:val="26"/>
      <w:lang w:eastAsia="en-US"/>
    </w:rPr>
  </w:style>
  <w:style w:type="character" w:customStyle="1" w:styleId="Nadpis3Char">
    <w:name w:val="Nadpis 3 Char"/>
    <w:link w:val="Nadpis3"/>
    <w:uiPriority w:val="9"/>
    <w:rsid w:val="005B61AB"/>
    <w:rPr>
      <w:rFonts w:ascii="Calibri" w:eastAsia="MingLiU" w:hAnsi="Calibri" w:cstheme="minorBidi"/>
      <w:b/>
      <w:bCs/>
      <w:color w:val="75787B"/>
      <w:sz w:val="24"/>
      <w:szCs w:val="22"/>
      <w:lang w:eastAsia="en-US"/>
    </w:rPr>
  </w:style>
  <w:style w:type="character" w:customStyle="1" w:styleId="Nadpis4Char">
    <w:name w:val="Nadpis 4 Char"/>
    <w:link w:val="Nadpis4"/>
    <w:uiPriority w:val="9"/>
    <w:rsid w:val="00C67491"/>
    <w:rPr>
      <w:rFonts w:ascii="Calibri" w:eastAsia="MingLiU" w:hAnsi="Calibri" w:cstheme="minorBidi"/>
      <w:b/>
      <w:bCs/>
      <w:iCs/>
      <w:color w:val="000000"/>
      <w:sz w:val="22"/>
      <w:szCs w:val="22"/>
      <w:lang w:val="en-US" w:eastAsia="en-US"/>
    </w:rPr>
  </w:style>
  <w:style w:type="character" w:customStyle="1" w:styleId="Nadpis5Char">
    <w:name w:val="Nadpis 5 Char"/>
    <w:link w:val="Nadpis5"/>
    <w:uiPriority w:val="9"/>
    <w:rsid w:val="004C5D1B"/>
    <w:rPr>
      <w:rFonts w:ascii="Calibri" w:eastAsia="Times New Roman" w:hAnsi="Calibri" w:cstheme="minorBidi"/>
      <w:sz w:val="22"/>
      <w:szCs w:val="22"/>
      <w:lang w:val="en-US" w:eastAsia="en-US"/>
    </w:rPr>
  </w:style>
  <w:style w:type="character" w:customStyle="1" w:styleId="Nadpis6Char">
    <w:name w:val="Nadpis 6 Char"/>
    <w:basedOn w:val="Standardnpsmoodstavce"/>
    <w:link w:val="Nadpis6"/>
    <w:uiPriority w:val="9"/>
    <w:semiHidden/>
    <w:rsid w:val="000A0377"/>
    <w:rPr>
      <w:rFonts w:asciiTheme="majorHAnsi" w:eastAsiaTheme="majorEastAsia" w:hAnsiTheme="majorHAnsi" w:cstheme="majorBidi"/>
      <w:color w:val="425D12" w:themeColor="accent1" w:themeShade="7F"/>
      <w:sz w:val="22"/>
      <w:szCs w:val="22"/>
      <w:lang w:val="en-US" w:eastAsia="en-US"/>
    </w:rPr>
  </w:style>
  <w:style w:type="character" w:customStyle="1" w:styleId="Nadpis7Char">
    <w:name w:val="Nadpis 7 Char"/>
    <w:basedOn w:val="Standardnpsmoodstavce"/>
    <w:link w:val="Nadpis7"/>
    <w:uiPriority w:val="9"/>
    <w:semiHidden/>
    <w:rsid w:val="000A0377"/>
    <w:rPr>
      <w:rFonts w:asciiTheme="majorHAnsi" w:eastAsiaTheme="majorEastAsia" w:hAnsiTheme="majorHAnsi" w:cstheme="majorBidi"/>
      <w:i/>
      <w:iCs/>
      <w:color w:val="425D12" w:themeColor="accent1" w:themeShade="7F"/>
      <w:sz w:val="22"/>
      <w:szCs w:val="22"/>
      <w:lang w:val="en-US" w:eastAsia="en-US"/>
    </w:rPr>
  </w:style>
  <w:style w:type="character" w:customStyle="1" w:styleId="Nadpis8Char">
    <w:name w:val="Nadpis 8 Char"/>
    <w:basedOn w:val="Standardnpsmoodstavce"/>
    <w:link w:val="Nadpis8"/>
    <w:uiPriority w:val="9"/>
    <w:semiHidden/>
    <w:rsid w:val="000A0377"/>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Standardnpsmoodstavce"/>
    <w:link w:val="Nadpis9"/>
    <w:uiPriority w:val="9"/>
    <w:semiHidden/>
    <w:rsid w:val="000A0377"/>
    <w:rPr>
      <w:rFonts w:asciiTheme="majorHAnsi" w:eastAsiaTheme="majorEastAsia" w:hAnsiTheme="majorHAnsi" w:cstheme="majorBidi"/>
      <w:i/>
      <w:iCs/>
      <w:color w:val="272727" w:themeColor="text1" w:themeTint="D8"/>
      <w:sz w:val="21"/>
      <w:szCs w:val="21"/>
      <w:lang w:val="en-US" w:eastAsia="en-US"/>
    </w:rPr>
  </w:style>
  <w:style w:type="table" w:styleId="Mkatabulky">
    <w:name w:val="Table Grid"/>
    <w:basedOn w:val="Normlntabulka"/>
    <w:uiPriority w:val="59"/>
    <w:rsid w:val="001E016B"/>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styleId="Zhlav">
    <w:name w:val="header"/>
    <w:aliases w:val="hd"/>
    <w:link w:val="ZhlavChar"/>
    <w:rsid w:val="008631CE"/>
    <w:pPr>
      <w:tabs>
        <w:tab w:val="center" w:pos="4513"/>
        <w:tab w:val="right" w:pos="9026"/>
      </w:tabs>
    </w:pPr>
    <w:rPr>
      <w:b/>
      <w:sz w:val="14"/>
      <w:szCs w:val="22"/>
      <w:lang w:val="en-US" w:eastAsia="en-US"/>
    </w:rPr>
  </w:style>
  <w:style w:type="character" w:customStyle="1" w:styleId="ZhlavChar">
    <w:name w:val="Záhlaví Char"/>
    <w:aliases w:val="hd Char"/>
    <w:link w:val="Zhlav"/>
    <w:rsid w:val="008631CE"/>
    <w:rPr>
      <w:b/>
      <w:sz w:val="14"/>
      <w:lang w:val="en-US"/>
    </w:rPr>
  </w:style>
  <w:style w:type="paragraph" w:styleId="Zpat">
    <w:name w:val="footer"/>
    <w:basedOn w:val="Normln"/>
    <w:link w:val="ZpatChar"/>
    <w:uiPriority w:val="99"/>
    <w:rsid w:val="001975EF"/>
    <w:pPr>
      <w:tabs>
        <w:tab w:val="right" w:pos="7371"/>
      </w:tabs>
      <w:spacing w:line="200" w:lineRule="atLeast"/>
    </w:pPr>
    <w:rPr>
      <w:sz w:val="16"/>
    </w:rPr>
  </w:style>
  <w:style w:type="character" w:customStyle="1" w:styleId="ZpatChar">
    <w:name w:val="Zápatí Char"/>
    <w:link w:val="Zpat"/>
    <w:uiPriority w:val="99"/>
    <w:rsid w:val="007550AB"/>
    <w:rPr>
      <w:sz w:val="16"/>
      <w:lang w:val="en-US"/>
    </w:rPr>
  </w:style>
  <w:style w:type="paragraph" w:styleId="Textbubliny">
    <w:name w:val="Balloon Text"/>
    <w:basedOn w:val="Normln"/>
    <w:link w:val="TextbublinyChar"/>
    <w:uiPriority w:val="99"/>
    <w:semiHidden/>
    <w:rsid w:val="00C702C7"/>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C702C7"/>
    <w:rPr>
      <w:rFonts w:ascii="Tahoma" w:hAnsi="Tahoma" w:cs="Tahoma"/>
      <w:sz w:val="16"/>
      <w:szCs w:val="16"/>
    </w:rPr>
  </w:style>
  <w:style w:type="paragraph" w:customStyle="1" w:styleId="Subject">
    <w:name w:val="Subject"/>
    <w:basedOn w:val="Normln"/>
    <w:semiHidden/>
    <w:qFormat/>
    <w:rsid w:val="00A43B3E"/>
    <w:rPr>
      <w:b/>
    </w:rPr>
  </w:style>
  <w:style w:type="character" w:styleId="Zstupntext">
    <w:name w:val="Placeholder Text"/>
    <w:uiPriority w:val="99"/>
    <w:semiHidden/>
    <w:rsid w:val="001975EF"/>
    <w:rPr>
      <w:color w:val="808080"/>
    </w:rPr>
  </w:style>
  <w:style w:type="paragraph" w:styleId="Seznamsodrkami">
    <w:name w:val="List Bullet"/>
    <w:basedOn w:val="Normln"/>
    <w:uiPriority w:val="99"/>
    <w:qFormat/>
    <w:rsid w:val="00544D24"/>
    <w:pPr>
      <w:numPr>
        <w:numId w:val="1"/>
      </w:numPr>
      <w:tabs>
        <w:tab w:val="clear" w:pos="360"/>
      </w:tabs>
      <w:ind w:left="284" w:hanging="284"/>
      <w:contextualSpacing/>
    </w:pPr>
  </w:style>
  <w:style w:type="paragraph" w:styleId="Seznamsodrkami2">
    <w:name w:val="List Bullet 2"/>
    <w:basedOn w:val="Normln"/>
    <w:uiPriority w:val="99"/>
    <w:qFormat/>
    <w:rsid w:val="002B4D02"/>
    <w:pPr>
      <w:numPr>
        <w:numId w:val="2"/>
      </w:numPr>
      <w:ind w:left="568" w:hanging="284"/>
      <w:contextualSpacing/>
    </w:pPr>
  </w:style>
  <w:style w:type="paragraph" w:styleId="slovanseznam">
    <w:name w:val="List Number"/>
    <w:basedOn w:val="Normln"/>
    <w:uiPriority w:val="99"/>
    <w:qFormat/>
    <w:rsid w:val="00544D24"/>
    <w:pPr>
      <w:numPr>
        <w:numId w:val="3"/>
      </w:numPr>
      <w:tabs>
        <w:tab w:val="clear" w:pos="360"/>
      </w:tabs>
      <w:ind w:left="284" w:hanging="284"/>
      <w:contextualSpacing/>
    </w:pPr>
  </w:style>
  <w:style w:type="paragraph" w:styleId="slovanseznam2">
    <w:name w:val="List Number 2"/>
    <w:basedOn w:val="Normln"/>
    <w:uiPriority w:val="99"/>
    <w:qFormat/>
    <w:rsid w:val="00D35C72"/>
    <w:pPr>
      <w:numPr>
        <w:numId w:val="4"/>
      </w:numPr>
      <w:ind w:left="568" w:hanging="284"/>
      <w:contextualSpacing/>
    </w:pPr>
  </w:style>
  <w:style w:type="paragraph" w:styleId="Textpoznpodarou">
    <w:name w:val="footnote text"/>
    <w:basedOn w:val="Normln"/>
    <w:link w:val="TextpoznpodarouChar"/>
    <w:uiPriority w:val="99"/>
    <w:rsid w:val="00F3081C"/>
    <w:pPr>
      <w:spacing w:line="240" w:lineRule="auto"/>
    </w:pPr>
    <w:rPr>
      <w:sz w:val="16"/>
      <w:szCs w:val="20"/>
    </w:rPr>
  </w:style>
  <w:style w:type="character" w:customStyle="1" w:styleId="TextpoznpodarouChar">
    <w:name w:val="Text pozn. pod čarou Char"/>
    <w:link w:val="Textpoznpodarou"/>
    <w:uiPriority w:val="99"/>
    <w:rsid w:val="007550AB"/>
    <w:rPr>
      <w:sz w:val="16"/>
      <w:szCs w:val="20"/>
      <w:lang w:val="en-US"/>
    </w:rPr>
  </w:style>
  <w:style w:type="paragraph" w:customStyle="1" w:styleId="Documenttitle">
    <w:name w:val="Document title"/>
    <w:next w:val="Documentsubtitle"/>
    <w:qFormat/>
    <w:rsid w:val="00A7281A"/>
    <w:pPr>
      <w:spacing w:line="440" w:lineRule="atLeast"/>
    </w:pPr>
    <w:rPr>
      <w:rFonts w:eastAsia="MingLiU"/>
      <w:b/>
      <w:bCs/>
      <w:color w:val="000000"/>
      <w:sz w:val="36"/>
      <w:szCs w:val="28"/>
      <w:lang w:val="en-GB" w:eastAsia="en-US"/>
    </w:rPr>
  </w:style>
  <w:style w:type="paragraph" w:customStyle="1" w:styleId="Documentsubtitle">
    <w:name w:val="Document subtitle"/>
    <w:basedOn w:val="Normln"/>
    <w:qFormat/>
    <w:rsid w:val="006528C9"/>
    <w:pPr>
      <w:spacing w:line="440" w:lineRule="atLeast"/>
    </w:pPr>
    <w:rPr>
      <w:sz w:val="36"/>
    </w:rPr>
  </w:style>
  <w:style w:type="paragraph" w:customStyle="1" w:styleId="Subheading">
    <w:name w:val="Subheading"/>
    <w:basedOn w:val="Normln"/>
    <w:next w:val="Normln"/>
    <w:semiHidden/>
    <w:qFormat/>
    <w:rsid w:val="00D236E8"/>
    <w:rPr>
      <w:rFonts w:eastAsia="MingLiU"/>
      <w:b/>
      <w:bCs/>
      <w:iCs/>
      <w:color w:val="000000"/>
    </w:rPr>
  </w:style>
  <w:style w:type="character" w:styleId="Znakapoznpodarou">
    <w:name w:val="footnote reference"/>
    <w:uiPriority w:val="99"/>
    <w:semiHidden/>
    <w:rsid w:val="00412EA0"/>
    <w:rPr>
      <w:vertAlign w:val="superscript"/>
    </w:rPr>
  </w:style>
  <w:style w:type="paragraph" w:customStyle="1" w:styleId="Sectionintro">
    <w:name w:val="Section intro"/>
    <w:basedOn w:val="Normln"/>
    <w:next w:val="Normln"/>
    <w:qFormat/>
    <w:rsid w:val="00212852"/>
    <w:pPr>
      <w:spacing w:line="360" w:lineRule="atLeast"/>
    </w:pPr>
    <w:rPr>
      <w:sz w:val="28"/>
    </w:rPr>
  </w:style>
  <w:style w:type="paragraph" w:customStyle="1" w:styleId="Documentdate">
    <w:name w:val="Document date"/>
    <w:qFormat/>
    <w:rsid w:val="007550AB"/>
    <w:pPr>
      <w:spacing w:line="240" w:lineRule="atLeast"/>
    </w:pPr>
    <w:rPr>
      <w:sz w:val="18"/>
      <w:szCs w:val="22"/>
      <w:lang w:val="en-US" w:eastAsia="en-US"/>
    </w:rPr>
  </w:style>
  <w:style w:type="paragraph" w:customStyle="1" w:styleId="Sectiontitle">
    <w:name w:val="Section title"/>
    <w:basedOn w:val="Normln"/>
    <w:next w:val="Normln"/>
    <w:qFormat/>
    <w:rsid w:val="00EE61A2"/>
    <w:pPr>
      <w:spacing w:after="480" w:line="720" w:lineRule="atLeast"/>
    </w:pPr>
    <w:rPr>
      <w:sz w:val="60"/>
    </w:rPr>
  </w:style>
  <w:style w:type="paragraph" w:customStyle="1" w:styleId="PulloutBlue">
    <w:name w:val="Pullout Blue"/>
    <w:basedOn w:val="Normln"/>
    <w:next w:val="Normln"/>
    <w:qFormat/>
    <w:rsid w:val="00DD5A1B"/>
    <w:pPr>
      <w:spacing w:line="360" w:lineRule="atLeast"/>
    </w:pPr>
    <w:rPr>
      <w:color w:val="62B5E5"/>
      <w:sz w:val="28"/>
    </w:rPr>
  </w:style>
  <w:style w:type="paragraph" w:customStyle="1" w:styleId="Contacttext">
    <w:name w:val="Contact text"/>
    <w:basedOn w:val="Normln"/>
    <w:qFormat/>
    <w:rsid w:val="00EA6237"/>
    <w:pPr>
      <w:spacing w:after="0"/>
      <w:jc w:val="left"/>
    </w:pPr>
  </w:style>
  <w:style w:type="paragraph" w:customStyle="1" w:styleId="Contactus">
    <w:name w:val="Contact us"/>
    <w:basedOn w:val="Contacttext"/>
    <w:next w:val="Contacttext"/>
    <w:qFormat/>
    <w:rsid w:val="00035AFD"/>
    <w:pPr>
      <w:spacing w:line="340" w:lineRule="atLeast"/>
    </w:pPr>
    <w:rPr>
      <w:sz w:val="28"/>
    </w:rPr>
  </w:style>
  <w:style w:type="paragraph" w:styleId="Titulek">
    <w:name w:val="caption"/>
    <w:basedOn w:val="Normln"/>
    <w:next w:val="Normln"/>
    <w:uiPriority w:val="35"/>
    <w:qFormat/>
    <w:rsid w:val="00B46969"/>
    <w:pPr>
      <w:keepNext/>
      <w:spacing w:line="240" w:lineRule="auto"/>
    </w:pPr>
    <w:rPr>
      <w:iCs/>
      <w:color w:val="75787B"/>
      <w:sz w:val="17"/>
      <w:szCs w:val="18"/>
    </w:rPr>
  </w:style>
  <w:style w:type="character" w:styleId="Hypertextovodkaz">
    <w:name w:val="Hyperlink"/>
    <w:uiPriority w:val="99"/>
    <w:unhideWhenUsed/>
    <w:rsid w:val="00E94C20"/>
    <w:rPr>
      <w:color w:val="00A3E0"/>
      <w:u w:val="single"/>
    </w:rPr>
  </w:style>
  <w:style w:type="paragraph" w:customStyle="1" w:styleId="PulloutGreen">
    <w:name w:val="Pullout Green"/>
    <w:basedOn w:val="PulloutBlue"/>
    <w:next w:val="Normln"/>
    <w:qFormat/>
    <w:rsid w:val="00822995"/>
    <w:rPr>
      <w:color w:val="86BC25"/>
    </w:rPr>
  </w:style>
  <w:style w:type="paragraph" w:customStyle="1" w:styleId="QuotesourceBlue">
    <w:name w:val="Quote source Blue"/>
    <w:basedOn w:val="Normln"/>
    <w:next w:val="Normln"/>
    <w:qFormat/>
    <w:rsid w:val="004C5D1B"/>
    <w:pPr>
      <w:spacing w:line="200" w:lineRule="atLeast"/>
      <w:contextualSpacing/>
    </w:pPr>
    <w:rPr>
      <w:b/>
      <w:color w:val="62B5E5"/>
    </w:rPr>
  </w:style>
  <w:style w:type="paragraph" w:customStyle="1" w:styleId="QuotesourceGreen">
    <w:name w:val="Quote source Green"/>
    <w:basedOn w:val="QuotesourceBlue"/>
    <w:next w:val="Normln"/>
    <w:qFormat/>
    <w:rsid w:val="000516C4"/>
    <w:rPr>
      <w:color w:val="86BC25"/>
    </w:rPr>
  </w:style>
  <w:style w:type="paragraph" w:customStyle="1" w:styleId="Paneltext">
    <w:name w:val="Panel text"/>
    <w:basedOn w:val="Normln"/>
    <w:qFormat/>
    <w:rsid w:val="00AE0FC7"/>
    <w:rPr>
      <w:color w:val="FFFFFF"/>
      <w:sz w:val="17"/>
    </w:rPr>
  </w:style>
  <w:style w:type="paragraph" w:customStyle="1" w:styleId="Paneltitle">
    <w:name w:val="Panel title"/>
    <w:basedOn w:val="Paneltext"/>
    <w:next w:val="Paneltext"/>
    <w:qFormat/>
    <w:rsid w:val="00D0023B"/>
    <w:pPr>
      <w:spacing w:line="360" w:lineRule="atLeast"/>
    </w:pPr>
    <w:rPr>
      <w:b/>
      <w:sz w:val="28"/>
    </w:rPr>
  </w:style>
  <w:style w:type="paragraph" w:customStyle="1" w:styleId="Formoreinfocalloutwhite8512ptPullOutStyles">
    <w:name w:val="For more info call out (white 8.5/12pt) (Pull Out Styles)"/>
    <w:basedOn w:val="Normln"/>
    <w:uiPriority w:val="99"/>
    <w:rsid w:val="00AE0FC7"/>
    <w:pPr>
      <w:tabs>
        <w:tab w:val="left" w:pos="283"/>
        <w:tab w:val="left" w:pos="567"/>
      </w:tabs>
      <w:suppressAutoHyphens/>
      <w:autoSpaceDE w:val="0"/>
      <w:autoSpaceDN w:val="0"/>
      <w:adjustRightInd w:val="0"/>
      <w:textAlignment w:val="center"/>
    </w:pPr>
    <w:rPr>
      <w:rFonts w:ascii="OpenSans-Bold" w:hAnsi="OpenSans-Bold" w:cs="OpenSans-Bold"/>
      <w:b/>
      <w:bCs/>
      <w:color w:val="FFFFFF"/>
      <w:spacing w:val="-2"/>
      <w:sz w:val="17"/>
      <w:szCs w:val="17"/>
    </w:rPr>
  </w:style>
  <w:style w:type="paragraph" w:customStyle="1" w:styleId="Contentstitle">
    <w:name w:val="Contents title"/>
    <w:basedOn w:val="Sectiontitle"/>
    <w:next w:val="Normln"/>
    <w:qFormat/>
    <w:rsid w:val="00244010"/>
  </w:style>
  <w:style w:type="paragraph" w:styleId="Obsah1">
    <w:name w:val="toc 1"/>
    <w:basedOn w:val="Normln"/>
    <w:next w:val="Normln"/>
    <w:autoRedefine/>
    <w:uiPriority w:val="39"/>
    <w:rsid w:val="00862807"/>
    <w:pPr>
      <w:tabs>
        <w:tab w:val="left" w:pos="540"/>
        <w:tab w:val="right" w:leader="dot" w:pos="9062"/>
      </w:tabs>
      <w:spacing w:before="120"/>
      <w:jc w:val="left"/>
    </w:pPr>
    <w:rPr>
      <w:bCs/>
      <w:caps/>
      <w:noProof/>
      <w:sz w:val="20"/>
      <w:szCs w:val="20"/>
    </w:rPr>
  </w:style>
  <w:style w:type="paragraph" w:customStyle="1" w:styleId="Quotetext">
    <w:name w:val="Quote text"/>
    <w:basedOn w:val="PulloutBlue"/>
    <w:qFormat/>
    <w:rsid w:val="003E49BA"/>
    <w:pPr>
      <w:spacing w:line="720" w:lineRule="atLeast"/>
    </w:pPr>
    <w:rPr>
      <w:color w:val="FFFFFF"/>
      <w:sz w:val="60"/>
    </w:rPr>
  </w:style>
  <w:style w:type="paragraph" w:customStyle="1" w:styleId="Legaltext">
    <w:name w:val="Legal text"/>
    <w:basedOn w:val="Normln"/>
    <w:qFormat/>
    <w:rsid w:val="00BF6F8B"/>
    <w:pPr>
      <w:spacing w:line="180" w:lineRule="atLeast"/>
      <w:ind w:right="5387"/>
    </w:pPr>
    <w:rPr>
      <w:sz w:val="14"/>
    </w:rPr>
  </w:style>
  <w:style w:type="table" w:customStyle="1" w:styleId="Deloittetable">
    <w:name w:val="Deloitte table"/>
    <w:basedOn w:val="Normlntabulka"/>
    <w:uiPriority w:val="99"/>
    <w:rsid w:val="00335CF3"/>
    <w:rPr>
      <w:sz w:val="17"/>
    </w:rPr>
    <w:tblPr>
      <w:tblBorders>
        <w:top w:val="single" w:sz="4" w:space="0" w:color="62B5E5"/>
        <w:bottom w:val="single" w:sz="4" w:space="0" w:color="000000"/>
        <w:insideH w:val="single" w:sz="4" w:space="0" w:color="000000"/>
      </w:tblBorders>
      <w:tblCellMar>
        <w:top w:w="57" w:type="dxa"/>
        <w:left w:w="0" w:type="dxa"/>
        <w:bottom w:w="57" w:type="dxa"/>
        <w:right w:w="0" w:type="dxa"/>
      </w:tblCellMar>
    </w:tblPr>
    <w:tblStylePr w:type="firstRow">
      <w:rPr>
        <w:rFonts w:ascii="Verdana" w:hAnsi="Verdana"/>
        <w:b/>
        <w:color w:val="62B5E5"/>
        <w:sz w:val="17"/>
      </w:rPr>
      <w:tblPr/>
      <w:tcPr>
        <w:tcBorders>
          <w:top w:val="single" w:sz="24" w:space="0" w:color="62B5E5"/>
        </w:tcBorders>
      </w:tcPr>
    </w:tblStylePr>
  </w:style>
  <w:style w:type="paragraph" w:customStyle="1" w:styleId="Tabletext">
    <w:name w:val="Table text"/>
    <w:basedOn w:val="Normln"/>
    <w:qFormat/>
    <w:rsid w:val="004D1F57"/>
    <w:pPr>
      <w:spacing w:line="200" w:lineRule="atLeast"/>
    </w:pPr>
    <w:rPr>
      <w:sz w:val="17"/>
    </w:rPr>
  </w:style>
  <w:style w:type="paragraph" w:customStyle="1" w:styleId="Tabletitle">
    <w:name w:val="Table title"/>
    <w:basedOn w:val="Tabletext"/>
    <w:qFormat/>
    <w:rsid w:val="004D1F57"/>
    <w:rPr>
      <w:b/>
      <w:color w:val="62B5E5"/>
    </w:rPr>
  </w:style>
  <w:style w:type="paragraph" w:customStyle="1" w:styleId="SourcetextTableorChart">
    <w:name w:val="Source text Table or Chart"/>
    <w:basedOn w:val="Titulek"/>
    <w:next w:val="Normln"/>
    <w:qFormat/>
    <w:rsid w:val="003B3379"/>
    <w:pPr>
      <w:spacing w:before="120"/>
    </w:pPr>
    <w:rPr>
      <w:sz w:val="14"/>
    </w:rPr>
  </w:style>
  <w:style w:type="paragraph" w:customStyle="1" w:styleId="Tablebullets">
    <w:name w:val="Table bullets"/>
    <w:basedOn w:val="Tabletext"/>
    <w:qFormat/>
    <w:rsid w:val="00AD6475"/>
    <w:pPr>
      <w:numPr>
        <w:numId w:val="5"/>
      </w:numPr>
      <w:ind w:left="284" w:hanging="284"/>
    </w:pPr>
  </w:style>
  <w:style w:type="paragraph" w:customStyle="1" w:styleId="Tablenumbered">
    <w:name w:val="Table numbered"/>
    <w:basedOn w:val="Tablebullets"/>
    <w:qFormat/>
    <w:rsid w:val="00AD6475"/>
    <w:pPr>
      <w:numPr>
        <w:numId w:val="6"/>
      </w:numPr>
      <w:ind w:left="284" w:hanging="284"/>
    </w:pPr>
  </w:style>
  <w:style w:type="paragraph" w:customStyle="1" w:styleId="Charttitle">
    <w:name w:val="Chart title"/>
    <w:basedOn w:val="Nadpis2"/>
    <w:qFormat/>
    <w:rsid w:val="00B66FC9"/>
  </w:style>
  <w:style w:type="paragraph" w:customStyle="1" w:styleId="Smlouvaheading1">
    <w:name w:val="Smlouva heading 1"/>
    <w:basedOn w:val="Normln"/>
    <w:link w:val="Smlouvaheading1Char"/>
    <w:qFormat/>
    <w:rsid w:val="00277DBB"/>
    <w:pPr>
      <w:numPr>
        <w:numId w:val="7"/>
      </w:numPr>
      <w:spacing w:before="240"/>
    </w:pPr>
    <w:rPr>
      <w:b/>
    </w:rPr>
  </w:style>
  <w:style w:type="character" w:customStyle="1" w:styleId="Smlouvaheading1Char">
    <w:name w:val="Smlouva heading 1 Char"/>
    <w:link w:val="Smlouvaheading1"/>
    <w:rsid w:val="00277DBB"/>
    <w:rPr>
      <w:rFonts w:ascii="Calibri" w:eastAsiaTheme="minorHAnsi" w:hAnsi="Calibri" w:cstheme="minorBidi"/>
      <w:b/>
      <w:sz w:val="22"/>
      <w:szCs w:val="22"/>
      <w:lang w:val="en-US" w:eastAsia="en-US"/>
    </w:rPr>
  </w:style>
  <w:style w:type="paragraph" w:customStyle="1" w:styleId="Smlouvaheading2">
    <w:name w:val="Smlouva heading 2"/>
    <w:link w:val="Smlouvaheading2Char"/>
    <w:qFormat/>
    <w:rsid w:val="00277DBB"/>
    <w:pPr>
      <w:numPr>
        <w:ilvl w:val="1"/>
        <w:numId w:val="7"/>
      </w:numPr>
      <w:spacing w:before="120" w:after="120" w:line="240" w:lineRule="atLeast"/>
      <w:jc w:val="both"/>
    </w:pPr>
    <w:rPr>
      <w:sz w:val="18"/>
      <w:szCs w:val="22"/>
      <w:lang w:val="en-US" w:eastAsia="en-US"/>
    </w:rPr>
  </w:style>
  <w:style w:type="character" w:customStyle="1" w:styleId="Smlouvaheading2Char">
    <w:name w:val="Smlouva heading 2 Char"/>
    <w:link w:val="Smlouvaheading2"/>
    <w:rsid w:val="00277DBB"/>
    <w:rPr>
      <w:sz w:val="18"/>
      <w:szCs w:val="22"/>
      <w:lang w:val="en-US" w:eastAsia="en-US"/>
    </w:rPr>
  </w:style>
  <w:style w:type="paragraph" w:customStyle="1" w:styleId="Smlouvaheading3">
    <w:name w:val="Smlouva heading 3"/>
    <w:qFormat/>
    <w:rsid w:val="00C81837"/>
    <w:pPr>
      <w:numPr>
        <w:ilvl w:val="2"/>
        <w:numId w:val="7"/>
      </w:numPr>
      <w:spacing w:after="120" w:line="240" w:lineRule="atLeast"/>
      <w:jc w:val="both"/>
    </w:pPr>
    <w:rPr>
      <w:sz w:val="18"/>
      <w:szCs w:val="22"/>
      <w:lang w:val="en-US" w:eastAsia="en-US"/>
    </w:rPr>
  </w:style>
  <w:style w:type="paragraph" w:customStyle="1" w:styleId="Smlouvaheading4">
    <w:name w:val="Smlouva heading 4"/>
    <w:qFormat/>
    <w:rsid w:val="00AD1749"/>
    <w:pPr>
      <w:tabs>
        <w:tab w:val="num" w:pos="2296"/>
      </w:tabs>
      <w:spacing w:after="120" w:line="240" w:lineRule="atLeast"/>
      <w:ind w:left="2296" w:hanging="822"/>
      <w:jc w:val="both"/>
    </w:pPr>
    <w:rPr>
      <w:sz w:val="18"/>
      <w:szCs w:val="22"/>
      <w:lang w:val="en-US" w:eastAsia="en-US"/>
    </w:rPr>
  </w:style>
  <w:style w:type="table" w:customStyle="1" w:styleId="Deloittetable2">
    <w:name w:val="Deloitte table 2"/>
    <w:basedOn w:val="Normlntabulka"/>
    <w:uiPriority w:val="99"/>
    <w:rsid w:val="004C5D1B"/>
    <w:rPr>
      <w:sz w:val="17"/>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b/>
        <w:color w:val="86BC25"/>
        <w:sz w:val="18"/>
      </w:rPr>
      <w:tblPr/>
      <w:tcPr>
        <w:tcBorders>
          <w:top w:val="single" w:sz="24" w:space="0" w:color="86BC25"/>
        </w:tcBorders>
      </w:tcPr>
    </w:tblStylePr>
  </w:style>
  <w:style w:type="table" w:customStyle="1" w:styleId="Deloittetable3">
    <w:name w:val="Deloitte table 3"/>
    <w:basedOn w:val="PlainTable41"/>
    <w:uiPriority w:val="99"/>
    <w:rsid w:val="00110604"/>
    <w:rPr>
      <w:sz w:val="17"/>
      <w:lang w:val="en-US" w:eastAsia="en-US"/>
    </w:rPr>
    <w:tblPr>
      <w:tblBorders>
        <w:bottom w:val="single" w:sz="4" w:space="0" w:color="E7E6E6"/>
      </w:tblBorders>
      <w:tblCellMar>
        <w:top w:w="57" w:type="dxa"/>
        <w:left w:w="0" w:type="dxa"/>
        <w:bottom w:w="57" w:type="dxa"/>
        <w:right w:w="0" w:type="dxa"/>
      </w:tblCellMar>
    </w:tblPr>
    <w:tcPr>
      <w:shd w:val="clear" w:color="auto" w:fill="auto"/>
    </w:tcPr>
    <w:tblStylePr w:type="firstRow">
      <w:rPr>
        <w:rFonts w:ascii="Verdana" w:hAnsi="Verdana"/>
        <w:b/>
        <w:bCs/>
        <w:color w:val="86BC25"/>
        <w:sz w:val="18"/>
      </w:rPr>
      <w:tblPr/>
      <w:tcPr>
        <w:tcBorders>
          <w:top w:val="single" w:sz="24" w:space="0" w:color="86BC25"/>
        </w:tcBorders>
        <w:shd w:val="clear" w:color="auto" w:fill="auto"/>
      </w:tcPr>
    </w:tblStylePr>
    <w:tblStylePr w:type="lastRow">
      <w:rPr>
        <w:b w:val="0"/>
        <w:bCs/>
      </w:rPr>
      <w:tblPr/>
      <w:tcPr>
        <w:tcBorders>
          <w:bottom w:val="single" w:sz="4" w:space="0" w:color="E7E6E6"/>
        </w:tcBorders>
        <w:shd w:val="clear" w:color="auto" w:fill="auto"/>
      </w:tcPr>
    </w:tblStylePr>
    <w:tblStylePr w:type="firstCol">
      <w:rPr>
        <w:b w:val="0"/>
        <w:bCs/>
      </w:rPr>
      <w:tblPr>
        <w:tblCellMar>
          <w:top w:w="57" w:type="dxa"/>
          <w:left w:w="0" w:type="dxa"/>
          <w:bottom w:w="57" w:type="dxa"/>
          <w:right w:w="0" w:type="dxa"/>
        </w:tblCellMar>
      </w:tblPr>
    </w:tblStylePr>
    <w:tblStylePr w:type="lastCol">
      <w:rPr>
        <w:b w:val="0"/>
        <w:bCs/>
      </w:rPr>
    </w:tblStylePr>
    <w:tblStylePr w:type="band1Vert">
      <w:tblPr/>
      <w:tcPr>
        <w:shd w:val="clear" w:color="auto" w:fill="F2F2F2"/>
      </w:tcPr>
    </w:tblStylePr>
    <w:tblStylePr w:type="band1Horz">
      <w:tblPr/>
      <w:tcPr>
        <w:shd w:val="clear" w:color="auto" w:fill="F2F2F2"/>
      </w:tcPr>
    </w:tblStylePr>
  </w:style>
  <w:style w:type="table" w:customStyle="1" w:styleId="PlainTable41">
    <w:name w:val="Plain Table 41"/>
    <w:basedOn w:val="Normlntabulka"/>
    <w:uiPriority w:val="44"/>
    <w:rsid w:val="0065627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Odstavecseseznamem">
    <w:name w:val="List Paragraph"/>
    <w:aliases w:val="nad 1,Název grafu,Nad,Odstavec cíl se seznamem,Odstavec se seznamem5,Odstavec_muj,Odrážky,Table of contents numbered,cp_Odstavec se seznamem,Bullet Number,Bullet List,FooterText,numbered,Paragraphe de liste1,Bulletr List Paragraph"/>
    <w:basedOn w:val="Normln"/>
    <w:link w:val="OdstavecseseznamemChar"/>
    <w:uiPriority w:val="34"/>
    <w:qFormat/>
    <w:rsid w:val="000057EC"/>
    <w:pPr>
      <w:ind w:left="454"/>
    </w:pPr>
  </w:style>
  <w:style w:type="character" w:customStyle="1" w:styleId="OdstavecseseznamemChar">
    <w:name w:val="Odstavec se seznamem Char"/>
    <w:aliases w:val="nad 1 Char,Název grafu Char,Nad Char,Odstavec cíl se seznamem Char,Odstavec se seznamem5 Char,Odstavec_muj Char,Odrážky Char,Table of contents numbered Char,cp_Odstavec se seznamem Char,Bullet Number Char,Bullet List Char"/>
    <w:link w:val="Odstavecseseznamem"/>
    <w:uiPriority w:val="34"/>
    <w:qFormat/>
    <w:rsid w:val="00294D8D"/>
    <w:rPr>
      <w:rFonts w:asciiTheme="minorHAnsi" w:eastAsiaTheme="minorHAnsi" w:hAnsiTheme="minorHAnsi" w:cstheme="minorBidi"/>
      <w:sz w:val="18"/>
      <w:szCs w:val="22"/>
      <w:lang w:val="en-US" w:eastAsia="en-US"/>
    </w:rPr>
  </w:style>
  <w:style w:type="table" w:customStyle="1" w:styleId="TableGridLight1">
    <w:name w:val="Table Grid Light1"/>
    <w:basedOn w:val="Normlntabulka"/>
    <w:uiPriority w:val="40"/>
    <w:rsid w:val="006321B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Odkaznakoment">
    <w:name w:val="annotation reference"/>
    <w:basedOn w:val="Standardnpsmoodstavce"/>
    <w:uiPriority w:val="99"/>
    <w:semiHidden/>
    <w:rsid w:val="00DB402F"/>
    <w:rPr>
      <w:sz w:val="16"/>
      <w:szCs w:val="16"/>
    </w:rPr>
  </w:style>
  <w:style w:type="paragraph" w:styleId="Textkomente">
    <w:name w:val="annotation text"/>
    <w:basedOn w:val="Normln"/>
    <w:link w:val="TextkomenteChar"/>
    <w:uiPriority w:val="99"/>
    <w:semiHidden/>
    <w:rsid w:val="00DB402F"/>
    <w:pPr>
      <w:spacing w:line="240" w:lineRule="auto"/>
    </w:pPr>
    <w:rPr>
      <w:sz w:val="20"/>
      <w:szCs w:val="20"/>
    </w:rPr>
  </w:style>
  <w:style w:type="character" w:customStyle="1" w:styleId="TextkomenteChar">
    <w:name w:val="Text komentáře Char"/>
    <w:basedOn w:val="Standardnpsmoodstavce"/>
    <w:link w:val="Textkomente"/>
    <w:uiPriority w:val="99"/>
    <w:semiHidden/>
    <w:rsid w:val="00DB402F"/>
    <w:rPr>
      <w:rFonts w:asciiTheme="minorHAnsi" w:eastAsiaTheme="minorHAnsi" w:hAnsiTheme="minorHAnsi" w:cstheme="minorBidi"/>
      <w:lang w:val="en-US" w:eastAsia="en-US"/>
    </w:rPr>
  </w:style>
  <w:style w:type="paragraph" w:styleId="Pedmtkomente">
    <w:name w:val="annotation subject"/>
    <w:basedOn w:val="Textkomente"/>
    <w:next w:val="Textkomente"/>
    <w:link w:val="PedmtkomenteChar"/>
    <w:uiPriority w:val="99"/>
    <w:semiHidden/>
    <w:rsid w:val="00DB402F"/>
    <w:rPr>
      <w:b/>
      <w:bCs/>
    </w:rPr>
  </w:style>
  <w:style w:type="character" w:customStyle="1" w:styleId="PedmtkomenteChar">
    <w:name w:val="Předmět komentáře Char"/>
    <w:basedOn w:val="TextkomenteChar"/>
    <w:link w:val="Pedmtkomente"/>
    <w:uiPriority w:val="99"/>
    <w:semiHidden/>
    <w:rsid w:val="00DB402F"/>
    <w:rPr>
      <w:rFonts w:asciiTheme="minorHAnsi" w:eastAsiaTheme="minorHAnsi" w:hAnsiTheme="minorHAnsi" w:cstheme="minorBidi"/>
      <w:b/>
      <w:bCs/>
      <w:lang w:val="en-US" w:eastAsia="en-US"/>
    </w:rPr>
  </w:style>
  <w:style w:type="paragraph" w:styleId="Nadpisobsahu">
    <w:name w:val="TOC Heading"/>
    <w:basedOn w:val="Nadpis1"/>
    <w:next w:val="Normln"/>
    <w:uiPriority w:val="39"/>
    <w:unhideWhenUsed/>
    <w:qFormat/>
    <w:rsid w:val="0066336C"/>
    <w:pPr>
      <w:numPr>
        <w:numId w:val="0"/>
      </w:numPr>
      <w:spacing w:before="240" w:line="259" w:lineRule="auto"/>
      <w:outlineLvl w:val="9"/>
    </w:pPr>
    <w:rPr>
      <w:rFonts w:asciiTheme="majorHAnsi" w:eastAsiaTheme="majorEastAsia" w:hAnsiTheme="majorHAnsi" w:cstheme="majorBidi"/>
      <w:b w:val="0"/>
      <w:bCs w:val="0"/>
      <w:color w:val="638C1B" w:themeColor="accent1" w:themeShade="BF"/>
      <w:sz w:val="32"/>
      <w:szCs w:val="32"/>
    </w:rPr>
  </w:style>
  <w:style w:type="paragraph" w:styleId="Obsah2">
    <w:name w:val="toc 2"/>
    <w:basedOn w:val="Normln"/>
    <w:next w:val="Normln"/>
    <w:autoRedefine/>
    <w:uiPriority w:val="39"/>
    <w:unhideWhenUsed/>
    <w:rsid w:val="0066336C"/>
    <w:pPr>
      <w:ind w:left="180"/>
      <w:jc w:val="left"/>
    </w:pPr>
    <w:rPr>
      <w:smallCaps/>
      <w:sz w:val="20"/>
      <w:szCs w:val="20"/>
    </w:rPr>
  </w:style>
  <w:style w:type="paragraph" w:styleId="Obsah3">
    <w:name w:val="toc 3"/>
    <w:basedOn w:val="Normln"/>
    <w:next w:val="Normln"/>
    <w:autoRedefine/>
    <w:uiPriority w:val="39"/>
    <w:unhideWhenUsed/>
    <w:rsid w:val="0066336C"/>
    <w:pPr>
      <w:ind w:left="360"/>
      <w:jc w:val="left"/>
    </w:pPr>
    <w:rPr>
      <w:i/>
      <w:iCs/>
      <w:sz w:val="20"/>
      <w:szCs w:val="20"/>
    </w:rPr>
  </w:style>
  <w:style w:type="paragraph" w:styleId="Obsah4">
    <w:name w:val="toc 4"/>
    <w:basedOn w:val="Normln"/>
    <w:next w:val="Normln"/>
    <w:autoRedefine/>
    <w:uiPriority w:val="39"/>
    <w:semiHidden/>
    <w:rsid w:val="0066336C"/>
    <w:pPr>
      <w:ind w:left="540"/>
      <w:jc w:val="left"/>
    </w:pPr>
    <w:rPr>
      <w:szCs w:val="18"/>
    </w:rPr>
  </w:style>
  <w:style w:type="paragraph" w:styleId="Obsah5">
    <w:name w:val="toc 5"/>
    <w:basedOn w:val="Normln"/>
    <w:next w:val="Normln"/>
    <w:autoRedefine/>
    <w:uiPriority w:val="39"/>
    <w:semiHidden/>
    <w:rsid w:val="0066336C"/>
    <w:pPr>
      <w:ind w:left="720"/>
      <w:jc w:val="left"/>
    </w:pPr>
    <w:rPr>
      <w:szCs w:val="18"/>
    </w:rPr>
  </w:style>
  <w:style w:type="paragraph" w:styleId="Obsah6">
    <w:name w:val="toc 6"/>
    <w:basedOn w:val="Normln"/>
    <w:next w:val="Normln"/>
    <w:autoRedefine/>
    <w:uiPriority w:val="39"/>
    <w:semiHidden/>
    <w:rsid w:val="0066336C"/>
    <w:pPr>
      <w:ind w:left="900"/>
      <w:jc w:val="left"/>
    </w:pPr>
    <w:rPr>
      <w:szCs w:val="18"/>
    </w:rPr>
  </w:style>
  <w:style w:type="paragraph" w:styleId="Obsah7">
    <w:name w:val="toc 7"/>
    <w:basedOn w:val="Normln"/>
    <w:next w:val="Normln"/>
    <w:autoRedefine/>
    <w:uiPriority w:val="39"/>
    <w:semiHidden/>
    <w:rsid w:val="0066336C"/>
    <w:pPr>
      <w:ind w:left="1080"/>
      <w:jc w:val="left"/>
    </w:pPr>
    <w:rPr>
      <w:szCs w:val="18"/>
    </w:rPr>
  </w:style>
  <w:style w:type="paragraph" w:styleId="Obsah8">
    <w:name w:val="toc 8"/>
    <w:basedOn w:val="Normln"/>
    <w:next w:val="Normln"/>
    <w:autoRedefine/>
    <w:uiPriority w:val="39"/>
    <w:semiHidden/>
    <w:rsid w:val="0066336C"/>
    <w:pPr>
      <w:ind w:left="1260"/>
      <w:jc w:val="left"/>
    </w:pPr>
    <w:rPr>
      <w:szCs w:val="18"/>
    </w:rPr>
  </w:style>
  <w:style w:type="paragraph" w:styleId="Obsah9">
    <w:name w:val="toc 9"/>
    <w:basedOn w:val="Normln"/>
    <w:next w:val="Normln"/>
    <w:autoRedefine/>
    <w:uiPriority w:val="39"/>
    <w:semiHidden/>
    <w:rsid w:val="0066336C"/>
    <w:pPr>
      <w:ind w:left="1440"/>
      <w:jc w:val="left"/>
    </w:pPr>
    <w:rPr>
      <w:szCs w:val="18"/>
    </w:rPr>
  </w:style>
  <w:style w:type="paragraph" w:customStyle="1" w:styleId="Mtctext">
    <w:name w:val="M t&amp;c text"/>
    <w:rsid w:val="00485E68"/>
    <w:pPr>
      <w:numPr>
        <w:numId w:val="8"/>
      </w:numPr>
      <w:spacing w:line="200" w:lineRule="exact"/>
    </w:pPr>
    <w:rPr>
      <w:rFonts w:ascii="Helvetica 45 Light" w:eastAsia="Times" w:hAnsi="Helvetica 45 Light"/>
      <w:noProof/>
      <w:sz w:val="13"/>
      <w:lang w:val="en-GB" w:eastAsia="en-GB"/>
    </w:rPr>
  </w:style>
  <w:style w:type="paragraph" w:customStyle="1" w:styleId="Legalentity">
    <w:name w:val="Legal entity"/>
    <w:basedOn w:val="Normln"/>
    <w:rsid w:val="00485E68"/>
    <w:pPr>
      <w:widowControl w:val="0"/>
      <w:suppressAutoHyphens/>
      <w:autoSpaceDE w:val="0"/>
      <w:autoSpaceDN w:val="0"/>
      <w:adjustRightInd w:val="0"/>
      <w:spacing w:after="90" w:line="180" w:lineRule="atLeast"/>
      <w:jc w:val="left"/>
      <w:textAlignment w:val="center"/>
    </w:pPr>
    <w:rPr>
      <w:rFonts w:ascii="Times New Roman" w:eastAsia="Times New Roman" w:hAnsi="Times New Roman" w:cs="Times New Roman"/>
      <w:color w:val="000000"/>
      <w:sz w:val="16"/>
      <w:szCs w:val="20"/>
      <w:lang w:val="en-GB" w:eastAsia="en-GB"/>
    </w:rPr>
  </w:style>
  <w:style w:type="table" w:customStyle="1" w:styleId="Deloittetable1">
    <w:name w:val="Deloitte table 1"/>
    <w:basedOn w:val="Normlntabulka"/>
    <w:rsid w:val="00485E68"/>
    <w:rPr>
      <w:rFonts w:ascii="Arial" w:eastAsia="Times New Roman"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table" w:customStyle="1" w:styleId="Deloittetable81">
    <w:name w:val="Deloitte table 8.1"/>
    <w:basedOn w:val="Normlntabulka"/>
    <w:rsid w:val="00485E68"/>
    <w:rPr>
      <w:rFonts w:ascii="Arial" w:eastAsia="Times New Roman"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Style3">
    <w:name w:val="Style3"/>
    <w:basedOn w:val="Normlntabulka"/>
    <w:uiPriority w:val="99"/>
    <w:rsid w:val="00485E68"/>
    <w:rPr>
      <w:rFonts w:ascii="Arial" w:eastAsia="Arial" w:hAnsi="Arial"/>
      <w:sz w:val="18"/>
      <w:szCs w:val="22"/>
      <w:lang w:val="en-GB" w:eastAsia="en-US"/>
    </w:rPr>
    <w:tblPr>
      <w:tblBorders>
        <w:top w:val="single" w:sz="4" w:space="0" w:color="81BC00"/>
        <w:bottom w:val="single" w:sz="4" w:space="0" w:color="81BC00"/>
        <w:insideH w:val="single" w:sz="4" w:space="0" w:color="81BC00"/>
      </w:tblBorders>
    </w:tblPr>
    <w:tcPr>
      <w:shd w:val="clear" w:color="auto" w:fill="auto"/>
    </w:tcPr>
    <w:tblStylePr w:type="firstCol">
      <w:rPr>
        <w:rFonts w:ascii="Arial" w:hAnsi="Arial"/>
        <w:b/>
        <w:color w:val="FFFFFF"/>
        <w:sz w:val="18"/>
      </w:rPr>
      <w:tblPr/>
      <w:tcPr>
        <w:shd w:val="clear" w:color="auto" w:fill="81BC00"/>
      </w:tcPr>
    </w:tblStylePr>
  </w:style>
  <w:style w:type="table" w:customStyle="1" w:styleId="GridTable1Light1">
    <w:name w:val="Grid Table 1 Light1"/>
    <w:basedOn w:val="Normlntabulka"/>
    <w:uiPriority w:val="46"/>
    <w:rsid w:val="00E979B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Normlntabulka"/>
    <w:uiPriority w:val="40"/>
    <w:rsid w:val="008C3322"/>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Normlntabulka"/>
    <w:next w:val="Mkatabulky"/>
    <w:uiPriority w:val="59"/>
    <w:rsid w:val="007074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nad">
    <w:name w:val="Odst_nad"/>
    <w:basedOn w:val="Normln"/>
    <w:qFormat/>
    <w:rsid w:val="00AB5E08"/>
    <w:pPr>
      <w:spacing w:before="180" w:line="276" w:lineRule="auto"/>
    </w:pPr>
    <w:rPr>
      <w:rFonts w:ascii="Verdana" w:eastAsia="Verdana" w:hAnsi="Verdana" w:cs="Times New Roman"/>
      <w:lang w:val="cs-CZ" w:eastAsia="cs-CZ"/>
    </w:rPr>
  </w:style>
  <w:style w:type="paragraph" w:customStyle="1" w:styleId="Odst">
    <w:name w:val="Odst"/>
    <w:uiPriority w:val="99"/>
    <w:qFormat/>
    <w:rsid w:val="00D85C43"/>
    <w:pPr>
      <w:spacing w:after="120" w:line="276" w:lineRule="auto"/>
      <w:jc w:val="both"/>
    </w:pPr>
    <w:rPr>
      <w:sz w:val="18"/>
      <w:szCs w:val="22"/>
      <w:lang w:eastAsia="en-US"/>
    </w:rPr>
  </w:style>
  <w:style w:type="paragraph" w:customStyle="1" w:styleId="Odrka1">
    <w:name w:val="Odrážka1"/>
    <w:basedOn w:val="Odstavecseseznamem"/>
    <w:qFormat/>
    <w:rsid w:val="00D85C43"/>
    <w:pPr>
      <w:numPr>
        <w:numId w:val="11"/>
      </w:numPr>
      <w:spacing w:after="160" w:line="276" w:lineRule="auto"/>
      <w:contextualSpacing/>
    </w:pPr>
    <w:rPr>
      <w:rFonts w:ascii="Verdana" w:eastAsia="Times New Roman" w:hAnsi="Verdana" w:cs="Arial"/>
      <w:szCs w:val="18"/>
      <w:lang w:val="cs-CZ"/>
    </w:rPr>
  </w:style>
  <w:style w:type="paragraph" w:customStyle="1" w:styleId="Odrka2">
    <w:name w:val="Odrážka2"/>
    <w:basedOn w:val="Odst"/>
    <w:qFormat/>
    <w:rsid w:val="00D85C43"/>
    <w:pPr>
      <w:numPr>
        <w:numId w:val="12"/>
      </w:numPr>
    </w:pPr>
  </w:style>
  <w:style w:type="paragraph" w:customStyle="1" w:styleId="Tabulkatxtobyejn">
    <w:name w:val="Tabulka_txt_obyčejný"/>
    <w:rsid w:val="000115A0"/>
    <w:pPr>
      <w:spacing w:before="40" w:after="20"/>
    </w:pPr>
    <w:rPr>
      <w:rFonts w:eastAsia="Times New Roman"/>
      <w:sz w:val="18"/>
      <w:szCs w:val="24"/>
    </w:rPr>
  </w:style>
  <w:style w:type="paragraph" w:customStyle="1" w:styleId="Tabulkatxttun">
    <w:name w:val="Tabulka_txt_tučný"/>
    <w:basedOn w:val="Tabulkatxtobyejn"/>
    <w:rsid w:val="000115A0"/>
    <w:rPr>
      <w:b/>
    </w:rPr>
  </w:style>
  <w:style w:type="paragraph" w:customStyle="1" w:styleId="Tabulkatxtodrka">
    <w:name w:val="Tabulka_txt_odrážka"/>
    <w:basedOn w:val="Tabulkatxtobyejn"/>
    <w:rsid w:val="000115A0"/>
    <w:pPr>
      <w:numPr>
        <w:numId w:val="17"/>
      </w:numPr>
    </w:pPr>
  </w:style>
  <w:style w:type="paragraph" w:customStyle="1" w:styleId="KOMENTAR">
    <w:name w:val="_KOMENTAR"/>
    <w:qFormat/>
    <w:rsid w:val="00E6334F"/>
    <w:pPr>
      <w:pBdr>
        <w:left w:val="triple" w:sz="4" w:space="4" w:color="808080" w:themeColor="background1" w:themeShade="80"/>
      </w:pBdr>
      <w:shd w:val="pct50" w:color="D9D9D9" w:themeColor="background1" w:themeShade="D9" w:fill="auto"/>
    </w:pPr>
    <w:rPr>
      <w:rFonts w:ascii="Cambria" w:eastAsiaTheme="minorHAnsi" w:hAnsi="Cambria" w:cstheme="minorBidi"/>
      <w:i/>
      <w:sz w:val="16"/>
      <w:szCs w:val="22"/>
      <w:lang w:eastAsia="en-US"/>
    </w:rPr>
  </w:style>
  <w:style w:type="paragraph" w:styleId="Seznamobrzk">
    <w:name w:val="table of figures"/>
    <w:basedOn w:val="Normln"/>
    <w:next w:val="Normln"/>
    <w:uiPriority w:val="99"/>
    <w:rsid w:val="002C6683"/>
    <w:rPr>
      <w:rFonts w:asciiTheme="minorHAnsi" w:hAnsiTheme="minorHAnsi"/>
      <w:smallCaps/>
      <w:sz w:val="18"/>
    </w:rPr>
  </w:style>
  <w:style w:type="paragraph" w:customStyle="1" w:styleId="Default">
    <w:name w:val="Default"/>
    <w:rsid w:val="002C6683"/>
    <w:pPr>
      <w:autoSpaceDE w:val="0"/>
      <w:autoSpaceDN w:val="0"/>
      <w:adjustRightInd w:val="0"/>
    </w:pPr>
    <w:rPr>
      <w:rFonts w:ascii="Calibri" w:eastAsia="Calibri" w:hAnsi="Calibri" w:cs="Calibri"/>
      <w:color w:val="000000"/>
      <w:sz w:val="24"/>
      <w:szCs w:val="24"/>
      <w:lang w:eastAsia="en-US"/>
    </w:rPr>
  </w:style>
  <w:style w:type="paragraph" w:customStyle="1" w:styleId="Odrka">
    <w:name w:val="Odrážka"/>
    <w:basedOn w:val="Normln"/>
    <w:qFormat/>
    <w:rsid w:val="00442A31"/>
    <w:pPr>
      <w:numPr>
        <w:numId w:val="22"/>
      </w:numPr>
      <w:spacing w:after="0" w:line="240" w:lineRule="auto"/>
      <w:jc w:val="left"/>
    </w:pPr>
    <w:rPr>
      <w:rFonts w:ascii="Trebuchet MS" w:eastAsia="Times New Roman" w:hAnsi="Trebuchet MS" w:cs="Arial"/>
      <w:sz w:val="20"/>
      <w:lang w:val="cs-CZ" w:bidi="en-US"/>
    </w:rPr>
  </w:style>
  <w:style w:type="paragraph" w:customStyle="1" w:styleId="Nadpis20">
    <w:name w:val="Nadpis2"/>
    <w:basedOn w:val="Nadpis3"/>
    <w:link w:val="Nadpis2Char0"/>
    <w:qFormat/>
    <w:rsid w:val="00C917B5"/>
    <w:pPr>
      <w:spacing w:before="200" w:line="276" w:lineRule="auto"/>
      <w:jc w:val="left"/>
    </w:pPr>
    <w:rPr>
      <w:rFonts w:ascii="Verdana" w:eastAsiaTheme="majorEastAsia" w:hAnsi="Verdana" w:cstheme="majorBidi"/>
      <w:color w:val="auto"/>
      <w:sz w:val="18"/>
      <w:szCs w:val="24"/>
    </w:rPr>
  </w:style>
  <w:style w:type="character" w:customStyle="1" w:styleId="Nadpis2Char0">
    <w:name w:val="Nadpis2 Char"/>
    <w:basedOn w:val="Standardnpsmoodstavce"/>
    <w:link w:val="Nadpis20"/>
    <w:rsid w:val="00C917B5"/>
    <w:rPr>
      <w:rFonts w:eastAsiaTheme="majorEastAsia" w:cstheme="majorBidi"/>
      <w:b/>
      <w:bCs/>
      <w:sz w:val="18"/>
      <w:szCs w:val="24"/>
      <w:lang w:eastAsia="en-US"/>
    </w:rPr>
  </w:style>
  <w:style w:type="paragraph" w:customStyle="1" w:styleId="Normalodrka">
    <w:name w:val="Normal_odrážka"/>
    <w:basedOn w:val="Normln"/>
    <w:rsid w:val="00C917B5"/>
    <w:pPr>
      <w:spacing w:after="60"/>
      <w:ind w:left="1069" w:hanging="360"/>
      <w:jc w:val="left"/>
    </w:pPr>
    <w:rPr>
      <w:rFonts w:ascii="Verdana" w:eastAsia="Verdana" w:hAnsi="Verdana" w:cs="Times New Roman"/>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0664">
      <w:bodyDiv w:val="1"/>
      <w:marLeft w:val="0"/>
      <w:marRight w:val="0"/>
      <w:marTop w:val="0"/>
      <w:marBottom w:val="0"/>
      <w:divBdr>
        <w:top w:val="none" w:sz="0" w:space="0" w:color="auto"/>
        <w:left w:val="none" w:sz="0" w:space="0" w:color="auto"/>
        <w:bottom w:val="none" w:sz="0" w:space="0" w:color="auto"/>
        <w:right w:val="none" w:sz="0" w:space="0" w:color="auto"/>
      </w:divBdr>
    </w:div>
    <w:div w:id="67197794">
      <w:bodyDiv w:val="1"/>
      <w:marLeft w:val="0"/>
      <w:marRight w:val="0"/>
      <w:marTop w:val="0"/>
      <w:marBottom w:val="0"/>
      <w:divBdr>
        <w:top w:val="none" w:sz="0" w:space="0" w:color="auto"/>
        <w:left w:val="none" w:sz="0" w:space="0" w:color="auto"/>
        <w:bottom w:val="none" w:sz="0" w:space="0" w:color="auto"/>
        <w:right w:val="none" w:sz="0" w:space="0" w:color="auto"/>
      </w:divBdr>
    </w:div>
    <w:div w:id="127017348">
      <w:bodyDiv w:val="1"/>
      <w:marLeft w:val="0"/>
      <w:marRight w:val="0"/>
      <w:marTop w:val="0"/>
      <w:marBottom w:val="0"/>
      <w:divBdr>
        <w:top w:val="none" w:sz="0" w:space="0" w:color="auto"/>
        <w:left w:val="none" w:sz="0" w:space="0" w:color="auto"/>
        <w:bottom w:val="none" w:sz="0" w:space="0" w:color="auto"/>
        <w:right w:val="none" w:sz="0" w:space="0" w:color="auto"/>
      </w:divBdr>
    </w:div>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216212367">
      <w:bodyDiv w:val="1"/>
      <w:marLeft w:val="0"/>
      <w:marRight w:val="0"/>
      <w:marTop w:val="0"/>
      <w:marBottom w:val="0"/>
      <w:divBdr>
        <w:top w:val="none" w:sz="0" w:space="0" w:color="auto"/>
        <w:left w:val="none" w:sz="0" w:space="0" w:color="auto"/>
        <w:bottom w:val="none" w:sz="0" w:space="0" w:color="auto"/>
        <w:right w:val="none" w:sz="0" w:space="0" w:color="auto"/>
      </w:divBdr>
    </w:div>
    <w:div w:id="223954473">
      <w:bodyDiv w:val="1"/>
      <w:marLeft w:val="0"/>
      <w:marRight w:val="0"/>
      <w:marTop w:val="0"/>
      <w:marBottom w:val="0"/>
      <w:divBdr>
        <w:top w:val="none" w:sz="0" w:space="0" w:color="auto"/>
        <w:left w:val="none" w:sz="0" w:space="0" w:color="auto"/>
        <w:bottom w:val="none" w:sz="0" w:space="0" w:color="auto"/>
        <w:right w:val="none" w:sz="0" w:space="0" w:color="auto"/>
      </w:divBdr>
    </w:div>
    <w:div w:id="474683719">
      <w:bodyDiv w:val="1"/>
      <w:marLeft w:val="0"/>
      <w:marRight w:val="0"/>
      <w:marTop w:val="0"/>
      <w:marBottom w:val="0"/>
      <w:divBdr>
        <w:top w:val="none" w:sz="0" w:space="0" w:color="auto"/>
        <w:left w:val="none" w:sz="0" w:space="0" w:color="auto"/>
        <w:bottom w:val="none" w:sz="0" w:space="0" w:color="auto"/>
        <w:right w:val="none" w:sz="0" w:space="0" w:color="auto"/>
      </w:divBdr>
    </w:div>
    <w:div w:id="506360023">
      <w:bodyDiv w:val="1"/>
      <w:marLeft w:val="0"/>
      <w:marRight w:val="0"/>
      <w:marTop w:val="0"/>
      <w:marBottom w:val="0"/>
      <w:divBdr>
        <w:top w:val="none" w:sz="0" w:space="0" w:color="auto"/>
        <w:left w:val="none" w:sz="0" w:space="0" w:color="auto"/>
        <w:bottom w:val="none" w:sz="0" w:space="0" w:color="auto"/>
        <w:right w:val="none" w:sz="0" w:space="0" w:color="auto"/>
      </w:divBdr>
    </w:div>
    <w:div w:id="560216784">
      <w:bodyDiv w:val="1"/>
      <w:marLeft w:val="0"/>
      <w:marRight w:val="0"/>
      <w:marTop w:val="0"/>
      <w:marBottom w:val="0"/>
      <w:divBdr>
        <w:top w:val="none" w:sz="0" w:space="0" w:color="auto"/>
        <w:left w:val="none" w:sz="0" w:space="0" w:color="auto"/>
        <w:bottom w:val="none" w:sz="0" w:space="0" w:color="auto"/>
        <w:right w:val="none" w:sz="0" w:space="0" w:color="auto"/>
      </w:divBdr>
    </w:div>
    <w:div w:id="710420969">
      <w:bodyDiv w:val="1"/>
      <w:marLeft w:val="0"/>
      <w:marRight w:val="0"/>
      <w:marTop w:val="0"/>
      <w:marBottom w:val="0"/>
      <w:divBdr>
        <w:top w:val="none" w:sz="0" w:space="0" w:color="auto"/>
        <w:left w:val="none" w:sz="0" w:space="0" w:color="auto"/>
        <w:bottom w:val="none" w:sz="0" w:space="0" w:color="auto"/>
        <w:right w:val="none" w:sz="0" w:space="0" w:color="auto"/>
      </w:divBdr>
    </w:div>
    <w:div w:id="1009600495">
      <w:bodyDiv w:val="1"/>
      <w:marLeft w:val="0"/>
      <w:marRight w:val="0"/>
      <w:marTop w:val="0"/>
      <w:marBottom w:val="0"/>
      <w:divBdr>
        <w:top w:val="none" w:sz="0" w:space="0" w:color="auto"/>
        <w:left w:val="none" w:sz="0" w:space="0" w:color="auto"/>
        <w:bottom w:val="none" w:sz="0" w:space="0" w:color="auto"/>
        <w:right w:val="none" w:sz="0" w:space="0" w:color="auto"/>
      </w:divBdr>
    </w:div>
    <w:div w:id="1117992299">
      <w:bodyDiv w:val="1"/>
      <w:marLeft w:val="0"/>
      <w:marRight w:val="0"/>
      <w:marTop w:val="0"/>
      <w:marBottom w:val="0"/>
      <w:divBdr>
        <w:top w:val="none" w:sz="0" w:space="0" w:color="auto"/>
        <w:left w:val="none" w:sz="0" w:space="0" w:color="auto"/>
        <w:bottom w:val="none" w:sz="0" w:space="0" w:color="auto"/>
        <w:right w:val="none" w:sz="0" w:space="0" w:color="auto"/>
      </w:divBdr>
    </w:div>
    <w:div w:id="1211268340">
      <w:bodyDiv w:val="1"/>
      <w:marLeft w:val="0"/>
      <w:marRight w:val="0"/>
      <w:marTop w:val="0"/>
      <w:marBottom w:val="0"/>
      <w:divBdr>
        <w:top w:val="none" w:sz="0" w:space="0" w:color="auto"/>
        <w:left w:val="none" w:sz="0" w:space="0" w:color="auto"/>
        <w:bottom w:val="none" w:sz="0" w:space="0" w:color="auto"/>
        <w:right w:val="none" w:sz="0" w:space="0" w:color="auto"/>
      </w:divBdr>
    </w:div>
    <w:div w:id="1262104850">
      <w:bodyDiv w:val="1"/>
      <w:marLeft w:val="0"/>
      <w:marRight w:val="0"/>
      <w:marTop w:val="0"/>
      <w:marBottom w:val="0"/>
      <w:divBdr>
        <w:top w:val="none" w:sz="0" w:space="0" w:color="auto"/>
        <w:left w:val="none" w:sz="0" w:space="0" w:color="auto"/>
        <w:bottom w:val="none" w:sz="0" w:space="0" w:color="auto"/>
        <w:right w:val="none" w:sz="0" w:space="0" w:color="auto"/>
      </w:divBdr>
    </w:div>
    <w:div w:id="1456094738">
      <w:bodyDiv w:val="1"/>
      <w:marLeft w:val="0"/>
      <w:marRight w:val="0"/>
      <w:marTop w:val="0"/>
      <w:marBottom w:val="0"/>
      <w:divBdr>
        <w:top w:val="none" w:sz="0" w:space="0" w:color="auto"/>
        <w:left w:val="none" w:sz="0" w:space="0" w:color="auto"/>
        <w:bottom w:val="none" w:sz="0" w:space="0" w:color="auto"/>
        <w:right w:val="none" w:sz="0" w:space="0" w:color="auto"/>
      </w:divBdr>
    </w:div>
    <w:div w:id="1475175497">
      <w:bodyDiv w:val="1"/>
      <w:marLeft w:val="0"/>
      <w:marRight w:val="0"/>
      <w:marTop w:val="0"/>
      <w:marBottom w:val="0"/>
      <w:divBdr>
        <w:top w:val="none" w:sz="0" w:space="0" w:color="auto"/>
        <w:left w:val="none" w:sz="0" w:space="0" w:color="auto"/>
        <w:bottom w:val="none" w:sz="0" w:space="0" w:color="auto"/>
        <w:right w:val="none" w:sz="0" w:space="0" w:color="auto"/>
      </w:divBdr>
    </w:div>
    <w:div w:id="1497450964">
      <w:bodyDiv w:val="1"/>
      <w:marLeft w:val="0"/>
      <w:marRight w:val="0"/>
      <w:marTop w:val="0"/>
      <w:marBottom w:val="0"/>
      <w:divBdr>
        <w:top w:val="none" w:sz="0" w:space="0" w:color="auto"/>
        <w:left w:val="none" w:sz="0" w:space="0" w:color="auto"/>
        <w:bottom w:val="none" w:sz="0" w:space="0" w:color="auto"/>
        <w:right w:val="none" w:sz="0" w:space="0" w:color="auto"/>
      </w:divBdr>
    </w:div>
    <w:div w:id="1502160054">
      <w:bodyDiv w:val="1"/>
      <w:marLeft w:val="0"/>
      <w:marRight w:val="0"/>
      <w:marTop w:val="0"/>
      <w:marBottom w:val="0"/>
      <w:divBdr>
        <w:top w:val="none" w:sz="0" w:space="0" w:color="auto"/>
        <w:left w:val="none" w:sz="0" w:space="0" w:color="auto"/>
        <w:bottom w:val="none" w:sz="0" w:space="0" w:color="auto"/>
        <w:right w:val="none" w:sz="0" w:space="0" w:color="auto"/>
      </w:divBdr>
    </w:div>
    <w:div w:id="1502427956">
      <w:bodyDiv w:val="1"/>
      <w:marLeft w:val="0"/>
      <w:marRight w:val="0"/>
      <w:marTop w:val="0"/>
      <w:marBottom w:val="0"/>
      <w:divBdr>
        <w:top w:val="none" w:sz="0" w:space="0" w:color="auto"/>
        <w:left w:val="none" w:sz="0" w:space="0" w:color="auto"/>
        <w:bottom w:val="none" w:sz="0" w:space="0" w:color="auto"/>
        <w:right w:val="none" w:sz="0" w:space="0" w:color="auto"/>
      </w:divBdr>
    </w:div>
    <w:div w:id="1527718569">
      <w:bodyDiv w:val="1"/>
      <w:marLeft w:val="0"/>
      <w:marRight w:val="0"/>
      <w:marTop w:val="0"/>
      <w:marBottom w:val="0"/>
      <w:divBdr>
        <w:top w:val="none" w:sz="0" w:space="0" w:color="auto"/>
        <w:left w:val="none" w:sz="0" w:space="0" w:color="auto"/>
        <w:bottom w:val="none" w:sz="0" w:space="0" w:color="auto"/>
        <w:right w:val="none" w:sz="0" w:space="0" w:color="auto"/>
      </w:divBdr>
    </w:div>
    <w:div w:id="1551182890">
      <w:bodyDiv w:val="1"/>
      <w:marLeft w:val="0"/>
      <w:marRight w:val="0"/>
      <w:marTop w:val="0"/>
      <w:marBottom w:val="0"/>
      <w:divBdr>
        <w:top w:val="none" w:sz="0" w:space="0" w:color="auto"/>
        <w:left w:val="none" w:sz="0" w:space="0" w:color="auto"/>
        <w:bottom w:val="none" w:sz="0" w:space="0" w:color="auto"/>
        <w:right w:val="none" w:sz="0" w:space="0" w:color="auto"/>
      </w:divBdr>
    </w:div>
    <w:div w:id="1730609263">
      <w:bodyDiv w:val="1"/>
      <w:marLeft w:val="0"/>
      <w:marRight w:val="0"/>
      <w:marTop w:val="0"/>
      <w:marBottom w:val="0"/>
      <w:divBdr>
        <w:top w:val="none" w:sz="0" w:space="0" w:color="auto"/>
        <w:left w:val="none" w:sz="0" w:space="0" w:color="auto"/>
        <w:bottom w:val="none" w:sz="0" w:space="0" w:color="auto"/>
        <w:right w:val="none" w:sz="0" w:space="0" w:color="auto"/>
      </w:divBdr>
    </w:div>
    <w:div w:id="1740591062">
      <w:bodyDiv w:val="1"/>
      <w:marLeft w:val="0"/>
      <w:marRight w:val="0"/>
      <w:marTop w:val="0"/>
      <w:marBottom w:val="0"/>
      <w:divBdr>
        <w:top w:val="none" w:sz="0" w:space="0" w:color="auto"/>
        <w:left w:val="none" w:sz="0" w:space="0" w:color="auto"/>
        <w:bottom w:val="none" w:sz="0" w:space="0" w:color="auto"/>
        <w:right w:val="none" w:sz="0" w:space="0" w:color="auto"/>
      </w:divBdr>
    </w:div>
    <w:div w:id="1774281852">
      <w:bodyDiv w:val="1"/>
      <w:marLeft w:val="0"/>
      <w:marRight w:val="0"/>
      <w:marTop w:val="0"/>
      <w:marBottom w:val="0"/>
      <w:divBdr>
        <w:top w:val="none" w:sz="0" w:space="0" w:color="auto"/>
        <w:left w:val="none" w:sz="0" w:space="0" w:color="auto"/>
        <w:bottom w:val="none" w:sz="0" w:space="0" w:color="auto"/>
        <w:right w:val="none" w:sz="0" w:space="0" w:color="auto"/>
      </w:divBdr>
    </w:div>
    <w:div w:id="1807697271">
      <w:bodyDiv w:val="1"/>
      <w:marLeft w:val="0"/>
      <w:marRight w:val="0"/>
      <w:marTop w:val="0"/>
      <w:marBottom w:val="0"/>
      <w:divBdr>
        <w:top w:val="none" w:sz="0" w:space="0" w:color="auto"/>
        <w:left w:val="none" w:sz="0" w:space="0" w:color="auto"/>
        <w:bottom w:val="none" w:sz="0" w:space="0" w:color="auto"/>
        <w:right w:val="none" w:sz="0" w:space="0" w:color="auto"/>
      </w:divBdr>
      <w:divsChild>
        <w:div w:id="1425951049">
          <w:marLeft w:val="0"/>
          <w:marRight w:val="0"/>
          <w:marTop w:val="0"/>
          <w:marBottom w:val="0"/>
          <w:divBdr>
            <w:top w:val="none" w:sz="0" w:space="0" w:color="auto"/>
            <w:left w:val="none" w:sz="0" w:space="0" w:color="auto"/>
            <w:bottom w:val="none" w:sz="0" w:space="0" w:color="auto"/>
            <w:right w:val="none" w:sz="0" w:space="0" w:color="auto"/>
          </w:divBdr>
          <w:divsChild>
            <w:div w:id="1278099765">
              <w:marLeft w:val="0"/>
              <w:marRight w:val="0"/>
              <w:marTop w:val="0"/>
              <w:marBottom w:val="0"/>
              <w:divBdr>
                <w:top w:val="none" w:sz="0" w:space="0" w:color="auto"/>
                <w:left w:val="none" w:sz="0" w:space="0" w:color="auto"/>
                <w:bottom w:val="none" w:sz="0" w:space="0" w:color="auto"/>
                <w:right w:val="none" w:sz="0" w:space="0" w:color="auto"/>
              </w:divBdr>
              <w:divsChild>
                <w:div w:id="1422292155">
                  <w:marLeft w:val="0"/>
                  <w:marRight w:val="0"/>
                  <w:marTop w:val="0"/>
                  <w:marBottom w:val="0"/>
                  <w:divBdr>
                    <w:top w:val="none" w:sz="0" w:space="0" w:color="auto"/>
                    <w:left w:val="none" w:sz="0" w:space="0" w:color="auto"/>
                    <w:bottom w:val="none" w:sz="0" w:space="0" w:color="auto"/>
                    <w:right w:val="none" w:sz="0" w:space="0" w:color="auto"/>
                  </w:divBdr>
                  <w:divsChild>
                    <w:div w:id="956907823">
                      <w:marLeft w:val="0"/>
                      <w:marRight w:val="0"/>
                      <w:marTop w:val="0"/>
                      <w:marBottom w:val="0"/>
                      <w:divBdr>
                        <w:top w:val="single" w:sz="6" w:space="0" w:color="FF5200"/>
                        <w:left w:val="none" w:sz="0" w:space="0" w:color="auto"/>
                        <w:bottom w:val="none" w:sz="0" w:space="0" w:color="auto"/>
                        <w:right w:val="none" w:sz="0" w:space="0" w:color="auto"/>
                      </w:divBdr>
                      <w:divsChild>
                        <w:div w:id="538469671">
                          <w:marLeft w:val="0"/>
                          <w:marRight w:val="0"/>
                          <w:marTop w:val="0"/>
                          <w:marBottom w:val="0"/>
                          <w:divBdr>
                            <w:top w:val="none" w:sz="0" w:space="0" w:color="auto"/>
                            <w:left w:val="none" w:sz="0" w:space="0" w:color="auto"/>
                            <w:bottom w:val="none" w:sz="0" w:space="0" w:color="auto"/>
                            <w:right w:val="none" w:sz="0" w:space="0" w:color="auto"/>
                          </w:divBdr>
                          <w:divsChild>
                            <w:div w:id="888225684">
                              <w:marLeft w:val="0"/>
                              <w:marRight w:val="0"/>
                              <w:marTop w:val="0"/>
                              <w:marBottom w:val="0"/>
                              <w:divBdr>
                                <w:top w:val="none" w:sz="0" w:space="0" w:color="auto"/>
                                <w:left w:val="none" w:sz="0" w:space="0" w:color="auto"/>
                                <w:bottom w:val="none" w:sz="0" w:space="0" w:color="auto"/>
                                <w:right w:val="none" w:sz="0" w:space="0" w:color="auto"/>
                              </w:divBdr>
                              <w:divsChild>
                                <w:div w:id="1062601693">
                                  <w:marLeft w:val="0"/>
                                  <w:marRight w:val="0"/>
                                  <w:marTop w:val="0"/>
                                  <w:marBottom w:val="0"/>
                                  <w:divBdr>
                                    <w:top w:val="none" w:sz="0" w:space="0" w:color="auto"/>
                                    <w:left w:val="none" w:sz="0" w:space="0" w:color="auto"/>
                                    <w:bottom w:val="none" w:sz="0" w:space="0" w:color="auto"/>
                                    <w:right w:val="none" w:sz="0" w:space="0" w:color="auto"/>
                                  </w:divBdr>
                                  <w:divsChild>
                                    <w:div w:id="1972468317">
                                      <w:marLeft w:val="0"/>
                                      <w:marRight w:val="0"/>
                                      <w:marTop w:val="0"/>
                                      <w:marBottom w:val="0"/>
                                      <w:divBdr>
                                        <w:top w:val="none" w:sz="0" w:space="0" w:color="auto"/>
                                        <w:left w:val="none" w:sz="0" w:space="0" w:color="auto"/>
                                        <w:bottom w:val="none" w:sz="0" w:space="0" w:color="auto"/>
                                        <w:right w:val="none" w:sz="0" w:space="0" w:color="auto"/>
                                      </w:divBdr>
                                      <w:divsChild>
                                        <w:div w:id="835342952">
                                          <w:marLeft w:val="0"/>
                                          <w:marRight w:val="0"/>
                                          <w:marTop w:val="0"/>
                                          <w:marBottom w:val="0"/>
                                          <w:divBdr>
                                            <w:top w:val="none" w:sz="0" w:space="0" w:color="auto"/>
                                            <w:left w:val="none" w:sz="0" w:space="0" w:color="auto"/>
                                            <w:bottom w:val="none" w:sz="0" w:space="0" w:color="auto"/>
                                            <w:right w:val="none" w:sz="0" w:space="0" w:color="auto"/>
                                          </w:divBdr>
                                          <w:divsChild>
                                            <w:div w:id="1835798861">
                                              <w:marLeft w:val="0"/>
                                              <w:marRight w:val="0"/>
                                              <w:marTop w:val="0"/>
                                              <w:marBottom w:val="0"/>
                                              <w:divBdr>
                                                <w:top w:val="none" w:sz="0" w:space="0" w:color="auto"/>
                                                <w:left w:val="none" w:sz="0" w:space="0" w:color="auto"/>
                                                <w:bottom w:val="none" w:sz="0" w:space="0" w:color="auto"/>
                                                <w:right w:val="none" w:sz="0" w:space="0" w:color="auto"/>
                                              </w:divBdr>
                                              <w:divsChild>
                                                <w:div w:id="1256865362">
                                                  <w:marLeft w:val="0"/>
                                                  <w:marRight w:val="0"/>
                                                  <w:marTop w:val="0"/>
                                                  <w:marBottom w:val="0"/>
                                                  <w:divBdr>
                                                    <w:top w:val="none" w:sz="0" w:space="0" w:color="auto"/>
                                                    <w:left w:val="none" w:sz="0" w:space="0" w:color="auto"/>
                                                    <w:bottom w:val="none" w:sz="0" w:space="0" w:color="auto"/>
                                                    <w:right w:val="none" w:sz="0" w:space="0" w:color="auto"/>
                                                  </w:divBdr>
                                                  <w:divsChild>
                                                    <w:div w:id="17499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302292">
                                      <w:marLeft w:val="0"/>
                                      <w:marRight w:val="0"/>
                                      <w:marTop w:val="0"/>
                                      <w:marBottom w:val="0"/>
                                      <w:divBdr>
                                        <w:top w:val="none" w:sz="0" w:space="0" w:color="auto"/>
                                        <w:left w:val="none" w:sz="0" w:space="0" w:color="auto"/>
                                        <w:bottom w:val="none" w:sz="0" w:space="0" w:color="auto"/>
                                        <w:right w:val="none" w:sz="0" w:space="0" w:color="auto"/>
                                      </w:divBdr>
                                      <w:divsChild>
                                        <w:div w:id="328407226">
                                          <w:marLeft w:val="0"/>
                                          <w:marRight w:val="0"/>
                                          <w:marTop w:val="0"/>
                                          <w:marBottom w:val="0"/>
                                          <w:divBdr>
                                            <w:top w:val="none" w:sz="0" w:space="0" w:color="auto"/>
                                            <w:left w:val="none" w:sz="0" w:space="0" w:color="auto"/>
                                            <w:bottom w:val="none" w:sz="0" w:space="0" w:color="auto"/>
                                            <w:right w:val="none" w:sz="0" w:space="0" w:color="auto"/>
                                          </w:divBdr>
                                          <w:divsChild>
                                            <w:div w:id="871573063">
                                              <w:marLeft w:val="0"/>
                                              <w:marRight w:val="0"/>
                                              <w:marTop w:val="0"/>
                                              <w:marBottom w:val="0"/>
                                              <w:divBdr>
                                                <w:top w:val="none" w:sz="0" w:space="0" w:color="auto"/>
                                                <w:left w:val="none" w:sz="0" w:space="0" w:color="auto"/>
                                                <w:bottom w:val="none" w:sz="0" w:space="0" w:color="auto"/>
                                                <w:right w:val="none" w:sz="0" w:space="0" w:color="auto"/>
                                              </w:divBdr>
                                              <w:divsChild>
                                                <w:div w:id="1263538315">
                                                  <w:marLeft w:val="0"/>
                                                  <w:marRight w:val="0"/>
                                                  <w:marTop w:val="0"/>
                                                  <w:marBottom w:val="0"/>
                                                  <w:divBdr>
                                                    <w:top w:val="none" w:sz="0" w:space="0" w:color="auto"/>
                                                    <w:left w:val="none" w:sz="0" w:space="0" w:color="auto"/>
                                                    <w:bottom w:val="none" w:sz="0" w:space="0" w:color="auto"/>
                                                    <w:right w:val="none" w:sz="0" w:space="0" w:color="auto"/>
                                                  </w:divBdr>
                                                  <w:divsChild>
                                                    <w:div w:id="181567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130981">
              <w:marLeft w:val="0"/>
              <w:marRight w:val="0"/>
              <w:marTop w:val="0"/>
              <w:marBottom w:val="0"/>
              <w:divBdr>
                <w:top w:val="none" w:sz="0" w:space="0" w:color="auto"/>
                <w:left w:val="none" w:sz="0" w:space="0" w:color="auto"/>
                <w:bottom w:val="none" w:sz="0" w:space="0" w:color="auto"/>
                <w:right w:val="none" w:sz="0" w:space="0" w:color="auto"/>
              </w:divBdr>
              <w:divsChild>
                <w:div w:id="1443266269">
                  <w:marLeft w:val="0"/>
                  <w:marRight w:val="0"/>
                  <w:marTop w:val="0"/>
                  <w:marBottom w:val="0"/>
                  <w:divBdr>
                    <w:top w:val="none" w:sz="0" w:space="0" w:color="auto"/>
                    <w:left w:val="none" w:sz="0" w:space="0" w:color="auto"/>
                    <w:bottom w:val="none" w:sz="0" w:space="0" w:color="auto"/>
                    <w:right w:val="none" w:sz="0" w:space="0" w:color="auto"/>
                  </w:divBdr>
                  <w:divsChild>
                    <w:div w:id="26880569">
                      <w:marLeft w:val="0"/>
                      <w:marRight w:val="0"/>
                      <w:marTop w:val="0"/>
                      <w:marBottom w:val="0"/>
                      <w:divBdr>
                        <w:top w:val="none" w:sz="0" w:space="0" w:color="auto"/>
                        <w:left w:val="none" w:sz="0" w:space="0" w:color="auto"/>
                        <w:bottom w:val="single" w:sz="48" w:space="9" w:color="FF5200"/>
                        <w:right w:val="none" w:sz="0" w:space="0" w:color="auto"/>
                      </w:divBdr>
                      <w:divsChild>
                        <w:div w:id="1460218703">
                          <w:marLeft w:val="0"/>
                          <w:marRight w:val="0"/>
                          <w:marTop w:val="0"/>
                          <w:marBottom w:val="0"/>
                          <w:divBdr>
                            <w:top w:val="none" w:sz="0" w:space="0" w:color="auto"/>
                            <w:left w:val="none" w:sz="0" w:space="0" w:color="auto"/>
                            <w:bottom w:val="none" w:sz="0" w:space="0" w:color="auto"/>
                            <w:right w:val="none" w:sz="0" w:space="0" w:color="auto"/>
                          </w:divBdr>
                          <w:divsChild>
                            <w:div w:id="861362444">
                              <w:marLeft w:val="0"/>
                              <w:marRight w:val="300"/>
                              <w:marTop w:val="0"/>
                              <w:marBottom w:val="300"/>
                              <w:divBdr>
                                <w:top w:val="none" w:sz="0" w:space="0" w:color="auto"/>
                                <w:left w:val="none" w:sz="0" w:space="0" w:color="auto"/>
                                <w:bottom w:val="none" w:sz="0" w:space="0" w:color="auto"/>
                                <w:right w:val="none" w:sz="0" w:space="0" w:color="auto"/>
                              </w:divBdr>
                              <w:divsChild>
                                <w:div w:id="1224831372">
                                  <w:marLeft w:val="0"/>
                                  <w:marRight w:val="0"/>
                                  <w:marTop w:val="0"/>
                                  <w:marBottom w:val="0"/>
                                  <w:divBdr>
                                    <w:top w:val="none" w:sz="0" w:space="0" w:color="auto"/>
                                    <w:left w:val="none" w:sz="0" w:space="0" w:color="auto"/>
                                    <w:bottom w:val="none" w:sz="0" w:space="0" w:color="auto"/>
                                    <w:right w:val="none" w:sz="0" w:space="0" w:color="auto"/>
                                  </w:divBdr>
                                  <w:divsChild>
                                    <w:div w:id="625433617">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770467554">
                              <w:marLeft w:val="0"/>
                              <w:marRight w:val="300"/>
                              <w:marTop w:val="0"/>
                              <w:marBottom w:val="300"/>
                              <w:divBdr>
                                <w:top w:val="none" w:sz="0" w:space="0" w:color="auto"/>
                                <w:left w:val="none" w:sz="0" w:space="0" w:color="auto"/>
                                <w:bottom w:val="none" w:sz="0" w:space="0" w:color="auto"/>
                                <w:right w:val="none" w:sz="0" w:space="0" w:color="auto"/>
                              </w:divBdr>
                              <w:divsChild>
                                <w:div w:id="1766726072">
                                  <w:marLeft w:val="0"/>
                                  <w:marRight w:val="0"/>
                                  <w:marTop w:val="0"/>
                                  <w:marBottom w:val="0"/>
                                  <w:divBdr>
                                    <w:top w:val="none" w:sz="0" w:space="0" w:color="auto"/>
                                    <w:left w:val="none" w:sz="0" w:space="0" w:color="auto"/>
                                    <w:bottom w:val="none" w:sz="0" w:space="0" w:color="auto"/>
                                    <w:right w:val="none" w:sz="0" w:space="0" w:color="auto"/>
                                  </w:divBdr>
                                  <w:divsChild>
                                    <w:div w:id="1276910761">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846553879">
                              <w:marLeft w:val="0"/>
                              <w:marRight w:val="300"/>
                              <w:marTop w:val="0"/>
                              <w:marBottom w:val="300"/>
                              <w:divBdr>
                                <w:top w:val="none" w:sz="0" w:space="0" w:color="auto"/>
                                <w:left w:val="none" w:sz="0" w:space="0" w:color="auto"/>
                                <w:bottom w:val="none" w:sz="0" w:space="0" w:color="auto"/>
                                <w:right w:val="none" w:sz="0" w:space="0" w:color="auto"/>
                              </w:divBdr>
                              <w:divsChild>
                                <w:div w:id="1628508289">
                                  <w:marLeft w:val="0"/>
                                  <w:marRight w:val="0"/>
                                  <w:marTop w:val="0"/>
                                  <w:marBottom w:val="0"/>
                                  <w:divBdr>
                                    <w:top w:val="none" w:sz="0" w:space="0" w:color="auto"/>
                                    <w:left w:val="none" w:sz="0" w:space="0" w:color="auto"/>
                                    <w:bottom w:val="none" w:sz="0" w:space="0" w:color="auto"/>
                                    <w:right w:val="none" w:sz="0" w:space="0" w:color="auto"/>
                                  </w:divBdr>
                                  <w:divsChild>
                                    <w:div w:id="6051915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406194219">
                              <w:marLeft w:val="0"/>
                              <w:marRight w:val="0"/>
                              <w:marTop w:val="0"/>
                              <w:marBottom w:val="300"/>
                              <w:divBdr>
                                <w:top w:val="none" w:sz="0" w:space="0" w:color="auto"/>
                                <w:left w:val="none" w:sz="0" w:space="0" w:color="auto"/>
                                <w:bottom w:val="none" w:sz="0" w:space="0" w:color="auto"/>
                                <w:right w:val="none" w:sz="0" w:space="0" w:color="auto"/>
                              </w:divBdr>
                              <w:divsChild>
                                <w:div w:id="62263114">
                                  <w:marLeft w:val="0"/>
                                  <w:marRight w:val="0"/>
                                  <w:marTop w:val="0"/>
                                  <w:marBottom w:val="0"/>
                                  <w:divBdr>
                                    <w:top w:val="none" w:sz="0" w:space="0" w:color="auto"/>
                                    <w:left w:val="none" w:sz="0" w:space="0" w:color="auto"/>
                                    <w:bottom w:val="none" w:sz="0" w:space="0" w:color="auto"/>
                                    <w:right w:val="none" w:sz="0" w:space="0" w:color="auto"/>
                                  </w:divBdr>
                                  <w:divsChild>
                                    <w:div w:id="2107310526">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480851">
              <w:marLeft w:val="0"/>
              <w:marRight w:val="0"/>
              <w:marTop w:val="0"/>
              <w:marBottom w:val="0"/>
              <w:divBdr>
                <w:top w:val="none" w:sz="0" w:space="0" w:color="auto"/>
                <w:left w:val="none" w:sz="0" w:space="0" w:color="auto"/>
                <w:bottom w:val="none" w:sz="0" w:space="0" w:color="auto"/>
                <w:right w:val="none" w:sz="0" w:space="0" w:color="auto"/>
              </w:divBdr>
              <w:divsChild>
                <w:div w:id="273250455">
                  <w:marLeft w:val="0"/>
                  <w:marRight w:val="300"/>
                  <w:marTop w:val="0"/>
                  <w:marBottom w:val="0"/>
                  <w:divBdr>
                    <w:top w:val="none" w:sz="0" w:space="0" w:color="auto"/>
                    <w:left w:val="none" w:sz="0" w:space="0" w:color="auto"/>
                    <w:bottom w:val="none" w:sz="0" w:space="0" w:color="auto"/>
                    <w:right w:val="none" w:sz="0" w:space="0" w:color="auto"/>
                  </w:divBdr>
                  <w:divsChild>
                    <w:div w:id="883176412">
                      <w:marLeft w:val="0"/>
                      <w:marRight w:val="0"/>
                      <w:marTop w:val="0"/>
                      <w:marBottom w:val="0"/>
                      <w:divBdr>
                        <w:top w:val="none" w:sz="0" w:space="0" w:color="auto"/>
                        <w:left w:val="none" w:sz="0" w:space="0" w:color="auto"/>
                        <w:bottom w:val="none" w:sz="0" w:space="0" w:color="auto"/>
                        <w:right w:val="none" w:sz="0" w:space="0" w:color="auto"/>
                      </w:divBdr>
                    </w:div>
                  </w:divsChild>
                </w:div>
                <w:div w:id="1504590403">
                  <w:marLeft w:val="0"/>
                  <w:marRight w:val="300"/>
                  <w:marTop w:val="0"/>
                  <w:marBottom w:val="0"/>
                  <w:divBdr>
                    <w:top w:val="none" w:sz="0" w:space="0" w:color="auto"/>
                    <w:left w:val="none" w:sz="0" w:space="0" w:color="auto"/>
                    <w:bottom w:val="none" w:sz="0" w:space="0" w:color="auto"/>
                    <w:right w:val="none" w:sz="0" w:space="0" w:color="auto"/>
                  </w:divBdr>
                </w:div>
                <w:div w:id="1085538739">
                  <w:marLeft w:val="0"/>
                  <w:marRight w:val="300"/>
                  <w:marTop w:val="0"/>
                  <w:marBottom w:val="0"/>
                  <w:divBdr>
                    <w:top w:val="none" w:sz="0" w:space="0" w:color="auto"/>
                    <w:left w:val="none" w:sz="0" w:space="0" w:color="auto"/>
                    <w:bottom w:val="none" w:sz="0" w:space="0" w:color="auto"/>
                    <w:right w:val="none" w:sz="0" w:space="0" w:color="auto"/>
                  </w:divBdr>
                </w:div>
                <w:div w:id="892039874">
                  <w:marLeft w:val="0"/>
                  <w:marRight w:val="300"/>
                  <w:marTop w:val="0"/>
                  <w:marBottom w:val="0"/>
                  <w:divBdr>
                    <w:top w:val="none" w:sz="0" w:space="0" w:color="auto"/>
                    <w:left w:val="none" w:sz="0" w:space="0" w:color="auto"/>
                    <w:bottom w:val="none" w:sz="0" w:space="0" w:color="auto"/>
                    <w:right w:val="none" w:sz="0" w:space="0" w:color="auto"/>
                  </w:divBdr>
                </w:div>
                <w:div w:id="669526928">
                  <w:marLeft w:val="0"/>
                  <w:marRight w:val="0"/>
                  <w:marTop w:val="0"/>
                  <w:marBottom w:val="0"/>
                  <w:divBdr>
                    <w:top w:val="none" w:sz="0" w:space="0" w:color="auto"/>
                    <w:left w:val="none" w:sz="0" w:space="0" w:color="auto"/>
                    <w:bottom w:val="none" w:sz="0" w:space="0" w:color="auto"/>
                    <w:right w:val="none" w:sz="0" w:space="0" w:color="auto"/>
                  </w:divBdr>
                </w:div>
              </w:divsChild>
            </w:div>
            <w:div w:id="1085153251">
              <w:marLeft w:val="0"/>
              <w:marRight w:val="0"/>
              <w:marTop w:val="0"/>
              <w:marBottom w:val="0"/>
              <w:divBdr>
                <w:top w:val="none" w:sz="0" w:space="0" w:color="auto"/>
                <w:left w:val="none" w:sz="0" w:space="0" w:color="auto"/>
                <w:bottom w:val="none" w:sz="0" w:space="0" w:color="auto"/>
                <w:right w:val="none" w:sz="0" w:space="0" w:color="auto"/>
              </w:divBdr>
              <w:divsChild>
                <w:div w:id="12558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71494">
          <w:marLeft w:val="0"/>
          <w:marRight w:val="0"/>
          <w:marTop w:val="0"/>
          <w:marBottom w:val="0"/>
          <w:divBdr>
            <w:top w:val="none" w:sz="0" w:space="0" w:color="auto"/>
            <w:left w:val="none" w:sz="0" w:space="0" w:color="auto"/>
            <w:bottom w:val="none" w:sz="0" w:space="0" w:color="auto"/>
            <w:right w:val="none" w:sz="0" w:space="0" w:color="auto"/>
          </w:divBdr>
        </w:div>
      </w:divsChild>
    </w:div>
    <w:div w:id="1876431182">
      <w:bodyDiv w:val="1"/>
      <w:marLeft w:val="0"/>
      <w:marRight w:val="0"/>
      <w:marTop w:val="0"/>
      <w:marBottom w:val="0"/>
      <w:divBdr>
        <w:top w:val="none" w:sz="0" w:space="0" w:color="auto"/>
        <w:left w:val="none" w:sz="0" w:space="0" w:color="auto"/>
        <w:bottom w:val="none" w:sz="0" w:space="0" w:color="auto"/>
        <w:right w:val="none" w:sz="0" w:space="0" w:color="auto"/>
      </w:divBdr>
    </w:div>
    <w:div w:id="1903786771">
      <w:bodyDiv w:val="1"/>
      <w:marLeft w:val="0"/>
      <w:marRight w:val="0"/>
      <w:marTop w:val="0"/>
      <w:marBottom w:val="0"/>
      <w:divBdr>
        <w:top w:val="none" w:sz="0" w:space="0" w:color="auto"/>
        <w:left w:val="none" w:sz="0" w:space="0" w:color="auto"/>
        <w:bottom w:val="none" w:sz="0" w:space="0" w:color="auto"/>
        <w:right w:val="none" w:sz="0" w:space="0" w:color="auto"/>
      </w:divBdr>
    </w:div>
    <w:div w:id="1947078745">
      <w:bodyDiv w:val="1"/>
      <w:marLeft w:val="0"/>
      <w:marRight w:val="0"/>
      <w:marTop w:val="0"/>
      <w:marBottom w:val="0"/>
      <w:divBdr>
        <w:top w:val="none" w:sz="0" w:space="0" w:color="auto"/>
        <w:left w:val="none" w:sz="0" w:space="0" w:color="auto"/>
        <w:bottom w:val="none" w:sz="0" w:space="0" w:color="auto"/>
        <w:right w:val="none" w:sz="0" w:space="0" w:color="auto"/>
      </w:divBdr>
    </w:div>
    <w:div w:id="2006547362">
      <w:bodyDiv w:val="1"/>
      <w:marLeft w:val="0"/>
      <w:marRight w:val="0"/>
      <w:marTop w:val="0"/>
      <w:marBottom w:val="0"/>
      <w:divBdr>
        <w:top w:val="none" w:sz="0" w:space="0" w:color="auto"/>
        <w:left w:val="none" w:sz="0" w:space="0" w:color="auto"/>
        <w:bottom w:val="none" w:sz="0" w:space="0" w:color="auto"/>
        <w:right w:val="none" w:sz="0" w:space="0" w:color="auto"/>
      </w:divBdr>
    </w:div>
    <w:div w:id="213871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package" Target="embeddings/Microsoft_Excel_Worksheet1.xlsx"/><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Deloitte_US_Letter_Print Theme">
  <a:themeElements>
    <a:clrScheme name="Custom 13">
      <a:dk1>
        <a:sysClr val="windowText" lastClr="000000"/>
      </a:dk1>
      <a:lt1>
        <a:sysClr val="window" lastClr="FFFFFF"/>
      </a:lt1>
      <a:dk2>
        <a:srgbClr val="44546A"/>
      </a:dk2>
      <a:lt2>
        <a:srgbClr val="E7E6E6"/>
      </a:lt2>
      <a:accent1>
        <a:srgbClr val="86BC25"/>
      </a:accent1>
      <a:accent2>
        <a:srgbClr val="2C5234"/>
      </a:accent2>
      <a:accent3>
        <a:srgbClr val="62B5E5"/>
      </a:accent3>
      <a:accent4>
        <a:srgbClr val="012169"/>
      </a:accent4>
      <a:accent5>
        <a:srgbClr val="0097A9"/>
      </a:accent5>
      <a:accent6>
        <a:srgbClr val="75787B"/>
      </a:accent6>
      <a:hlink>
        <a:srgbClr val="00A3E0"/>
      </a:hlink>
      <a:folHlink>
        <a:srgbClr val="954F72"/>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xmlns="" name="Deloitte_US_Letter_Print Theme" id="{5B1C474F-3B6E-4C4C-B8B8-04058258F10F}" vid="{EE8175AA-1F22-47D3-9D7F-F1884DC9EC3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F491C-E0B7-465C-B372-93679E1A4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82</Pages>
  <Words>29450</Words>
  <Characters>173760</Characters>
  <Application>Microsoft Office Word</Application>
  <DocSecurity>0</DocSecurity>
  <Lines>1448</Lines>
  <Paragraphs>405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Proposal_A4</vt:lpstr>
      <vt:lpstr>Proposal_A4</vt:lpstr>
    </vt:vector>
  </TitlesOfParts>
  <Company>Deloitte Touche Tohmatsu Services, Inc.</Company>
  <LinksUpToDate>false</LinksUpToDate>
  <CharactersWithSpaces>202805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Proposal_A4</dc:title>
  <dc:creator>Kasl, Martin</dc:creator>
  <cp:lastModifiedBy>David Pham</cp:lastModifiedBy>
  <cp:revision>12</cp:revision>
  <cp:lastPrinted>2016-04-04T15:14:00Z</cp:lastPrinted>
  <dcterms:created xsi:type="dcterms:W3CDTF">2021-02-08T08:31:00Z</dcterms:created>
  <dcterms:modified xsi:type="dcterms:W3CDTF">2021-06-25T10:03:00Z</dcterms:modified>
</cp:coreProperties>
</file>